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97E988" w14:textId="7274064F" w:rsidR="003B1AB4" w:rsidRPr="00501338" w:rsidRDefault="003B1AB4" w:rsidP="00E5043E">
      <w:pPr>
        <w:spacing w:after="0" w:line="240" w:lineRule="auto"/>
        <w:jc w:val="right"/>
        <w:rPr>
          <w:b/>
          <w:bCs/>
          <w:color w:val="000000"/>
          <w:sz w:val="28"/>
          <w:szCs w:val="28"/>
          <w:lang w:val="ru-RU"/>
        </w:rPr>
      </w:pPr>
      <w:bookmarkStart w:id="0" w:name="z106"/>
      <w:r w:rsidRPr="00501338">
        <w:rPr>
          <w:b/>
          <w:bCs/>
          <w:color w:val="000000"/>
          <w:sz w:val="28"/>
          <w:szCs w:val="28"/>
          <w:lang w:val="ru-RU"/>
        </w:rPr>
        <w:t>ПРОЕКТ</w:t>
      </w:r>
    </w:p>
    <w:p w14:paraId="1C7913D6" w14:textId="77777777" w:rsidR="00F9783E" w:rsidRDefault="00F9783E" w:rsidP="00F9783E">
      <w:pPr>
        <w:spacing w:after="0" w:line="240" w:lineRule="auto"/>
        <w:jc w:val="right"/>
        <w:rPr>
          <w:color w:val="000000"/>
          <w:sz w:val="28"/>
          <w:szCs w:val="28"/>
          <w:lang w:val="ru-RU"/>
        </w:rPr>
      </w:pPr>
      <w:bookmarkStart w:id="1" w:name="z108"/>
      <w:bookmarkEnd w:id="0"/>
    </w:p>
    <w:p w14:paraId="7FEF9922" w14:textId="77777777" w:rsidR="00027CA7" w:rsidRPr="00F9783E" w:rsidRDefault="00027CA7" w:rsidP="00027CA7">
      <w:pPr>
        <w:spacing w:after="0" w:line="240" w:lineRule="auto"/>
        <w:jc w:val="center"/>
        <w:rPr>
          <w:bCs/>
          <w:color w:val="000000"/>
          <w:sz w:val="28"/>
          <w:szCs w:val="28"/>
          <w:lang w:val="ru-RU"/>
        </w:rPr>
      </w:pPr>
      <w:r w:rsidRPr="00F9783E">
        <w:rPr>
          <w:bCs/>
          <w:color w:val="000000"/>
          <w:sz w:val="28"/>
          <w:szCs w:val="28"/>
          <w:lang w:val="ru-RU"/>
        </w:rPr>
        <w:t>КЛИНИЧЕСКИЙ ПРОТОКОЛ МЕДИЦИНСКОГО ВМЕШАТЕЛЬСТВА</w:t>
      </w:r>
    </w:p>
    <w:p w14:paraId="41BA6C42" w14:textId="11CC3199" w:rsidR="00027CA7" w:rsidRPr="00027CA7" w:rsidRDefault="00027CA7" w:rsidP="00027CA7">
      <w:pPr>
        <w:spacing w:after="0" w:line="240" w:lineRule="auto"/>
        <w:jc w:val="center"/>
        <w:rPr>
          <w:b/>
          <w:color w:val="000000"/>
          <w:sz w:val="28"/>
          <w:szCs w:val="28"/>
          <w:lang w:val="kk-KZ"/>
        </w:rPr>
      </w:pPr>
      <w:r w:rsidRPr="00027CA7">
        <w:rPr>
          <w:b/>
          <w:color w:val="000000"/>
          <w:sz w:val="28"/>
          <w:szCs w:val="28"/>
          <w:lang w:val="kk-KZ"/>
        </w:rPr>
        <w:t>«ЛАПАРОСКОПИЧЕСКАЯ РОБОТ-АССИСТИРОВАННАЯ ХИРУРГИЯ В УРОЛОГИИ»</w:t>
      </w:r>
    </w:p>
    <w:sdt>
      <w:sdtPr>
        <w:rPr>
          <w:rFonts w:ascii="Times New Roman" w:eastAsia="Times New Roman" w:hAnsi="Times New Roman" w:cs="Times New Roman"/>
          <w:color w:val="auto"/>
          <w:sz w:val="22"/>
          <w:szCs w:val="22"/>
          <w:lang w:val="en-US" w:eastAsia="en-US"/>
        </w:rPr>
        <w:id w:val="2112079872"/>
        <w:docPartObj>
          <w:docPartGallery w:val="Table of Contents"/>
          <w:docPartUnique/>
        </w:docPartObj>
      </w:sdtPr>
      <w:sdtEndPr>
        <w:rPr>
          <w:bCs/>
          <w:sz w:val="28"/>
          <w:szCs w:val="28"/>
        </w:rPr>
      </w:sdtEndPr>
      <w:sdtContent>
        <w:p w14:paraId="751EF89D" w14:textId="06EEA0A6" w:rsidR="00027CA7" w:rsidRDefault="00027CA7">
          <w:pPr>
            <w:pStyle w:val="af7"/>
          </w:pPr>
        </w:p>
        <w:p w14:paraId="1FAFBEBD" w14:textId="77777777" w:rsidR="00E5043E" w:rsidRPr="00E5043E" w:rsidRDefault="00027CA7">
          <w:pPr>
            <w:pStyle w:val="11"/>
            <w:tabs>
              <w:tab w:val="right" w:leader="dot" w:pos="9346"/>
            </w:tabs>
            <w:rPr>
              <w:rFonts w:asciiTheme="minorHAnsi" w:eastAsiaTheme="minorEastAsia" w:hAnsiTheme="minorHAnsi" w:cstheme="minorBidi"/>
              <w:noProof/>
              <w:sz w:val="24"/>
              <w:lang w:val="ru-RU" w:eastAsia="ru-RU"/>
            </w:rPr>
          </w:pPr>
          <w:r w:rsidRPr="00E5043E">
            <w:rPr>
              <w:bCs/>
              <w:sz w:val="24"/>
              <w:szCs w:val="24"/>
            </w:rPr>
            <w:fldChar w:fldCharType="begin"/>
          </w:r>
          <w:r w:rsidRPr="00E5043E">
            <w:rPr>
              <w:bCs/>
              <w:sz w:val="24"/>
              <w:szCs w:val="24"/>
            </w:rPr>
            <w:instrText xml:space="preserve"> TOC \o "1-3" \h \z \u </w:instrText>
          </w:r>
          <w:r w:rsidRPr="00E5043E">
            <w:rPr>
              <w:bCs/>
              <w:sz w:val="24"/>
              <w:szCs w:val="24"/>
            </w:rPr>
            <w:fldChar w:fldCharType="separate"/>
          </w:r>
          <w:hyperlink w:anchor="_Toc81480865" w:history="1">
            <w:r w:rsidR="00E5043E" w:rsidRPr="00E5043E">
              <w:rPr>
                <w:rStyle w:val="ab"/>
                <w:noProof/>
                <w:sz w:val="24"/>
                <w:lang w:val="ru-RU"/>
              </w:rPr>
              <w:t>ЛАПАРОСКОПИЧЕСКАЯ РОБОТ-АССИСТИРОВАННАЯ АДЕНОМЭКТОМИЯ</w:t>
            </w:r>
            <w:r w:rsidR="00E5043E" w:rsidRPr="00E5043E">
              <w:rPr>
                <w:noProof/>
                <w:webHidden/>
                <w:sz w:val="24"/>
              </w:rPr>
              <w:tab/>
            </w:r>
            <w:r w:rsidR="00E5043E" w:rsidRPr="00E5043E">
              <w:rPr>
                <w:noProof/>
                <w:webHidden/>
                <w:sz w:val="24"/>
              </w:rPr>
              <w:fldChar w:fldCharType="begin"/>
            </w:r>
            <w:r w:rsidR="00E5043E" w:rsidRPr="00E5043E">
              <w:rPr>
                <w:noProof/>
                <w:webHidden/>
                <w:sz w:val="24"/>
              </w:rPr>
              <w:instrText xml:space="preserve"> PAGEREF _Toc81480865 \h </w:instrText>
            </w:r>
            <w:r w:rsidR="00E5043E" w:rsidRPr="00E5043E">
              <w:rPr>
                <w:noProof/>
                <w:webHidden/>
                <w:sz w:val="24"/>
              </w:rPr>
            </w:r>
            <w:r w:rsidR="00E5043E" w:rsidRPr="00E5043E">
              <w:rPr>
                <w:noProof/>
                <w:webHidden/>
                <w:sz w:val="24"/>
              </w:rPr>
              <w:fldChar w:fldCharType="separate"/>
            </w:r>
            <w:r w:rsidR="00E5043E" w:rsidRPr="00E5043E">
              <w:rPr>
                <w:noProof/>
                <w:webHidden/>
                <w:sz w:val="24"/>
              </w:rPr>
              <w:t>2</w:t>
            </w:r>
            <w:r w:rsidR="00E5043E" w:rsidRPr="00E5043E">
              <w:rPr>
                <w:noProof/>
                <w:webHidden/>
                <w:sz w:val="24"/>
              </w:rPr>
              <w:fldChar w:fldCharType="end"/>
            </w:r>
          </w:hyperlink>
        </w:p>
        <w:p w14:paraId="34352503" w14:textId="77777777" w:rsidR="00E5043E" w:rsidRPr="00E5043E" w:rsidRDefault="00FB78A8">
          <w:pPr>
            <w:pStyle w:val="11"/>
            <w:tabs>
              <w:tab w:val="right" w:leader="dot" w:pos="9346"/>
            </w:tabs>
            <w:rPr>
              <w:rFonts w:asciiTheme="minorHAnsi" w:eastAsiaTheme="minorEastAsia" w:hAnsiTheme="minorHAnsi" w:cstheme="minorBidi"/>
              <w:noProof/>
              <w:sz w:val="24"/>
              <w:lang w:val="ru-RU" w:eastAsia="ru-RU"/>
            </w:rPr>
          </w:pPr>
          <w:hyperlink w:anchor="_Toc81480866" w:history="1">
            <w:r w:rsidR="00E5043E" w:rsidRPr="00E5043E">
              <w:rPr>
                <w:rStyle w:val="ab"/>
                <w:noProof/>
                <w:sz w:val="24"/>
                <w:lang w:val="ru-RU"/>
              </w:rPr>
              <w:t>ЛАПАРОСКОПИЧЕСКАЯ РОБОТ-АССИСТИРОВАННАЯ РАДИКАЛЬНАЯ ПРОСТАТЭКТОМИЯ</w:t>
            </w:r>
            <w:r w:rsidR="00E5043E" w:rsidRPr="00E5043E">
              <w:rPr>
                <w:noProof/>
                <w:webHidden/>
                <w:sz w:val="24"/>
              </w:rPr>
              <w:tab/>
            </w:r>
            <w:r w:rsidR="00E5043E" w:rsidRPr="00E5043E">
              <w:rPr>
                <w:noProof/>
                <w:webHidden/>
                <w:sz w:val="24"/>
              </w:rPr>
              <w:fldChar w:fldCharType="begin"/>
            </w:r>
            <w:r w:rsidR="00E5043E" w:rsidRPr="00E5043E">
              <w:rPr>
                <w:noProof/>
                <w:webHidden/>
                <w:sz w:val="24"/>
              </w:rPr>
              <w:instrText xml:space="preserve"> PAGEREF _Toc81480866 \h </w:instrText>
            </w:r>
            <w:r w:rsidR="00E5043E" w:rsidRPr="00E5043E">
              <w:rPr>
                <w:noProof/>
                <w:webHidden/>
                <w:sz w:val="24"/>
              </w:rPr>
            </w:r>
            <w:r w:rsidR="00E5043E" w:rsidRPr="00E5043E">
              <w:rPr>
                <w:noProof/>
                <w:webHidden/>
                <w:sz w:val="24"/>
              </w:rPr>
              <w:fldChar w:fldCharType="separate"/>
            </w:r>
            <w:r w:rsidR="00E5043E" w:rsidRPr="00E5043E">
              <w:rPr>
                <w:noProof/>
                <w:webHidden/>
                <w:sz w:val="24"/>
              </w:rPr>
              <w:t>7</w:t>
            </w:r>
            <w:r w:rsidR="00E5043E" w:rsidRPr="00E5043E">
              <w:rPr>
                <w:noProof/>
                <w:webHidden/>
                <w:sz w:val="24"/>
              </w:rPr>
              <w:fldChar w:fldCharType="end"/>
            </w:r>
          </w:hyperlink>
        </w:p>
        <w:p w14:paraId="75D9C173" w14:textId="77777777" w:rsidR="00E5043E" w:rsidRPr="00E5043E" w:rsidRDefault="00FB78A8">
          <w:pPr>
            <w:pStyle w:val="11"/>
            <w:tabs>
              <w:tab w:val="right" w:leader="dot" w:pos="9346"/>
            </w:tabs>
            <w:rPr>
              <w:rFonts w:asciiTheme="minorHAnsi" w:eastAsiaTheme="minorEastAsia" w:hAnsiTheme="minorHAnsi" w:cstheme="minorBidi"/>
              <w:noProof/>
              <w:sz w:val="24"/>
              <w:lang w:val="ru-RU" w:eastAsia="ru-RU"/>
            </w:rPr>
          </w:pPr>
          <w:hyperlink w:anchor="_Toc81480867" w:history="1">
            <w:r w:rsidR="00E5043E" w:rsidRPr="00E5043E">
              <w:rPr>
                <w:rStyle w:val="ab"/>
                <w:noProof/>
                <w:sz w:val="24"/>
                <w:lang w:val="ru-RU"/>
              </w:rPr>
              <w:t>ЛАПАРОСКОПИЧЕСКАЯ РОБОТ-АССИСТИРОВАННАЯ ПАРЦИАЛЬНАЯ НЕФРЭКТОМИЯ</w:t>
            </w:r>
            <w:r w:rsidR="00E5043E" w:rsidRPr="00E5043E">
              <w:rPr>
                <w:noProof/>
                <w:webHidden/>
                <w:sz w:val="24"/>
              </w:rPr>
              <w:tab/>
            </w:r>
            <w:r w:rsidR="00E5043E" w:rsidRPr="00E5043E">
              <w:rPr>
                <w:noProof/>
                <w:webHidden/>
                <w:sz w:val="24"/>
              </w:rPr>
              <w:fldChar w:fldCharType="begin"/>
            </w:r>
            <w:r w:rsidR="00E5043E" w:rsidRPr="00E5043E">
              <w:rPr>
                <w:noProof/>
                <w:webHidden/>
                <w:sz w:val="24"/>
              </w:rPr>
              <w:instrText xml:space="preserve"> PAGEREF _Toc81480867 \h </w:instrText>
            </w:r>
            <w:r w:rsidR="00E5043E" w:rsidRPr="00E5043E">
              <w:rPr>
                <w:noProof/>
                <w:webHidden/>
                <w:sz w:val="24"/>
              </w:rPr>
            </w:r>
            <w:r w:rsidR="00E5043E" w:rsidRPr="00E5043E">
              <w:rPr>
                <w:noProof/>
                <w:webHidden/>
                <w:sz w:val="24"/>
              </w:rPr>
              <w:fldChar w:fldCharType="separate"/>
            </w:r>
            <w:r w:rsidR="00E5043E" w:rsidRPr="00E5043E">
              <w:rPr>
                <w:noProof/>
                <w:webHidden/>
                <w:sz w:val="24"/>
              </w:rPr>
              <w:t>16</w:t>
            </w:r>
            <w:r w:rsidR="00E5043E" w:rsidRPr="00E5043E">
              <w:rPr>
                <w:noProof/>
                <w:webHidden/>
                <w:sz w:val="24"/>
              </w:rPr>
              <w:fldChar w:fldCharType="end"/>
            </w:r>
          </w:hyperlink>
        </w:p>
        <w:p w14:paraId="3DDF3F0E" w14:textId="77777777" w:rsidR="00E5043E" w:rsidRPr="00E5043E" w:rsidRDefault="00FB78A8">
          <w:pPr>
            <w:pStyle w:val="11"/>
            <w:tabs>
              <w:tab w:val="right" w:leader="dot" w:pos="9346"/>
            </w:tabs>
            <w:rPr>
              <w:rFonts w:asciiTheme="minorHAnsi" w:eastAsiaTheme="minorEastAsia" w:hAnsiTheme="minorHAnsi" w:cstheme="minorBidi"/>
              <w:noProof/>
              <w:sz w:val="24"/>
              <w:lang w:val="ru-RU" w:eastAsia="ru-RU"/>
            </w:rPr>
          </w:pPr>
          <w:hyperlink w:anchor="_Toc81480868" w:history="1">
            <w:r w:rsidR="00E5043E" w:rsidRPr="00E5043E">
              <w:rPr>
                <w:rStyle w:val="ab"/>
                <w:noProof/>
                <w:sz w:val="24"/>
                <w:lang w:val="ru-RU"/>
              </w:rPr>
              <w:t>ЛАПАРОСКОПИЧЕСКАЯ РОБОТ-АССИСТИРОВАННАЯ НЕФРЭКТОМИЯ</w:t>
            </w:r>
            <w:r w:rsidR="00E5043E" w:rsidRPr="00E5043E">
              <w:rPr>
                <w:noProof/>
                <w:webHidden/>
                <w:sz w:val="24"/>
              </w:rPr>
              <w:tab/>
            </w:r>
            <w:r w:rsidR="00E5043E" w:rsidRPr="00E5043E">
              <w:rPr>
                <w:noProof/>
                <w:webHidden/>
                <w:sz w:val="24"/>
              </w:rPr>
              <w:fldChar w:fldCharType="begin"/>
            </w:r>
            <w:r w:rsidR="00E5043E" w:rsidRPr="00E5043E">
              <w:rPr>
                <w:noProof/>
                <w:webHidden/>
                <w:sz w:val="24"/>
              </w:rPr>
              <w:instrText xml:space="preserve"> PAGEREF _Toc81480868 \h </w:instrText>
            </w:r>
            <w:r w:rsidR="00E5043E" w:rsidRPr="00E5043E">
              <w:rPr>
                <w:noProof/>
                <w:webHidden/>
                <w:sz w:val="24"/>
              </w:rPr>
            </w:r>
            <w:r w:rsidR="00E5043E" w:rsidRPr="00E5043E">
              <w:rPr>
                <w:noProof/>
                <w:webHidden/>
                <w:sz w:val="24"/>
              </w:rPr>
              <w:fldChar w:fldCharType="separate"/>
            </w:r>
            <w:r w:rsidR="00E5043E" w:rsidRPr="00E5043E">
              <w:rPr>
                <w:noProof/>
                <w:webHidden/>
                <w:sz w:val="24"/>
              </w:rPr>
              <w:t>29</w:t>
            </w:r>
            <w:r w:rsidR="00E5043E" w:rsidRPr="00E5043E">
              <w:rPr>
                <w:noProof/>
                <w:webHidden/>
                <w:sz w:val="24"/>
              </w:rPr>
              <w:fldChar w:fldCharType="end"/>
            </w:r>
          </w:hyperlink>
        </w:p>
        <w:p w14:paraId="3882D3AE" w14:textId="77777777" w:rsidR="00E5043E" w:rsidRPr="00E5043E" w:rsidRDefault="00FB78A8">
          <w:pPr>
            <w:pStyle w:val="11"/>
            <w:tabs>
              <w:tab w:val="right" w:leader="dot" w:pos="9346"/>
            </w:tabs>
            <w:rPr>
              <w:rFonts w:asciiTheme="minorHAnsi" w:eastAsiaTheme="minorEastAsia" w:hAnsiTheme="minorHAnsi" w:cstheme="minorBidi"/>
              <w:noProof/>
              <w:sz w:val="24"/>
              <w:lang w:val="ru-RU" w:eastAsia="ru-RU"/>
            </w:rPr>
          </w:pPr>
          <w:hyperlink w:anchor="_Toc81480869" w:history="1">
            <w:r w:rsidR="00E5043E" w:rsidRPr="00E5043E">
              <w:rPr>
                <w:rStyle w:val="ab"/>
                <w:noProof/>
                <w:sz w:val="24"/>
                <w:lang w:val="ru-RU"/>
              </w:rPr>
              <w:t>ЛАПАРОСКОПИЧЕСКАЯ РОБОТ-АССИСТИРОВАННАЯ ПЛАСТИКА ЛОХАНОЧНО-МОЧЕТОЧНИКОВОГО СЕГМЕНТА</w:t>
            </w:r>
            <w:r w:rsidR="00E5043E" w:rsidRPr="00E5043E">
              <w:rPr>
                <w:noProof/>
                <w:webHidden/>
                <w:sz w:val="24"/>
              </w:rPr>
              <w:tab/>
            </w:r>
            <w:r w:rsidR="00E5043E" w:rsidRPr="00E5043E">
              <w:rPr>
                <w:noProof/>
                <w:webHidden/>
                <w:sz w:val="24"/>
              </w:rPr>
              <w:fldChar w:fldCharType="begin"/>
            </w:r>
            <w:r w:rsidR="00E5043E" w:rsidRPr="00E5043E">
              <w:rPr>
                <w:noProof/>
                <w:webHidden/>
                <w:sz w:val="24"/>
              </w:rPr>
              <w:instrText xml:space="preserve"> PAGEREF _Toc81480869 \h </w:instrText>
            </w:r>
            <w:r w:rsidR="00E5043E" w:rsidRPr="00E5043E">
              <w:rPr>
                <w:noProof/>
                <w:webHidden/>
                <w:sz w:val="24"/>
              </w:rPr>
            </w:r>
            <w:r w:rsidR="00E5043E" w:rsidRPr="00E5043E">
              <w:rPr>
                <w:noProof/>
                <w:webHidden/>
                <w:sz w:val="24"/>
              </w:rPr>
              <w:fldChar w:fldCharType="separate"/>
            </w:r>
            <w:r w:rsidR="00E5043E" w:rsidRPr="00E5043E">
              <w:rPr>
                <w:noProof/>
                <w:webHidden/>
                <w:sz w:val="24"/>
              </w:rPr>
              <w:t>41</w:t>
            </w:r>
            <w:r w:rsidR="00E5043E" w:rsidRPr="00E5043E">
              <w:rPr>
                <w:noProof/>
                <w:webHidden/>
                <w:sz w:val="24"/>
              </w:rPr>
              <w:fldChar w:fldCharType="end"/>
            </w:r>
          </w:hyperlink>
        </w:p>
        <w:p w14:paraId="0DFF7AA7" w14:textId="77777777" w:rsidR="00E5043E" w:rsidRPr="00E5043E" w:rsidRDefault="00FB78A8">
          <w:pPr>
            <w:pStyle w:val="11"/>
            <w:tabs>
              <w:tab w:val="right" w:leader="dot" w:pos="9346"/>
            </w:tabs>
            <w:rPr>
              <w:rFonts w:asciiTheme="minorHAnsi" w:eastAsiaTheme="minorEastAsia" w:hAnsiTheme="minorHAnsi" w:cstheme="minorBidi"/>
              <w:noProof/>
              <w:sz w:val="24"/>
              <w:lang w:val="ru-RU" w:eastAsia="ru-RU"/>
            </w:rPr>
          </w:pPr>
          <w:hyperlink w:anchor="_Toc81480870" w:history="1">
            <w:r w:rsidR="00E5043E" w:rsidRPr="00E5043E">
              <w:rPr>
                <w:rStyle w:val="ab"/>
                <w:noProof/>
                <w:sz w:val="24"/>
                <w:lang w:val="ru-RU"/>
              </w:rPr>
              <w:t>ЛАПАРОСКОПИЧЕСКИЙ РОБОТ-АССИСТИРОВАННЫЙ УРЕТЕРОЦИСТОНЕОАНАСТАМОЗ</w:t>
            </w:r>
            <w:r w:rsidR="00E5043E" w:rsidRPr="00E5043E">
              <w:rPr>
                <w:noProof/>
                <w:webHidden/>
                <w:sz w:val="24"/>
              </w:rPr>
              <w:tab/>
            </w:r>
            <w:r w:rsidR="00E5043E" w:rsidRPr="00E5043E">
              <w:rPr>
                <w:noProof/>
                <w:webHidden/>
                <w:sz w:val="24"/>
              </w:rPr>
              <w:fldChar w:fldCharType="begin"/>
            </w:r>
            <w:r w:rsidR="00E5043E" w:rsidRPr="00E5043E">
              <w:rPr>
                <w:noProof/>
                <w:webHidden/>
                <w:sz w:val="24"/>
              </w:rPr>
              <w:instrText xml:space="preserve"> PAGEREF _Toc81480870 \h </w:instrText>
            </w:r>
            <w:r w:rsidR="00E5043E" w:rsidRPr="00E5043E">
              <w:rPr>
                <w:noProof/>
                <w:webHidden/>
                <w:sz w:val="24"/>
              </w:rPr>
            </w:r>
            <w:r w:rsidR="00E5043E" w:rsidRPr="00E5043E">
              <w:rPr>
                <w:noProof/>
                <w:webHidden/>
                <w:sz w:val="24"/>
              </w:rPr>
              <w:fldChar w:fldCharType="separate"/>
            </w:r>
            <w:r w:rsidR="00E5043E" w:rsidRPr="00E5043E">
              <w:rPr>
                <w:noProof/>
                <w:webHidden/>
                <w:sz w:val="24"/>
              </w:rPr>
              <w:t>49</w:t>
            </w:r>
            <w:r w:rsidR="00E5043E" w:rsidRPr="00E5043E">
              <w:rPr>
                <w:noProof/>
                <w:webHidden/>
                <w:sz w:val="24"/>
              </w:rPr>
              <w:fldChar w:fldCharType="end"/>
            </w:r>
          </w:hyperlink>
        </w:p>
        <w:p w14:paraId="1D11143D" w14:textId="77777777" w:rsidR="00E5043E" w:rsidRPr="00E5043E" w:rsidRDefault="00FB78A8">
          <w:pPr>
            <w:pStyle w:val="11"/>
            <w:tabs>
              <w:tab w:val="right" w:leader="dot" w:pos="9346"/>
            </w:tabs>
            <w:rPr>
              <w:rFonts w:asciiTheme="minorHAnsi" w:eastAsiaTheme="minorEastAsia" w:hAnsiTheme="minorHAnsi" w:cstheme="minorBidi"/>
              <w:noProof/>
              <w:sz w:val="24"/>
              <w:lang w:val="ru-RU" w:eastAsia="ru-RU"/>
            </w:rPr>
          </w:pPr>
          <w:hyperlink w:anchor="_Toc81480871" w:history="1">
            <w:r w:rsidR="00E5043E" w:rsidRPr="00E5043E">
              <w:rPr>
                <w:rStyle w:val="ab"/>
                <w:noProof/>
                <w:sz w:val="24"/>
                <w:lang w:val="ru-RU"/>
              </w:rPr>
              <w:t>ЛАПАРОСКОПИЧЕСКАЯ РОБОТ-АССИСТИРОВАННАЯ РЕЗЕКЦИЯ КИСТЫ ПОЧКИ</w:t>
            </w:r>
            <w:r w:rsidR="00E5043E" w:rsidRPr="00E5043E">
              <w:rPr>
                <w:noProof/>
                <w:webHidden/>
                <w:sz w:val="24"/>
              </w:rPr>
              <w:tab/>
            </w:r>
            <w:r w:rsidR="00E5043E" w:rsidRPr="00E5043E">
              <w:rPr>
                <w:noProof/>
                <w:webHidden/>
                <w:sz w:val="24"/>
              </w:rPr>
              <w:fldChar w:fldCharType="begin"/>
            </w:r>
            <w:r w:rsidR="00E5043E" w:rsidRPr="00E5043E">
              <w:rPr>
                <w:noProof/>
                <w:webHidden/>
                <w:sz w:val="24"/>
              </w:rPr>
              <w:instrText xml:space="preserve"> PAGEREF _Toc81480871 \h </w:instrText>
            </w:r>
            <w:r w:rsidR="00E5043E" w:rsidRPr="00E5043E">
              <w:rPr>
                <w:noProof/>
                <w:webHidden/>
                <w:sz w:val="24"/>
              </w:rPr>
            </w:r>
            <w:r w:rsidR="00E5043E" w:rsidRPr="00E5043E">
              <w:rPr>
                <w:noProof/>
                <w:webHidden/>
                <w:sz w:val="24"/>
              </w:rPr>
              <w:fldChar w:fldCharType="separate"/>
            </w:r>
            <w:r w:rsidR="00E5043E" w:rsidRPr="00E5043E">
              <w:rPr>
                <w:noProof/>
                <w:webHidden/>
                <w:sz w:val="24"/>
              </w:rPr>
              <w:t>60</w:t>
            </w:r>
            <w:r w:rsidR="00E5043E" w:rsidRPr="00E5043E">
              <w:rPr>
                <w:noProof/>
                <w:webHidden/>
                <w:sz w:val="24"/>
              </w:rPr>
              <w:fldChar w:fldCharType="end"/>
            </w:r>
          </w:hyperlink>
        </w:p>
        <w:p w14:paraId="33422B26" w14:textId="77777777" w:rsidR="00E5043E" w:rsidRPr="00E5043E" w:rsidRDefault="00FB78A8">
          <w:pPr>
            <w:pStyle w:val="11"/>
            <w:tabs>
              <w:tab w:val="right" w:leader="dot" w:pos="9346"/>
            </w:tabs>
            <w:rPr>
              <w:rFonts w:asciiTheme="minorHAnsi" w:eastAsiaTheme="minorEastAsia" w:hAnsiTheme="minorHAnsi" w:cstheme="minorBidi"/>
              <w:noProof/>
              <w:sz w:val="24"/>
              <w:lang w:val="ru-RU" w:eastAsia="ru-RU"/>
            </w:rPr>
          </w:pPr>
          <w:hyperlink w:anchor="_Toc81480872" w:history="1">
            <w:r w:rsidR="00E5043E" w:rsidRPr="00E5043E">
              <w:rPr>
                <w:rStyle w:val="ab"/>
                <w:noProof/>
                <w:sz w:val="24"/>
                <w:lang w:val="ru-RU"/>
              </w:rPr>
              <w:t>ЛАПАРОСКОПИЧЕСКАЯ РОБОТ-АССИСТИРОВАННАЯ НЕФРОПЕКСИЯ</w:t>
            </w:r>
            <w:r w:rsidR="00E5043E" w:rsidRPr="00E5043E">
              <w:rPr>
                <w:noProof/>
                <w:webHidden/>
                <w:sz w:val="24"/>
              </w:rPr>
              <w:tab/>
            </w:r>
            <w:r w:rsidR="00E5043E" w:rsidRPr="00E5043E">
              <w:rPr>
                <w:noProof/>
                <w:webHidden/>
                <w:sz w:val="24"/>
              </w:rPr>
              <w:fldChar w:fldCharType="begin"/>
            </w:r>
            <w:r w:rsidR="00E5043E" w:rsidRPr="00E5043E">
              <w:rPr>
                <w:noProof/>
                <w:webHidden/>
                <w:sz w:val="24"/>
              </w:rPr>
              <w:instrText xml:space="preserve"> PAGEREF _Toc81480872 \h </w:instrText>
            </w:r>
            <w:r w:rsidR="00E5043E" w:rsidRPr="00E5043E">
              <w:rPr>
                <w:noProof/>
                <w:webHidden/>
                <w:sz w:val="24"/>
              </w:rPr>
            </w:r>
            <w:r w:rsidR="00E5043E" w:rsidRPr="00E5043E">
              <w:rPr>
                <w:noProof/>
                <w:webHidden/>
                <w:sz w:val="24"/>
              </w:rPr>
              <w:fldChar w:fldCharType="separate"/>
            </w:r>
            <w:r w:rsidR="00E5043E" w:rsidRPr="00E5043E">
              <w:rPr>
                <w:noProof/>
                <w:webHidden/>
                <w:sz w:val="24"/>
              </w:rPr>
              <w:t>66</w:t>
            </w:r>
            <w:r w:rsidR="00E5043E" w:rsidRPr="00E5043E">
              <w:rPr>
                <w:noProof/>
                <w:webHidden/>
                <w:sz w:val="24"/>
              </w:rPr>
              <w:fldChar w:fldCharType="end"/>
            </w:r>
          </w:hyperlink>
        </w:p>
        <w:p w14:paraId="0C7E131F" w14:textId="77777777" w:rsidR="00E5043E" w:rsidRPr="00E5043E" w:rsidRDefault="00FB78A8">
          <w:pPr>
            <w:pStyle w:val="11"/>
            <w:tabs>
              <w:tab w:val="right" w:leader="dot" w:pos="9346"/>
            </w:tabs>
            <w:rPr>
              <w:rFonts w:asciiTheme="minorHAnsi" w:eastAsiaTheme="minorEastAsia" w:hAnsiTheme="minorHAnsi" w:cstheme="minorBidi"/>
              <w:noProof/>
              <w:lang w:val="ru-RU" w:eastAsia="ru-RU"/>
            </w:rPr>
          </w:pPr>
          <w:hyperlink w:anchor="_Toc81480873" w:history="1">
            <w:r w:rsidR="00E5043E" w:rsidRPr="00E5043E">
              <w:rPr>
                <w:rStyle w:val="ab"/>
                <w:noProof/>
                <w:sz w:val="24"/>
                <w:lang w:val="ru-RU"/>
              </w:rPr>
              <w:t>ОРГАНИЗАЦИОННЫЕ АСПЕКТЫ ПРОТОКОЛА:</w:t>
            </w:r>
            <w:r w:rsidR="00E5043E" w:rsidRPr="00E5043E">
              <w:rPr>
                <w:noProof/>
                <w:webHidden/>
                <w:sz w:val="24"/>
              </w:rPr>
              <w:tab/>
            </w:r>
            <w:r w:rsidR="00E5043E" w:rsidRPr="00E5043E">
              <w:rPr>
                <w:noProof/>
                <w:webHidden/>
                <w:sz w:val="24"/>
              </w:rPr>
              <w:fldChar w:fldCharType="begin"/>
            </w:r>
            <w:r w:rsidR="00E5043E" w:rsidRPr="00E5043E">
              <w:rPr>
                <w:noProof/>
                <w:webHidden/>
                <w:sz w:val="24"/>
              </w:rPr>
              <w:instrText xml:space="preserve"> PAGEREF _Toc81480873 \h </w:instrText>
            </w:r>
            <w:r w:rsidR="00E5043E" w:rsidRPr="00E5043E">
              <w:rPr>
                <w:noProof/>
                <w:webHidden/>
                <w:sz w:val="24"/>
              </w:rPr>
            </w:r>
            <w:r w:rsidR="00E5043E" w:rsidRPr="00E5043E">
              <w:rPr>
                <w:noProof/>
                <w:webHidden/>
                <w:sz w:val="24"/>
              </w:rPr>
              <w:fldChar w:fldCharType="separate"/>
            </w:r>
            <w:r w:rsidR="00E5043E" w:rsidRPr="00E5043E">
              <w:rPr>
                <w:noProof/>
                <w:webHidden/>
                <w:sz w:val="24"/>
              </w:rPr>
              <w:t>71</w:t>
            </w:r>
            <w:r w:rsidR="00E5043E" w:rsidRPr="00E5043E">
              <w:rPr>
                <w:noProof/>
                <w:webHidden/>
                <w:sz w:val="24"/>
              </w:rPr>
              <w:fldChar w:fldCharType="end"/>
            </w:r>
          </w:hyperlink>
        </w:p>
        <w:p w14:paraId="4034A7B4" w14:textId="74C08F2E" w:rsidR="00027CA7" w:rsidRPr="00E5043E" w:rsidRDefault="00027CA7">
          <w:pPr>
            <w:rPr>
              <w:sz w:val="28"/>
              <w:szCs w:val="28"/>
            </w:rPr>
          </w:pPr>
          <w:r w:rsidRPr="00E5043E">
            <w:rPr>
              <w:bCs/>
              <w:sz w:val="24"/>
              <w:szCs w:val="24"/>
            </w:rPr>
            <w:fldChar w:fldCharType="end"/>
          </w:r>
        </w:p>
      </w:sdtContent>
    </w:sdt>
    <w:p w14:paraId="0826F57B" w14:textId="3E77CB57" w:rsidR="00027CA7" w:rsidRDefault="00027CA7">
      <w:pPr>
        <w:rPr>
          <w:color w:val="000000"/>
          <w:sz w:val="28"/>
          <w:szCs w:val="28"/>
          <w:lang w:val="ru-RU"/>
        </w:rPr>
      </w:pPr>
      <w:r>
        <w:rPr>
          <w:color w:val="000000"/>
          <w:sz w:val="28"/>
          <w:szCs w:val="28"/>
          <w:lang w:val="ru-RU"/>
        </w:rPr>
        <w:br w:type="page"/>
      </w:r>
    </w:p>
    <w:p w14:paraId="562F9EFA" w14:textId="77777777" w:rsidR="00027CA7" w:rsidRPr="00027CA7" w:rsidRDefault="00027CA7" w:rsidP="00027CA7">
      <w:pPr>
        <w:spacing w:after="0" w:line="240" w:lineRule="auto"/>
        <w:jc w:val="center"/>
        <w:rPr>
          <w:sz w:val="28"/>
          <w:lang w:val="ru-RU"/>
        </w:rPr>
      </w:pPr>
      <w:r w:rsidRPr="00027CA7">
        <w:rPr>
          <w:sz w:val="28"/>
          <w:lang w:val="ru-RU"/>
        </w:rPr>
        <w:lastRenderedPageBreak/>
        <w:t>КЛИНИЧЕСКИЙ ПРОТОКОЛ МЕДИЦИНСКОГО ВМЕШАТЕЛЬСТВА</w:t>
      </w:r>
    </w:p>
    <w:p w14:paraId="5214FFC4" w14:textId="00453416" w:rsidR="00027CA7" w:rsidRPr="00501338" w:rsidRDefault="00027CA7" w:rsidP="00027CA7">
      <w:pPr>
        <w:pStyle w:val="1"/>
        <w:jc w:val="center"/>
        <w:rPr>
          <w:b/>
          <w:lang w:val="ru-RU"/>
        </w:rPr>
      </w:pPr>
      <w:bookmarkStart w:id="2" w:name="_Toc81480865"/>
      <w:r w:rsidRPr="00501338">
        <w:rPr>
          <w:b/>
          <w:lang w:val="ru-RU"/>
        </w:rPr>
        <w:t xml:space="preserve">ЛАПАРОСКОПИЧЕСКАЯ РОБОТ-АССИСТИРОВАННАЯ </w:t>
      </w:r>
      <w:r>
        <w:rPr>
          <w:b/>
          <w:lang w:val="ru-RU"/>
        </w:rPr>
        <w:t>АДЕНОМЭКТОМИЯ</w:t>
      </w:r>
      <w:bookmarkEnd w:id="2"/>
    </w:p>
    <w:p w14:paraId="2BF3AE70" w14:textId="77777777" w:rsidR="00027CA7" w:rsidRDefault="00027CA7" w:rsidP="00F9783E">
      <w:pPr>
        <w:spacing w:after="0" w:line="240" w:lineRule="auto"/>
        <w:jc w:val="right"/>
        <w:rPr>
          <w:color w:val="000000"/>
          <w:sz w:val="28"/>
          <w:szCs w:val="28"/>
          <w:lang w:val="ru-RU"/>
        </w:rPr>
      </w:pPr>
    </w:p>
    <w:p w14:paraId="503ECC5A" w14:textId="77777777" w:rsidR="007129AC" w:rsidRDefault="007129AC" w:rsidP="00F9783E">
      <w:pPr>
        <w:spacing w:after="0" w:line="240" w:lineRule="auto"/>
        <w:jc w:val="right"/>
        <w:rPr>
          <w:color w:val="000000"/>
          <w:sz w:val="28"/>
          <w:szCs w:val="28"/>
          <w:lang w:val="ru-RU"/>
        </w:rPr>
      </w:pPr>
    </w:p>
    <w:p w14:paraId="6D2CF94E" w14:textId="653EF349" w:rsidR="00975C40" w:rsidRPr="0016727F" w:rsidRDefault="00116F6B" w:rsidP="00F9783E">
      <w:pPr>
        <w:pStyle w:val="ae"/>
        <w:numPr>
          <w:ilvl w:val="0"/>
          <w:numId w:val="2"/>
        </w:numPr>
        <w:spacing w:after="0" w:line="240" w:lineRule="auto"/>
        <w:jc w:val="both"/>
        <w:rPr>
          <w:b/>
          <w:color w:val="000000"/>
          <w:sz w:val="28"/>
          <w:szCs w:val="28"/>
          <w:lang w:val="ru-RU"/>
        </w:rPr>
      </w:pPr>
      <w:r w:rsidRPr="0016727F">
        <w:rPr>
          <w:b/>
          <w:color w:val="000000"/>
          <w:sz w:val="28"/>
          <w:szCs w:val="28"/>
          <w:lang w:val="ru-RU"/>
        </w:rPr>
        <w:t>Вводная часть</w:t>
      </w:r>
    </w:p>
    <w:p w14:paraId="384132E8" w14:textId="0A82287E" w:rsidR="0016727F" w:rsidRPr="0016727F" w:rsidRDefault="008D2C3E" w:rsidP="00F9783E">
      <w:pPr>
        <w:spacing w:after="0" w:line="240" w:lineRule="auto"/>
        <w:ind w:firstLine="709"/>
        <w:jc w:val="both"/>
        <w:rPr>
          <w:color w:val="000000"/>
          <w:sz w:val="28"/>
          <w:szCs w:val="28"/>
          <w:lang w:val="ru-RU"/>
        </w:rPr>
      </w:pPr>
      <w:bookmarkStart w:id="3" w:name="z109"/>
      <w:bookmarkEnd w:id="1"/>
      <w:r w:rsidRPr="008D2C3E">
        <w:rPr>
          <w:color w:val="000000"/>
          <w:sz w:val="28"/>
          <w:szCs w:val="28"/>
          <w:lang w:val="ru-RU"/>
        </w:rPr>
        <w:t>Робот-ассистированная аденомэктомия является минимально инвазивной операцией</w:t>
      </w:r>
      <w:r>
        <w:rPr>
          <w:color w:val="000000"/>
          <w:sz w:val="28"/>
          <w:szCs w:val="28"/>
          <w:lang w:val="ru-RU"/>
        </w:rPr>
        <w:t xml:space="preserve"> </w:t>
      </w:r>
      <w:r w:rsidRPr="008D2C3E">
        <w:rPr>
          <w:color w:val="000000"/>
          <w:sz w:val="28"/>
          <w:szCs w:val="28"/>
          <w:lang w:val="ru-RU"/>
        </w:rPr>
        <w:t xml:space="preserve">для </w:t>
      </w:r>
      <w:r>
        <w:rPr>
          <w:color w:val="000000"/>
          <w:sz w:val="28"/>
          <w:szCs w:val="28"/>
          <w:lang w:val="ru-RU"/>
        </w:rPr>
        <w:t xml:space="preserve">хирургического </w:t>
      </w:r>
      <w:r w:rsidRPr="008D2C3E">
        <w:rPr>
          <w:color w:val="000000"/>
          <w:sz w:val="28"/>
          <w:szCs w:val="28"/>
          <w:lang w:val="ru-RU"/>
        </w:rPr>
        <w:t>лечения пациентов с доброкачественной гиперплазией предстательной железы</w:t>
      </w:r>
      <w:r>
        <w:rPr>
          <w:color w:val="000000"/>
          <w:sz w:val="28"/>
          <w:szCs w:val="28"/>
          <w:lang w:val="ru-RU"/>
        </w:rPr>
        <w:t xml:space="preserve"> </w:t>
      </w:r>
      <w:r w:rsidRPr="008D2C3E">
        <w:rPr>
          <w:color w:val="000000"/>
          <w:sz w:val="28"/>
          <w:szCs w:val="28"/>
          <w:lang w:val="ru-RU"/>
        </w:rPr>
        <w:t>(ДГПЖ)</w:t>
      </w:r>
      <w:r>
        <w:rPr>
          <w:color w:val="000000"/>
          <w:sz w:val="28"/>
          <w:szCs w:val="28"/>
          <w:lang w:val="ru-RU"/>
        </w:rPr>
        <w:t xml:space="preserve"> и д</w:t>
      </w:r>
      <w:r w:rsidRPr="008D2C3E">
        <w:rPr>
          <w:color w:val="000000"/>
          <w:sz w:val="28"/>
          <w:szCs w:val="28"/>
          <w:lang w:val="ru-RU"/>
        </w:rPr>
        <w:t>оброкачественн</w:t>
      </w:r>
      <w:r>
        <w:rPr>
          <w:color w:val="000000"/>
          <w:sz w:val="28"/>
          <w:szCs w:val="28"/>
          <w:lang w:val="ru-RU"/>
        </w:rPr>
        <w:t>ым</w:t>
      </w:r>
      <w:r w:rsidRPr="008D2C3E">
        <w:rPr>
          <w:color w:val="000000"/>
          <w:sz w:val="28"/>
          <w:szCs w:val="28"/>
          <w:lang w:val="ru-RU"/>
        </w:rPr>
        <w:t xml:space="preserve"> новообразование</w:t>
      </w:r>
      <w:r>
        <w:rPr>
          <w:color w:val="000000"/>
          <w:sz w:val="28"/>
          <w:szCs w:val="28"/>
          <w:lang w:val="ru-RU"/>
        </w:rPr>
        <w:t>м</w:t>
      </w:r>
      <w:r w:rsidRPr="008D2C3E">
        <w:rPr>
          <w:color w:val="000000"/>
          <w:sz w:val="28"/>
          <w:szCs w:val="28"/>
          <w:lang w:val="ru-RU"/>
        </w:rPr>
        <w:t xml:space="preserve"> предстательной железы</w:t>
      </w:r>
      <w:r w:rsidR="0016727F" w:rsidRPr="0016727F">
        <w:rPr>
          <w:color w:val="000000"/>
          <w:sz w:val="28"/>
          <w:szCs w:val="28"/>
          <w:lang w:val="ru-RU"/>
        </w:rPr>
        <w:t>.</w:t>
      </w:r>
    </w:p>
    <w:p w14:paraId="24ECA177" w14:textId="77777777" w:rsidR="0016727F" w:rsidRDefault="0016727F" w:rsidP="00F9783E">
      <w:pPr>
        <w:spacing w:after="0" w:line="240" w:lineRule="auto"/>
        <w:ind w:firstLine="709"/>
        <w:jc w:val="both"/>
        <w:rPr>
          <w:b/>
          <w:color w:val="000000"/>
          <w:sz w:val="28"/>
          <w:szCs w:val="28"/>
          <w:lang w:val="ru-RU"/>
        </w:rPr>
      </w:pPr>
    </w:p>
    <w:p w14:paraId="71651D12" w14:textId="1AF0E36A" w:rsidR="00975C40" w:rsidRPr="00501338" w:rsidRDefault="00AE3DA9" w:rsidP="00FC0F93">
      <w:pPr>
        <w:spacing w:after="0" w:line="240" w:lineRule="auto"/>
        <w:ind w:firstLine="709"/>
        <w:jc w:val="both"/>
        <w:rPr>
          <w:b/>
          <w:sz w:val="28"/>
          <w:szCs w:val="28"/>
          <w:lang w:val="ru-RU"/>
        </w:rPr>
      </w:pPr>
      <w:r>
        <w:rPr>
          <w:b/>
          <w:color w:val="000000"/>
          <w:sz w:val="28"/>
          <w:szCs w:val="28"/>
          <w:lang w:val="ru-RU"/>
        </w:rPr>
        <w:t>1.1 К</w:t>
      </w:r>
      <w:r w:rsidR="00116F6B" w:rsidRPr="00501338">
        <w:rPr>
          <w:b/>
          <w:color w:val="000000"/>
          <w:sz w:val="28"/>
          <w:szCs w:val="28"/>
          <w:lang w:val="ru-RU"/>
        </w:rPr>
        <w:t>од(ы) МКБ-10:</w:t>
      </w:r>
    </w:p>
    <w:tbl>
      <w:tblPr>
        <w:tblW w:w="5000" w:type="pct"/>
        <w:tblCellSpacing w:w="0" w:type="auto"/>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000"/>
        <w:gridCol w:w="8344"/>
      </w:tblGrid>
      <w:tr w:rsidR="00975C40" w:rsidRPr="00501338" w14:paraId="11DCEA66" w14:textId="77777777" w:rsidTr="00F9783E">
        <w:trPr>
          <w:trHeight w:val="30"/>
          <w:tblCellSpacing w:w="0" w:type="auto"/>
        </w:trPr>
        <w:tc>
          <w:tcPr>
            <w:tcW w:w="5000" w:type="pct"/>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
          <w:p w14:paraId="4F191F91" w14:textId="77777777" w:rsidR="00975C40" w:rsidRPr="00501338" w:rsidRDefault="00116F6B" w:rsidP="00F9783E">
            <w:pPr>
              <w:spacing w:after="0" w:line="240" w:lineRule="auto"/>
              <w:jc w:val="both"/>
              <w:rPr>
                <w:sz w:val="28"/>
                <w:szCs w:val="28"/>
              </w:rPr>
            </w:pPr>
            <w:r w:rsidRPr="00501338">
              <w:rPr>
                <w:color w:val="000000"/>
                <w:sz w:val="28"/>
                <w:szCs w:val="28"/>
              </w:rPr>
              <w:t>МКБ-10</w:t>
            </w:r>
          </w:p>
        </w:tc>
      </w:tr>
      <w:tr w:rsidR="00975C40" w:rsidRPr="00501338" w14:paraId="48C78446" w14:textId="77777777" w:rsidTr="00F9783E">
        <w:trPr>
          <w:trHeight w:val="30"/>
          <w:tblCellSpacing w:w="0" w:type="auto"/>
        </w:trPr>
        <w:tc>
          <w:tcPr>
            <w:tcW w:w="535" w:type="pc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3191408" w14:textId="6FB5EEA9" w:rsidR="00975C40" w:rsidRPr="00501338" w:rsidRDefault="00DB07B0" w:rsidP="00F9783E">
            <w:pPr>
              <w:spacing w:after="0" w:line="240" w:lineRule="auto"/>
              <w:jc w:val="both"/>
              <w:rPr>
                <w:sz w:val="28"/>
                <w:szCs w:val="28"/>
              </w:rPr>
            </w:pPr>
            <w:r>
              <w:rPr>
                <w:color w:val="000000"/>
                <w:sz w:val="28"/>
                <w:szCs w:val="28"/>
                <w:lang w:val="ru-RU"/>
              </w:rPr>
              <w:t>Код</w:t>
            </w:r>
          </w:p>
        </w:tc>
        <w:tc>
          <w:tcPr>
            <w:tcW w:w="4465" w:type="pc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42273F6" w14:textId="48CCC6EA" w:rsidR="00975C40" w:rsidRPr="00501338" w:rsidRDefault="00DB07B0" w:rsidP="00F9783E">
            <w:pPr>
              <w:spacing w:after="0" w:line="240" w:lineRule="auto"/>
              <w:jc w:val="both"/>
              <w:rPr>
                <w:sz w:val="28"/>
                <w:szCs w:val="28"/>
              </w:rPr>
            </w:pPr>
            <w:r>
              <w:rPr>
                <w:color w:val="000000"/>
                <w:sz w:val="28"/>
                <w:szCs w:val="28"/>
                <w:lang w:val="ru-RU"/>
              </w:rPr>
              <w:t>Название</w:t>
            </w:r>
          </w:p>
        </w:tc>
      </w:tr>
      <w:tr w:rsidR="00736D5E" w:rsidRPr="004D68D8" w14:paraId="7EE706C1" w14:textId="77777777" w:rsidTr="00F9783E">
        <w:trPr>
          <w:trHeight w:val="30"/>
          <w:tblCellSpacing w:w="0" w:type="auto"/>
        </w:trPr>
        <w:tc>
          <w:tcPr>
            <w:tcW w:w="535" w:type="pc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2994EAF" w14:textId="68C1139A" w:rsidR="00736D5E" w:rsidRPr="000A0485" w:rsidRDefault="00736D5E" w:rsidP="00F9783E">
            <w:pPr>
              <w:spacing w:after="0" w:line="240" w:lineRule="auto"/>
              <w:jc w:val="both"/>
              <w:rPr>
                <w:color w:val="000000"/>
                <w:sz w:val="28"/>
                <w:szCs w:val="28"/>
                <w:lang w:val="ru-RU"/>
              </w:rPr>
            </w:pPr>
            <w:r w:rsidRPr="00736D5E">
              <w:rPr>
                <w:color w:val="000000"/>
                <w:sz w:val="28"/>
                <w:szCs w:val="28"/>
                <w:lang w:val="ru-RU"/>
              </w:rPr>
              <w:t>D29.1</w:t>
            </w:r>
          </w:p>
        </w:tc>
        <w:tc>
          <w:tcPr>
            <w:tcW w:w="4465" w:type="pc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E6C618B" w14:textId="08C81B15" w:rsidR="00736D5E" w:rsidRPr="000A0485" w:rsidRDefault="006A3DA6" w:rsidP="00F9783E">
            <w:pPr>
              <w:spacing w:after="0" w:line="240" w:lineRule="auto"/>
              <w:jc w:val="both"/>
              <w:rPr>
                <w:color w:val="000000"/>
                <w:sz w:val="28"/>
                <w:szCs w:val="28"/>
                <w:lang w:val="ru-RU"/>
              </w:rPr>
            </w:pPr>
            <w:r w:rsidRPr="006A3DA6">
              <w:rPr>
                <w:color w:val="000000"/>
                <w:sz w:val="28"/>
                <w:szCs w:val="28"/>
                <w:lang w:val="ru-RU"/>
              </w:rPr>
              <w:t xml:space="preserve">Доброкачественное новообразование </w:t>
            </w:r>
            <w:r>
              <w:rPr>
                <w:color w:val="000000"/>
                <w:sz w:val="28"/>
                <w:szCs w:val="28"/>
                <w:lang w:val="ru-RU"/>
              </w:rPr>
              <w:t>п</w:t>
            </w:r>
            <w:r w:rsidR="00736D5E" w:rsidRPr="00736D5E">
              <w:rPr>
                <w:color w:val="000000"/>
                <w:sz w:val="28"/>
                <w:szCs w:val="28"/>
                <w:lang w:val="ru-RU"/>
              </w:rPr>
              <w:t>редстательной железы</w:t>
            </w:r>
          </w:p>
        </w:tc>
      </w:tr>
      <w:tr w:rsidR="006A3DA6" w:rsidRPr="004D68D8" w14:paraId="0AC12FF9" w14:textId="77777777" w:rsidTr="00F9783E">
        <w:trPr>
          <w:trHeight w:val="30"/>
          <w:tblCellSpacing w:w="0" w:type="auto"/>
        </w:trPr>
        <w:tc>
          <w:tcPr>
            <w:tcW w:w="535" w:type="pc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C223925" w14:textId="5C3C5219" w:rsidR="006A3DA6" w:rsidRPr="006A3DA6" w:rsidRDefault="00BC7418" w:rsidP="00F9783E">
            <w:pPr>
              <w:spacing w:after="0" w:line="240" w:lineRule="auto"/>
              <w:jc w:val="both"/>
              <w:rPr>
                <w:color w:val="000000"/>
                <w:sz w:val="28"/>
                <w:szCs w:val="28"/>
                <w:lang w:val="ru-RU"/>
              </w:rPr>
            </w:pPr>
            <w:r>
              <w:rPr>
                <w:color w:val="000000"/>
                <w:sz w:val="28"/>
                <w:szCs w:val="28"/>
                <w:lang w:val="ru-RU"/>
              </w:rPr>
              <w:t>N40</w:t>
            </w:r>
          </w:p>
        </w:tc>
        <w:tc>
          <w:tcPr>
            <w:tcW w:w="4465" w:type="pc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7F7067F" w14:textId="4901FB5E" w:rsidR="006A3DA6" w:rsidRPr="006A3DA6" w:rsidRDefault="006A3DA6" w:rsidP="00F9783E">
            <w:pPr>
              <w:spacing w:after="0" w:line="240" w:lineRule="auto"/>
              <w:jc w:val="both"/>
              <w:rPr>
                <w:color w:val="000000"/>
                <w:sz w:val="28"/>
                <w:szCs w:val="28"/>
                <w:lang w:val="ru-RU"/>
              </w:rPr>
            </w:pPr>
            <w:r w:rsidRPr="006A3DA6">
              <w:rPr>
                <w:color w:val="000000"/>
                <w:sz w:val="28"/>
                <w:szCs w:val="28"/>
                <w:lang w:val="ru-RU"/>
              </w:rPr>
              <w:t>Гиперплазия предстательной железы</w:t>
            </w:r>
          </w:p>
        </w:tc>
      </w:tr>
    </w:tbl>
    <w:p w14:paraId="1DEFF211" w14:textId="77777777" w:rsidR="00A00A99" w:rsidRDefault="00A00A99" w:rsidP="00F9783E">
      <w:pPr>
        <w:spacing w:after="0" w:line="240" w:lineRule="auto"/>
        <w:ind w:firstLine="709"/>
        <w:jc w:val="both"/>
        <w:rPr>
          <w:color w:val="000000"/>
          <w:sz w:val="28"/>
          <w:szCs w:val="28"/>
          <w:lang w:val="ru-RU"/>
        </w:rPr>
      </w:pPr>
      <w:bookmarkStart w:id="4" w:name="z110"/>
    </w:p>
    <w:p w14:paraId="40FDCFDB" w14:textId="649B81B3" w:rsidR="00975C40" w:rsidRPr="00501338" w:rsidRDefault="00AE3DA9" w:rsidP="00FC0F93">
      <w:pPr>
        <w:spacing w:after="0" w:line="240" w:lineRule="auto"/>
        <w:ind w:firstLine="720"/>
        <w:jc w:val="both"/>
        <w:rPr>
          <w:color w:val="000000"/>
          <w:sz w:val="28"/>
          <w:szCs w:val="28"/>
          <w:lang w:val="ru-RU"/>
        </w:rPr>
      </w:pPr>
      <w:r>
        <w:rPr>
          <w:b/>
          <w:color w:val="000000"/>
          <w:sz w:val="28"/>
          <w:szCs w:val="28"/>
          <w:lang w:val="ru-RU"/>
        </w:rPr>
        <w:t>1.2 Д</w:t>
      </w:r>
      <w:r w:rsidR="00116F6B" w:rsidRPr="00501338">
        <w:rPr>
          <w:b/>
          <w:color w:val="000000"/>
          <w:sz w:val="28"/>
          <w:szCs w:val="28"/>
          <w:lang w:val="ru-RU"/>
        </w:rPr>
        <w:t>ата разработки и пересмотра протокола</w:t>
      </w:r>
      <w:r w:rsidR="0050201E" w:rsidRPr="00501338">
        <w:rPr>
          <w:b/>
          <w:color w:val="000000"/>
          <w:sz w:val="28"/>
          <w:szCs w:val="28"/>
          <w:lang w:val="ru-RU"/>
        </w:rPr>
        <w:t>:</w:t>
      </w:r>
      <w:r w:rsidR="0050201E" w:rsidRPr="00501338">
        <w:rPr>
          <w:color w:val="000000"/>
          <w:sz w:val="28"/>
          <w:szCs w:val="28"/>
          <w:lang w:val="ru-RU"/>
        </w:rPr>
        <w:t xml:space="preserve"> 2021 год.</w:t>
      </w:r>
    </w:p>
    <w:p w14:paraId="60E2ECA4" w14:textId="77777777" w:rsidR="0050201E" w:rsidRPr="00501338" w:rsidRDefault="0050201E" w:rsidP="00F9783E">
      <w:pPr>
        <w:spacing w:after="0" w:line="240" w:lineRule="auto"/>
        <w:ind w:firstLine="709"/>
        <w:jc w:val="both"/>
        <w:rPr>
          <w:color w:val="000000"/>
          <w:sz w:val="28"/>
          <w:szCs w:val="28"/>
          <w:lang w:val="ru-RU"/>
        </w:rPr>
      </w:pPr>
      <w:bookmarkStart w:id="5" w:name="z111"/>
      <w:bookmarkEnd w:id="4"/>
    </w:p>
    <w:p w14:paraId="616A16F4" w14:textId="0BA6DB77" w:rsidR="003B1AB4" w:rsidRPr="00501338" w:rsidRDefault="00AE3DA9" w:rsidP="00FC0F93">
      <w:pPr>
        <w:spacing w:after="0" w:line="240" w:lineRule="auto"/>
        <w:ind w:firstLine="709"/>
        <w:jc w:val="both"/>
        <w:rPr>
          <w:b/>
          <w:color w:val="000000"/>
          <w:sz w:val="28"/>
          <w:szCs w:val="28"/>
          <w:lang w:val="ru-RU"/>
        </w:rPr>
      </w:pPr>
      <w:r>
        <w:rPr>
          <w:b/>
          <w:color w:val="000000"/>
          <w:sz w:val="28"/>
          <w:szCs w:val="28"/>
          <w:lang w:val="ru-RU"/>
        </w:rPr>
        <w:t>1.3 С</w:t>
      </w:r>
      <w:r w:rsidR="00116F6B" w:rsidRPr="00501338">
        <w:rPr>
          <w:b/>
          <w:color w:val="000000"/>
          <w:sz w:val="28"/>
          <w:szCs w:val="28"/>
          <w:lang w:val="ru-RU"/>
        </w:rPr>
        <w:t>окращения, используемые в протоколе</w:t>
      </w:r>
      <w:r w:rsidR="003B1AB4" w:rsidRPr="00501338">
        <w:rPr>
          <w:b/>
          <w:color w:val="000000"/>
          <w:sz w:val="28"/>
          <w:szCs w:val="28"/>
          <w:lang w:val="ru-RU"/>
        </w:rPr>
        <w:t>:</w:t>
      </w:r>
    </w:p>
    <w:p w14:paraId="05F66C78" w14:textId="6F197499" w:rsidR="000B1999" w:rsidRPr="008D2C3E" w:rsidRDefault="000B1999" w:rsidP="00F9783E">
      <w:pPr>
        <w:spacing w:after="0" w:line="240" w:lineRule="auto"/>
        <w:ind w:firstLine="709"/>
        <w:jc w:val="both"/>
        <w:rPr>
          <w:color w:val="000000"/>
          <w:sz w:val="28"/>
          <w:szCs w:val="28"/>
          <w:lang w:val="ru-RU"/>
        </w:rPr>
      </w:pPr>
      <w:bookmarkStart w:id="6" w:name="z112"/>
      <w:bookmarkEnd w:id="5"/>
      <w:r w:rsidRPr="008D2C3E">
        <w:rPr>
          <w:color w:val="000000"/>
          <w:sz w:val="28"/>
          <w:szCs w:val="28"/>
          <w:lang w:val="ru-RU"/>
        </w:rPr>
        <w:t>ДГПЖ</w:t>
      </w:r>
      <w:r>
        <w:rPr>
          <w:color w:val="000000"/>
          <w:sz w:val="28"/>
          <w:szCs w:val="28"/>
          <w:lang w:val="ru-RU"/>
        </w:rPr>
        <w:tab/>
        <w:t>Д</w:t>
      </w:r>
      <w:r w:rsidRPr="008D2C3E">
        <w:rPr>
          <w:color w:val="000000"/>
          <w:sz w:val="28"/>
          <w:szCs w:val="28"/>
          <w:lang w:val="ru-RU"/>
        </w:rPr>
        <w:t>оброкачественная ги</w:t>
      </w:r>
      <w:r>
        <w:rPr>
          <w:color w:val="000000"/>
          <w:sz w:val="28"/>
          <w:szCs w:val="28"/>
          <w:lang w:val="ru-RU"/>
        </w:rPr>
        <w:t>перплазия предстательной железы</w:t>
      </w:r>
    </w:p>
    <w:p w14:paraId="02153E18" w14:textId="2DB11691" w:rsidR="000B1999" w:rsidRPr="008D2C3E" w:rsidRDefault="000B1999" w:rsidP="00F9783E">
      <w:pPr>
        <w:spacing w:after="0" w:line="240" w:lineRule="auto"/>
        <w:ind w:firstLine="709"/>
        <w:jc w:val="both"/>
        <w:rPr>
          <w:color w:val="000000"/>
          <w:sz w:val="28"/>
          <w:szCs w:val="28"/>
          <w:lang w:val="ru-RU"/>
        </w:rPr>
      </w:pPr>
      <w:r w:rsidRPr="008D2C3E">
        <w:rPr>
          <w:color w:val="000000"/>
          <w:sz w:val="28"/>
          <w:szCs w:val="28"/>
          <w:lang w:val="ru-RU"/>
        </w:rPr>
        <w:t>СНМП</w:t>
      </w:r>
      <w:r>
        <w:rPr>
          <w:color w:val="000000"/>
          <w:sz w:val="28"/>
          <w:szCs w:val="28"/>
          <w:lang w:val="ru-RU"/>
        </w:rPr>
        <w:tab/>
      </w:r>
      <w:r w:rsidRPr="000B1999">
        <w:rPr>
          <w:color w:val="000000"/>
          <w:sz w:val="28"/>
          <w:szCs w:val="28"/>
          <w:lang w:val="ru-RU"/>
        </w:rPr>
        <w:t>Симптомы со стороны нижних мочевыводящих путей</w:t>
      </w:r>
    </w:p>
    <w:p w14:paraId="2DE6E5C9" w14:textId="4E15ACE8" w:rsidR="00722835" w:rsidRDefault="00722835" w:rsidP="00F9783E">
      <w:pPr>
        <w:spacing w:after="0" w:line="240" w:lineRule="auto"/>
        <w:ind w:firstLine="709"/>
        <w:jc w:val="both"/>
        <w:rPr>
          <w:color w:val="000000"/>
          <w:sz w:val="28"/>
          <w:szCs w:val="28"/>
          <w:lang w:val="ru-RU"/>
        </w:rPr>
      </w:pPr>
      <w:r w:rsidRPr="00722835">
        <w:rPr>
          <w:color w:val="000000"/>
          <w:sz w:val="28"/>
          <w:szCs w:val="28"/>
          <w:lang w:val="ru-RU"/>
        </w:rPr>
        <w:t>УД</w:t>
      </w:r>
      <w:r w:rsidRPr="00722835">
        <w:rPr>
          <w:color w:val="000000"/>
          <w:sz w:val="28"/>
          <w:szCs w:val="28"/>
          <w:lang w:val="ru-RU"/>
        </w:rPr>
        <w:tab/>
      </w:r>
      <w:r>
        <w:rPr>
          <w:color w:val="000000"/>
          <w:sz w:val="28"/>
          <w:szCs w:val="28"/>
          <w:lang w:val="ru-RU"/>
        </w:rPr>
        <w:tab/>
        <w:t>У</w:t>
      </w:r>
      <w:r w:rsidRPr="00722835">
        <w:rPr>
          <w:color w:val="000000"/>
          <w:sz w:val="28"/>
          <w:szCs w:val="28"/>
          <w:lang w:val="ru-RU"/>
        </w:rPr>
        <w:t>ровень доказательности</w:t>
      </w:r>
    </w:p>
    <w:p w14:paraId="0E0A1029" w14:textId="77777777" w:rsidR="00722835" w:rsidRDefault="00722835" w:rsidP="00F9783E">
      <w:pPr>
        <w:spacing w:after="0" w:line="240" w:lineRule="auto"/>
        <w:ind w:firstLine="709"/>
        <w:jc w:val="both"/>
        <w:rPr>
          <w:color w:val="000000"/>
          <w:sz w:val="28"/>
          <w:szCs w:val="28"/>
          <w:lang w:val="ru-RU"/>
        </w:rPr>
      </w:pPr>
    </w:p>
    <w:p w14:paraId="4C2B0ECC" w14:textId="78AAE24C" w:rsidR="00E164F5" w:rsidRPr="005B3BF6" w:rsidRDefault="00AE3DA9" w:rsidP="00FC0F93">
      <w:pPr>
        <w:spacing w:after="0" w:line="240" w:lineRule="auto"/>
        <w:ind w:firstLine="709"/>
        <w:jc w:val="both"/>
        <w:rPr>
          <w:color w:val="000000"/>
          <w:sz w:val="28"/>
          <w:szCs w:val="28"/>
          <w:lang w:val="ru-RU"/>
        </w:rPr>
      </w:pPr>
      <w:r>
        <w:rPr>
          <w:b/>
          <w:color w:val="000000"/>
          <w:sz w:val="28"/>
          <w:szCs w:val="28"/>
          <w:lang w:val="ru-RU"/>
        </w:rPr>
        <w:t>1.4 П</w:t>
      </w:r>
      <w:r w:rsidR="003B1AB4" w:rsidRPr="00501338">
        <w:rPr>
          <w:b/>
          <w:color w:val="000000"/>
          <w:sz w:val="28"/>
          <w:szCs w:val="28"/>
          <w:lang w:val="ru-RU"/>
        </w:rPr>
        <w:t>ользователи протокола:</w:t>
      </w:r>
      <w:r w:rsidR="009330A0">
        <w:rPr>
          <w:b/>
          <w:color w:val="000000"/>
          <w:sz w:val="28"/>
          <w:szCs w:val="28"/>
          <w:lang w:val="ru-RU"/>
        </w:rPr>
        <w:t xml:space="preserve"> </w:t>
      </w:r>
      <w:r w:rsidR="00E164F5" w:rsidRPr="00E164F5">
        <w:rPr>
          <w:color w:val="000000"/>
          <w:sz w:val="28"/>
          <w:szCs w:val="28"/>
          <w:lang w:val="ru-RU"/>
        </w:rPr>
        <w:t>врачи</w:t>
      </w:r>
      <w:r w:rsidR="00E164F5">
        <w:rPr>
          <w:color w:val="000000"/>
          <w:sz w:val="28"/>
          <w:szCs w:val="28"/>
          <w:lang w:val="ru-RU"/>
        </w:rPr>
        <w:t xml:space="preserve"> по специальностям </w:t>
      </w:r>
      <w:r w:rsidR="00694AE3">
        <w:rPr>
          <w:color w:val="000000"/>
          <w:sz w:val="28"/>
          <w:szCs w:val="28"/>
          <w:lang w:val="ru-RU"/>
        </w:rPr>
        <w:t>«</w:t>
      </w:r>
      <w:r w:rsidR="00694AE3" w:rsidRPr="00694AE3">
        <w:rPr>
          <w:color w:val="000000"/>
          <w:sz w:val="28"/>
          <w:szCs w:val="28"/>
          <w:lang w:val="ru-RU"/>
        </w:rPr>
        <w:t>Урология взрослая, детская</w:t>
      </w:r>
      <w:r w:rsidR="00694AE3">
        <w:rPr>
          <w:color w:val="000000"/>
          <w:sz w:val="28"/>
          <w:szCs w:val="28"/>
          <w:lang w:val="ru-RU"/>
        </w:rPr>
        <w:t>», «</w:t>
      </w:r>
      <w:r w:rsidR="00694AE3" w:rsidRPr="00694AE3">
        <w:rPr>
          <w:color w:val="000000"/>
          <w:sz w:val="28"/>
          <w:szCs w:val="28"/>
          <w:lang w:val="ru-RU"/>
        </w:rPr>
        <w:t>Врач участковый и (или) врач общей практики</w:t>
      </w:r>
      <w:r w:rsidR="00694AE3">
        <w:rPr>
          <w:color w:val="000000"/>
          <w:sz w:val="28"/>
          <w:szCs w:val="28"/>
          <w:lang w:val="ru-RU"/>
        </w:rPr>
        <w:t>»</w:t>
      </w:r>
      <w:r w:rsidR="00694AE3" w:rsidRPr="00694AE3">
        <w:rPr>
          <w:color w:val="000000"/>
          <w:sz w:val="28"/>
          <w:szCs w:val="28"/>
          <w:lang w:val="ru-RU"/>
        </w:rPr>
        <w:t>.</w:t>
      </w:r>
    </w:p>
    <w:p w14:paraId="108E3CDA" w14:textId="77777777" w:rsidR="00D43A71" w:rsidRDefault="00D43A71" w:rsidP="00F9783E">
      <w:pPr>
        <w:spacing w:after="0" w:line="240" w:lineRule="auto"/>
        <w:ind w:firstLine="709"/>
        <w:jc w:val="both"/>
        <w:rPr>
          <w:b/>
          <w:color w:val="000000"/>
          <w:sz w:val="28"/>
          <w:szCs w:val="28"/>
          <w:lang w:val="ru-RU"/>
        </w:rPr>
      </w:pPr>
      <w:bookmarkStart w:id="7" w:name="z113"/>
      <w:bookmarkEnd w:id="6"/>
    </w:p>
    <w:p w14:paraId="39B59987" w14:textId="4ECF15F4" w:rsidR="00975C40" w:rsidRPr="00501338" w:rsidRDefault="00AE3DA9" w:rsidP="00FC0F93">
      <w:pPr>
        <w:spacing w:after="0" w:line="240" w:lineRule="auto"/>
        <w:ind w:firstLine="709"/>
        <w:jc w:val="both"/>
        <w:rPr>
          <w:b/>
          <w:color w:val="000000"/>
          <w:sz w:val="28"/>
          <w:szCs w:val="28"/>
          <w:lang w:val="ru-RU"/>
        </w:rPr>
      </w:pPr>
      <w:r>
        <w:rPr>
          <w:b/>
          <w:color w:val="000000"/>
          <w:sz w:val="28"/>
          <w:szCs w:val="28"/>
          <w:lang w:val="ru-RU"/>
        </w:rPr>
        <w:t>1.5 К</w:t>
      </w:r>
      <w:r w:rsidR="003B1AB4" w:rsidRPr="00501338">
        <w:rPr>
          <w:b/>
          <w:color w:val="000000"/>
          <w:sz w:val="28"/>
          <w:szCs w:val="28"/>
          <w:lang w:val="ru-RU"/>
        </w:rPr>
        <w:t>атегория пациентов:</w:t>
      </w:r>
    </w:p>
    <w:p w14:paraId="51C2101D" w14:textId="2425D15C" w:rsidR="00D43A71" w:rsidRPr="00D43A71" w:rsidRDefault="00D43A71" w:rsidP="00F9783E">
      <w:pPr>
        <w:pStyle w:val="ae"/>
        <w:numPr>
          <w:ilvl w:val="0"/>
          <w:numId w:val="1"/>
        </w:numPr>
        <w:tabs>
          <w:tab w:val="left" w:pos="993"/>
        </w:tabs>
        <w:spacing w:after="0" w:line="240" w:lineRule="auto"/>
        <w:ind w:left="0" w:firstLine="709"/>
        <w:jc w:val="both"/>
        <w:rPr>
          <w:color w:val="000000"/>
          <w:sz w:val="28"/>
          <w:szCs w:val="28"/>
          <w:lang w:val="ru-RU"/>
        </w:rPr>
      </w:pPr>
      <w:r w:rsidRPr="00D43A71">
        <w:rPr>
          <w:color w:val="000000"/>
          <w:sz w:val="28"/>
          <w:lang w:val="ru-RU"/>
        </w:rPr>
        <w:t>взрослые пациенты с доброкачественной гиперплазией предстательной железы (ДГПЖ) больших размеров (более 80 см</w:t>
      </w:r>
      <w:r w:rsidRPr="00D43A71">
        <w:rPr>
          <w:color w:val="000000"/>
          <w:sz w:val="28"/>
          <w:vertAlign w:val="superscript"/>
          <w:lang w:val="ru-RU"/>
        </w:rPr>
        <w:t>3</w:t>
      </w:r>
      <w:r w:rsidRPr="00D43A71">
        <w:rPr>
          <w:color w:val="000000"/>
          <w:sz w:val="28"/>
          <w:lang w:val="ru-RU"/>
        </w:rPr>
        <w:t>)</w:t>
      </w:r>
      <w:r w:rsidR="00722835">
        <w:rPr>
          <w:color w:val="000000"/>
          <w:sz w:val="28"/>
          <w:lang w:val="ru-RU"/>
        </w:rPr>
        <w:t xml:space="preserve"> (УД 1а) </w:t>
      </w:r>
      <w:r w:rsidR="00722835" w:rsidRPr="00DB07B0">
        <w:rPr>
          <w:color w:val="000000"/>
          <w:sz w:val="28"/>
          <w:lang w:val="ru-RU"/>
        </w:rPr>
        <w:t>[</w:t>
      </w:r>
      <w:bookmarkStart w:id="8" w:name="_Ref69834841"/>
      <w:r w:rsidR="00C6163A">
        <w:rPr>
          <w:color w:val="000000"/>
          <w:sz w:val="28"/>
          <w:lang w:val="ru-RU"/>
        </w:rPr>
        <w:t>1</w:t>
      </w:r>
      <w:bookmarkEnd w:id="8"/>
      <w:r w:rsidR="00722835" w:rsidRPr="00DB07B0">
        <w:rPr>
          <w:color w:val="000000"/>
          <w:sz w:val="28"/>
          <w:lang w:val="ru-RU"/>
        </w:rPr>
        <w:t>]</w:t>
      </w:r>
      <w:r w:rsidR="00DB07B0">
        <w:rPr>
          <w:color w:val="000000"/>
          <w:sz w:val="28"/>
          <w:lang w:val="ru-RU"/>
        </w:rPr>
        <w:t>.</w:t>
      </w:r>
    </w:p>
    <w:p w14:paraId="10B06355" w14:textId="77777777" w:rsidR="00D05E06" w:rsidRDefault="00D05E06" w:rsidP="00F9783E">
      <w:pPr>
        <w:spacing w:after="0" w:line="240" w:lineRule="auto"/>
        <w:ind w:firstLine="709"/>
        <w:jc w:val="both"/>
        <w:rPr>
          <w:b/>
          <w:color w:val="000000"/>
          <w:sz w:val="28"/>
          <w:szCs w:val="28"/>
          <w:lang w:val="ru-RU"/>
        </w:rPr>
      </w:pPr>
      <w:bookmarkStart w:id="9" w:name="z114"/>
      <w:bookmarkEnd w:id="7"/>
    </w:p>
    <w:p w14:paraId="06CF9162" w14:textId="7DCA5891" w:rsidR="00975C40" w:rsidRPr="00B91CB8" w:rsidRDefault="00AE3DA9" w:rsidP="00FC0F93">
      <w:pPr>
        <w:spacing w:after="0" w:line="240" w:lineRule="auto"/>
        <w:ind w:firstLine="709"/>
        <w:jc w:val="both"/>
        <w:rPr>
          <w:b/>
          <w:color w:val="000000"/>
          <w:sz w:val="28"/>
          <w:szCs w:val="28"/>
          <w:lang w:val="ru-RU"/>
        </w:rPr>
      </w:pPr>
      <w:r>
        <w:rPr>
          <w:b/>
          <w:color w:val="000000"/>
          <w:sz w:val="28"/>
          <w:szCs w:val="28"/>
          <w:lang w:val="ru-RU"/>
        </w:rPr>
        <w:t>1.6 О</w:t>
      </w:r>
      <w:r w:rsidR="00116F6B" w:rsidRPr="00E040CE">
        <w:rPr>
          <w:b/>
          <w:color w:val="000000"/>
          <w:sz w:val="28"/>
          <w:szCs w:val="28"/>
          <w:lang w:val="ru-RU"/>
        </w:rPr>
        <w:t>пред</w:t>
      </w:r>
      <w:r w:rsidR="004C4378">
        <w:rPr>
          <w:b/>
          <w:color w:val="000000"/>
          <w:sz w:val="28"/>
          <w:szCs w:val="28"/>
          <w:lang w:val="ru-RU"/>
        </w:rPr>
        <w:t>еление:</w:t>
      </w:r>
    </w:p>
    <w:p w14:paraId="06C24240" w14:textId="1F98DE31" w:rsidR="00B91CB8" w:rsidRDefault="00D5466D" w:rsidP="00F9783E">
      <w:pPr>
        <w:spacing w:after="0" w:line="240" w:lineRule="auto"/>
        <w:ind w:firstLine="709"/>
        <w:jc w:val="both"/>
        <w:rPr>
          <w:sz w:val="28"/>
          <w:szCs w:val="28"/>
          <w:lang w:val="ru-RU"/>
        </w:rPr>
      </w:pPr>
      <w:r w:rsidRPr="00D5466D">
        <w:rPr>
          <w:sz w:val="28"/>
          <w:szCs w:val="28"/>
          <w:lang w:val="ru-RU"/>
        </w:rPr>
        <w:t xml:space="preserve">Доброкачественная гиперплазия предстательной железы (ДГПЖ) </w:t>
      </w:r>
      <w:r w:rsidR="00B91CB8">
        <w:rPr>
          <w:sz w:val="28"/>
          <w:szCs w:val="28"/>
          <w:lang w:val="ru-RU"/>
        </w:rPr>
        <w:t xml:space="preserve">(анг. </w:t>
      </w:r>
      <w:r w:rsidR="00F80C5D" w:rsidRPr="00D5466D">
        <w:rPr>
          <w:sz w:val="28"/>
          <w:szCs w:val="28"/>
          <w:lang w:val="ru-RU"/>
        </w:rPr>
        <w:t>–</w:t>
      </w:r>
      <w:r w:rsidR="00B91CB8">
        <w:rPr>
          <w:sz w:val="28"/>
          <w:szCs w:val="28"/>
          <w:lang w:val="ru-RU"/>
        </w:rPr>
        <w:t xml:space="preserve"> </w:t>
      </w:r>
      <w:r w:rsidR="00B91CB8" w:rsidRPr="00B91CB8">
        <w:rPr>
          <w:sz w:val="28"/>
          <w:szCs w:val="28"/>
          <w:lang w:val="ru-RU"/>
        </w:rPr>
        <w:t>benign prostatic hypertrophy</w:t>
      </w:r>
      <w:r w:rsidR="00B91CB8">
        <w:rPr>
          <w:sz w:val="28"/>
          <w:szCs w:val="28"/>
          <w:lang w:val="ru-RU"/>
        </w:rPr>
        <w:t xml:space="preserve">, </w:t>
      </w:r>
      <w:r w:rsidR="00B91CB8" w:rsidRPr="00B91CB8">
        <w:rPr>
          <w:sz w:val="28"/>
          <w:szCs w:val="28"/>
          <w:lang w:val="ru-RU"/>
        </w:rPr>
        <w:t>benign prostatic hyperplasia</w:t>
      </w:r>
      <w:r w:rsidR="00B91CB8">
        <w:rPr>
          <w:sz w:val="28"/>
          <w:szCs w:val="28"/>
          <w:lang w:val="ru-RU"/>
        </w:rPr>
        <w:t>)</w:t>
      </w:r>
      <w:r w:rsidR="00B91CB8" w:rsidRPr="00B91CB8">
        <w:rPr>
          <w:sz w:val="28"/>
          <w:szCs w:val="28"/>
          <w:lang w:val="ru-RU"/>
        </w:rPr>
        <w:t xml:space="preserve"> </w:t>
      </w:r>
      <w:r w:rsidRPr="00D5466D">
        <w:rPr>
          <w:sz w:val="28"/>
          <w:szCs w:val="28"/>
          <w:lang w:val="ru-RU"/>
        </w:rPr>
        <w:t xml:space="preserve">– </w:t>
      </w:r>
      <w:r w:rsidR="00B91CB8">
        <w:rPr>
          <w:sz w:val="28"/>
          <w:szCs w:val="28"/>
          <w:lang w:val="ru-RU"/>
        </w:rPr>
        <w:t>д</w:t>
      </w:r>
      <w:r w:rsidR="00B91CB8" w:rsidRPr="00B91CB8">
        <w:rPr>
          <w:sz w:val="28"/>
          <w:szCs w:val="28"/>
          <w:lang w:val="ru-RU"/>
        </w:rPr>
        <w:t>оброкачественное состояние, при котором чрезмерное разрастание ткани простаты давит на уретру и мочевой пузырь, блокируя отток мочи</w:t>
      </w:r>
      <w:r w:rsidR="00B91CB8" w:rsidRPr="00DB07B0">
        <w:rPr>
          <w:sz w:val="28"/>
          <w:szCs w:val="28"/>
          <w:lang w:val="ru-RU"/>
        </w:rPr>
        <w:t xml:space="preserve"> [</w:t>
      </w:r>
      <w:r w:rsidR="00C6163A">
        <w:rPr>
          <w:sz w:val="28"/>
          <w:szCs w:val="28"/>
          <w:lang w:val="ru-RU"/>
        </w:rPr>
        <w:t>2</w:t>
      </w:r>
      <w:r w:rsidR="00B91CB8" w:rsidRPr="00DB07B0">
        <w:rPr>
          <w:sz w:val="28"/>
          <w:szCs w:val="28"/>
          <w:lang w:val="ru-RU"/>
        </w:rPr>
        <w:t>].</w:t>
      </w:r>
    </w:p>
    <w:p w14:paraId="27F934BD" w14:textId="3BC4D63C" w:rsidR="005B3BF6" w:rsidRDefault="005B3BF6" w:rsidP="00F9783E">
      <w:pPr>
        <w:spacing w:after="0" w:line="240" w:lineRule="auto"/>
        <w:ind w:firstLine="709"/>
        <w:jc w:val="both"/>
        <w:rPr>
          <w:sz w:val="28"/>
          <w:szCs w:val="28"/>
          <w:lang w:val="ru-RU"/>
        </w:rPr>
      </w:pPr>
      <w:r w:rsidRPr="008D2C3E">
        <w:rPr>
          <w:sz w:val="28"/>
          <w:szCs w:val="28"/>
          <w:lang w:val="ru-RU"/>
        </w:rPr>
        <w:t>По мере увеличения простаты железа прижимается к уретре и</w:t>
      </w:r>
      <w:r>
        <w:rPr>
          <w:sz w:val="28"/>
          <w:szCs w:val="28"/>
          <w:lang w:val="ru-RU"/>
        </w:rPr>
        <w:t xml:space="preserve"> </w:t>
      </w:r>
      <w:r w:rsidRPr="008D2C3E">
        <w:rPr>
          <w:sz w:val="28"/>
          <w:szCs w:val="28"/>
          <w:lang w:val="ru-RU"/>
        </w:rPr>
        <w:t>сдавливает е</w:t>
      </w:r>
      <w:r w:rsidR="00DB07B0">
        <w:rPr>
          <w:sz w:val="28"/>
          <w:szCs w:val="28"/>
          <w:lang w:val="ru-RU"/>
        </w:rPr>
        <w:t>ё</w:t>
      </w:r>
      <w:r w:rsidRPr="008D2C3E">
        <w:rPr>
          <w:sz w:val="28"/>
          <w:szCs w:val="28"/>
          <w:lang w:val="ru-RU"/>
        </w:rPr>
        <w:t>. Стенка мочевого пузыря становится толще. В итоге ослабевает мочевой</w:t>
      </w:r>
      <w:r>
        <w:rPr>
          <w:sz w:val="28"/>
          <w:szCs w:val="28"/>
          <w:lang w:val="ru-RU"/>
        </w:rPr>
        <w:t xml:space="preserve"> </w:t>
      </w:r>
      <w:r w:rsidRPr="008D2C3E">
        <w:rPr>
          <w:sz w:val="28"/>
          <w:szCs w:val="28"/>
          <w:lang w:val="ru-RU"/>
        </w:rPr>
        <w:t>пузырь и теряет способность полного освобождения, оставляя некоторое количество мочи</w:t>
      </w:r>
      <w:r>
        <w:rPr>
          <w:sz w:val="28"/>
          <w:szCs w:val="28"/>
          <w:lang w:val="ru-RU"/>
        </w:rPr>
        <w:t xml:space="preserve"> </w:t>
      </w:r>
      <w:r w:rsidRPr="00DB07B0">
        <w:rPr>
          <w:sz w:val="28"/>
          <w:szCs w:val="28"/>
          <w:lang w:val="ru-RU"/>
        </w:rPr>
        <w:t>[</w:t>
      </w:r>
      <w:r w:rsidR="00C6163A">
        <w:rPr>
          <w:sz w:val="28"/>
          <w:szCs w:val="28"/>
          <w:lang w:val="ru-RU"/>
        </w:rPr>
        <w:t>3</w:t>
      </w:r>
      <w:r w:rsidRPr="00DB07B0">
        <w:rPr>
          <w:sz w:val="28"/>
          <w:szCs w:val="28"/>
          <w:lang w:val="ru-RU"/>
        </w:rPr>
        <w:t>]</w:t>
      </w:r>
      <w:r w:rsidR="00DB07B0">
        <w:rPr>
          <w:sz w:val="28"/>
          <w:szCs w:val="28"/>
          <w:lang w:val="ru-RU"/>
        </w:rPr>
        <w:t>.</w:t>
      </w:r>
    </w:p>
    <w:p w14:paraId="16F99FB0" w14:textId="3E1E2205" w:rsidR="0020765D" w:rsidRPr="00441733" w:rsidRDefault="00441733" w:rsidP="00F9783E">
      <w:pPr>
        <w:spacing w:after="0" w:line="240" w:lineRule="auto"/>
        <w:ind w:firstLine="709"/>
        <w:jc w:val="both"/>
        <w:rPr>
          <w:sz w:val="28"/>
          <w:szCs w:val="28"/>
          <w:lang w:val="ru-RU"/>
        </w:rPr>
      </w:pPr>
      <w:r>
        <w:rPr>
          <w:sz w:val="28"/>
          <w:szCs w:val="28"/>
          <w:lang w:val="ru-RU"/>
        </w:rPr>
        <w:t>С</w:t>
      </w:r>
      <w:r w:rsidRPr="00441733">
        <w:rPr>
          <w:sz w:val="28"/>
          <w:szCs w:val="28"/>
          <w:lang w:val="ru-RU"/>
        </w:rPr>
        <w:t xml:space="preserve">имптомы со стороны нижних мочевыводящих путей (СНМП) </w:t>
      </w:r>
      <w:r>
        <w:rPr>
          <w:sz w:val="28"/>
          <w:szCs w:val="28"/>
          <w:lang w:val="ru-RU"/>
        </w:rPr>
        <w:t xml:space="preserve">(анг. </w:t>
      </w:r>
      <w:r w:rsidRPr="00D5466D">
        <w:rPr>
          <w:sz w:val="28"/>
          <w:szCs w:val="28"/>
          <w:lang w:val="ru-RU"/>
        </w:rPr>
        <w:t>–</w:t>
      </w:r>
      <w:r>
        <w:rPr>
          <w:sz w:val="28"/>
          <w:szCs w:val="28"/>
          <w:lang w:val="ru-RU"/>
        </w:rPr>
        <w:t xml:space="preserve"> </w:t>
      </w:r>
      <w:r w:rsidRPr="00441733">
        <w:rPr>
          <w:sz w:val="28"/>
          <w:szCs w:val="28"/>
          <w:lang w:val="ru-RU"/>
        </w:rPr>
        <w:t>lower urinary tract symptoms</w:t>
      </w:r>
      <w:r>
        <w:rPr>
          <w:sz w:val="28"/>
          <w:szCs w:val="28"/>
          <w:lang w:val="ru-RU"/>
        </w:rPr>
        <w:t xml:space="preserve">) </w:t>
      </w:r>
      <w:r w:rsidRPr="00441733">
        <w:rPr>
          <w:sz w:val="28"/>
          <w:szCs w:val="28"/>
          <w:lang w:val="ru-RU"/>
        </w:rPr>
        <w:t>част</w:t>
      </w:r>
      <w:r>
        <w:rPr>
          <w:sz w:val="28"/>
          <w:szCs w:val="28"/>
          <w:lang w:val="ru-RU"/>
        </w:rPr>
        <w:t xml:space="preserve">ые </w:t>
      </w:r>
      <w:r w:rsidRPr="00441733">
        <w:rPr>
          <w:sz w:val="28"/>
          <w:szCs w:val="28"/>
          <w:lang w:val="ru-RU"/>
        </w:rPr>
        <w:t>жалоб</w:t>
      </w:r>
      <w:r>
        <w:rPr>
          <w:sz w:val="28"/>
          <w:szCs w:val="28"/>
          <w:lang w:val="ru-RU"/>
        </w:rPr>
        <w:t xml:space="preserve">ы </w:t>
      </w:r>
      <w:r w:rsidRPr="00441733">
        <w:rPr>
          <w:sz w:val="28"/>
          <w:szCs w:val="28"/>
          <w:lang w:val="ru-RU"/>
        </w:rPr>
        <w:t>взрослых мужчин, котор</w:t>
      </w:r>
      <w:r>
        <w:rPr>
          <w:sz w:val="28"/>
          <w:szCs w:val="28"/>
          <w:lang w:val="ru-RU"/>
        </w:rPr>
        <w:t>ые</w:t>
      </w:r>
      <w:r w:rsidRPr="00441733">
        <w:rPr>
          <w:sz w:val="28"/>
          <w:szCs w:val="28"/>
          <w:lang w:val="ru-RU"/>
        </w:rPr>
        <w:t xml:space="preserve"> сильно влия</w:t>
      </w:r>
      <w:r>
        <w:rPr>
          <w:sz w:val="28"/>
          <w:szCs w:val="28"/>
          <w:lang w:val="ru-RU"/>
        </w:rPr>
        <w:t>ю</w:t>
      </w:r>
      <w:r w:rsidRPr="00441733">
        <w:rPr>
          <w:sz w:val="28"/>
          <w:szCs w:val="28"/>
          <w:lang w:val="ru-RU"/>
        </w:rPr>
        <w:t>т на качество</w:t>
      </w:r>
      <w:r>
        <w:rPr>
          <w:sz w:val="28"/>
          <w:szCs w:val="28"/>
          <w:lang w:val="ru-RU"/>
        </w:rPr>
        <w:t xml:space="preserve"> </w:t>
      </w:r>
      <w:r w:rsidRPr="00441733">
        <w:rPr>
          <w:sz w:val="28"/>
          <w:szCs w:val="28"/>
          <w:lang w:val="ru-RU"/>
        </w:rPr>
        <w:t>жизни (</w:t>
      </w:r>
      <w:r w:rsidRPr="00441733">
        <w:rPr>
          <w:sz w:val="28"/>
          <w:szCs w:val="28"/>
        </w:rPr>
        <w:t>QoL</w:t>
      </w:r>
      <w:r w:rsidRPr="00441733">
        <w:rPr>
          <w:sz w:val="28"/>
          <w:szCs w:val="28"/>
          <w:lang w:val="ru-RU"/>
        </w:rPr>
        <w:t xml:space="preserve">) и несут существенное экономическое бремя. </w:t>
      </w:r>
    </w:p>
    <w:p w14:paraId="7C48689F" w14:textId="1AF84F56" w:rsidR="00B91CB8" w:rsidRPr="00441733" w:rsidRDefault="0020765D" w:rsidP="00F9783E">
      <w:pPr>
        <w:spacing w:after="0" w:line="240" w:lineRule="auto"/>
        <w:ind w:firstLine="709"/>
        <w:jc w:val="both"/>
        <w:rPr>
          <w:sz w:val="28"/>
          <w:szCs w:val="28"/>
          <w:lang w:val="ru-RU"/>
        </w:rPr>
      </w:pPr>
      <w:r>
        <w:rPr>
          <w:sz w:val="28"/>
          <w:szCs w:val="28"/>
          <w:lang w:val="ru-RU"/>
        </w:rPr>
        <w:lastRenderedPageBreak/>
        <w:t xml:space="preserve">Термин СНМП представляет собой </w:t>
      </w:r>
      <w:r w:rsidR="00441733" w:rsidRPr="00441733">
        <w:rPr>
          <w:sz w:val="28"/>
          <w:szCs w:val="28"/>
          <w:lang w:val="ru-RU"/>
        </w:rPr>
        <w:t>функциональн</w:t>
      </w:r>
      <w:r>
        <w:rPr>
          <w:sz w:val="28"/>
          <w:szCs w:val="28"/>
          <w:lang w:val="ru-RU"/>
        </w:rPr>
        <w:t xml:space="preserve">ую </w:t>
      </w:r>
      <w:r w:rsidR="00441733" w:rsidRPr="00441733">
        <w:rPr>
          <w:sz w:val="28"/>
          <w:szCs w:val="28"/>
          <w:lang w:val="ru-RU"/>
        </w:rPr>
        <w:t>единиц</w:t>
      </w:r>
      <w:r>
        <w:rPr>
          <w:sz w:val="28"/>
          <w:szCs w:val="28"/>
          <w:lang w:val="ru-RU"/>
        </w:rPr>
        <w:t xml:space="preserve">у с </w:t>
      </w:r>
      <w:r w:rsidR="00441733" w:rsidRPr="00441733">
        <w:rPr>
          <w:sz w:val="28"/>
          <w:szCs w:val="28"/>
          <w:lang w:val="ru-RU"/>
        </w:rPr>
        <w:t>многофакторной этиологи</w:t>
      </w:r>
      <w:r>
        <w:rPr>
          <w:sz w:val="28"/>
          <w:szCs w:val="28"/>
          <w:lang w:val="ru-RU"/>
        </w:rPr>
        <w:t xml:space="preserve">ей и </w:t>
      </w:r>
      <w:r w:rsidR="00441733" w:rsidRPr="00441733">
        <w:rPr>
          <w:sz w:val="28"/>
          <w:szCs w:val="28"/>
          <w:lang w:val="ru-RU"/>
        </w:rPr>
        <w:t>сопутствующи</w:t>
      </w:r>
      <w:r>
        <w:rPr>
          <w:sz w:val="28"/>
          <w:szCs w:val="28"/>
          <w:lang w:val="ru-RU"/>
        </w:rPr>
        <w:t xml:space="preserve">ми </w:t>
      </w:r>
      <w:r w:rsidR="00441733" w:rsidRPr="00441733">
        <w:rPr>
          <w:sz w:val="28"/>
          <w:szCs w:val="28"/>
          <w:lang w:val="ru-RU"/>
        </w:rPr>
        <w:t>симптом</w:t>
      </w:r>
      <w:r>
        <w:rPr>
          <w:sz w:val="28"/>
          <w:szCs w:val="28"/>
          <w:lang w:val="ru-RU"/>
        </w:rPr>
        <w:t xml:space="preserve">ами. В настоящее время фокус направлен на </w:t>
      </w:r>
      <w:r w:rsidR="00441733" w:rsidRPr="00441733">
        <w:rPr>
          <w:sz w:val="28"/>
          <w:szCs w:val="28"/>
          <w:lang w:val="ru-RU"/>
        </w:rPr>
        <w:t>СНМП</w:t>
      </w:r>
      <w:r>
        <w:rPr>
          <w:sz w:val="28"/>
          <w:szCs w:val="28"/>
          <w:lang w:val="ru-RU"/>
        </w:rPr>
        <w:t xml:space="preserve">, </w:t>
      </w:r>
      <w:r w:rsidR="00441733" w:rsidRPr="00441733">
        <w:rPr>
          <w:sz w:val="28"/>
          <w:szCs w:val="28"/>
          <w:lang w:val="ru-RU"/>
        </w:rPr>
        <w:t xml:space="preserve">а не </w:t>
      </w:r>
      <w:r>
        <w:rPr>
          <w:sz w:val="28"/>
          <w:szCs w:val="28"/>
          <w:lang w:val="ru-RU"/>
        </w:rPr>
        <w:t xml:space="preserve">на </w:t>
      </w:r>
      <w:r w:rsidR="00441733" w:rsidRPr="00441733">
        <w:rPr>
          <w:sz w:val="28"/>
          <w:szCs w:val="28"/>
          <w:lang w:val="ru-RU"/>
        </w:rPr>
        <w:t xml:space="preserve">ДГПЖ. Термин </w:t>
      </w:r>
      <w:r>
        <w:rPr>
          <w:sz w:val="28"/>
          <w:szCs w:val="28"/>
          <w:lang w:val="ru-RU"/>
        </w:rPr>
        <w:t xml:space="preserve">ДГПЖ </w:t>
      </w:r>
      <w:r w:rsidR="00441733" w:rsidRPr="00441733">
        <w:rPr>
          <w:sz w:val="28"/>
          <w:szCs w:val="28"/>
          <w:lang w:val="ru-RU"/>
        </w:rPr>
        <w:t xml:space="preserve">считается неуместным, поскольку </w:t>
      </w:r>
      <w:r w:rsidRPr="00441733">
        <w:rPr>
          <w:sz w:val="28"/>
          <w:szCs w:val="28"/>
          <w:lang w:val="ru-RU"/>
        </w:rPr>
        <w:t>значительной причиной СНМП у мужчин</w:t>
      </w:r>
      <w:r>
        <w:rPr>
          <w:sz w:val="28"/>
          <w:szCs w:val="28"/>
          <w:lang w:val="ru-RU"/>
        </w:rPr>
        <w:t xml:space="preserve"> является о</w:t>
      </w:r>
      <w:r w:rsidR="00441733" w:rsidRPr="00441733">
        <w:rPr>
          <w:sz w:val="28"/>
          <w:szCs w:val="28"/>
          <w:lang w:val="ru-RU"/>
        </w:rPr>
        <w:t xml:space="preserve">бструкция предстательной железы </w:t>
      </w:r>
      <w:r>
        <w:rPr>
          <w:sz w:val="28"/>
          <w:szCs w:val="28"/>
          <w:lang w:val="ru-RU"/>
        </w:rPr>
        <w:t xml:space="preserve">(анг. </w:t>
      </w:r>
      <w:r w:rsidRPr="00D5466D">
        <w:rPr>
          <w:sz w:val="28"/>
          <w:szCs w:val="28"/>
          <w:lang w:val="ru-RU"/>
        </w:rPr>
        <w:t>–</w:t>
      </w:r>
      <w:r>
        <w:rPr>
          <w:sz w:val="28"/>
          <w:szCs w:val="28"/>
          <w:lang w:val="ru-RU"/>
        </w:rPr>
        <w:t xml:space="preserve"> </w:t>
      </w:r>
      <w:r w:rsidRPr="0020765D">
        <w:rPr>
          <w:sz w:val="28"/>
          <w:szCs w:val="28"/>
          <w:lang w:val="ru-RU"/>
        </w:rPr>
        <w:t>Benign</w:t>
      </w:r>
      <w:r>
        <w:rPr>
          <w:sz w:val="28"/>
          <w:szCs w:val="28"/>
          <w:lang w:val="ru-RU"/>
        </w:rPr>
        <w:t xml:space="preserve"> </w:t>
      </w:r>
      <w:r w:rsidRPr="0020765D">
        <w:rPr>
          <w:sz w:val="28"/>
          <w:szCs w:val="28"/>
          <w:lang w:val="ru-RU"/>
        </w:rPr>
        <w:t>Prostatic Obstruction</w:t>
      </w:r>
      <w:r w:rsidR="00441733" w:rsidRPr="00441733">
        <w:rPr>
          <w:sz w:val="28"/>
          <w:szCs w:val="28"/>
          <w:lang w:val="ru-RU"/>
        </w:rPr>
        <w:t>), котор</w:t>
      </w:r>
      <w:r>
        <w:rPr>
          <w:sz w:val="28"/>
          <w:szCs w:val="28"/>
          <w:lang w:val="ru-RU"/>
        </w:rPr>
        <w:t>ую необходимо лечить [</w:t>
      </w:r>
      <w:r w:rsidR="00C6163A">
        <w:rPr>
          <w:sz w:val="28"/>
          <w:szCs w:val="28"/>
          <w:lang w:val="ru-RU"/>
        </w:rPr>
        <w:t>1</w:t>
      </w:r>
      <w:r w:rsidRPr="0020765D">
        <w:rPr>
          <w:sz w:val="28"/>
          <w:szCs w:val="28"/>
          <w:lang w:val="ru-RU"/>
        </w:rPr>
        <w:t>].</w:t>
      </w:r>
    </w:p>
    <w:p w14:paraId="4E3EA595" w14:textId="77777777" w:rsidR="00C31122" w:rsidRPr="005B3BF6" w:rsidRDefault="00C31122" w:rsidP="00F9783E">
      <w:pPr>
        <w:spacing w:after="0" w:line="240" w:lineRule="auto"/>
        <w:ind w:firstLine="709"/>
        <w:jc w:val="both"/>
        <w:rPr>
          <w:sz w:val="28"/>
          <w:szCs w:val="28"/>
          <w:lang w:val="ru-RU"/>
        </w:rPr>
      </w:pPr>
    </w:p>
    <w:p w14:paraId="64091F10" w14:textId="14146BDA" w:rsidR="00975C40" w:rsidRPr="00E040CE" w:rsidRDefault="00AE3DA9" w:rsidP="00FC0F93">
      <w:pPr>
        <w:spacing w:after="0" w:line="240" w:lineRule="auto"/>
        <w:ind w:firstLine="709"/>
        <w:jc w:val="both"/>
        <w:rPr>
          <w:b/>
          <w:color w:val="000000"/>
          <w:sz w:val="28"/>
          <w:szCs w:val="28"/>
          <w:lang w:val="ru-RU"/>
        </w:rPr>
      </w:pPr>
      <w:bookmarkStart w:id="10" w:name="z115"/>
      <w:bookmarkEnd w:id="9"/>
      <w:r>
        <w:rPr>
          <w:b/>
          <w:color w:val="000000"/>
          <w:sz w:val="28"/>
          <w:szCs w:val="28"/>
          <w:lang w:val="ru-RU"/>
        </w:rPr>
        <w:t>1.7 К</w:t>
      </w:r>
      <w:r w:rsidR="00116F6B" w:rsidRPr="00BC7418">
        <w:rPr>
          <w:b/>
          <w:color w:val="000000"/>
          <w:sz w:val="28"/>
          <w:szCs w:val="28"/>
          <w:lang w:val="ru-RU"/>
        </w:rPr>
        <w:t>линическая классификация (наиболее распространенные подходы, по этиологии, стадии).</w:t>
      </w:r>
    </w:p>
    <w:p w14:paraId="1F9CB574" w14:textId="1FB327D1" w:rsidR="00BC7418" w:rsidRPr="00BC7418" w:rsidRDefault="00BC7418" w:rsidP="00F9783E">
      <w:pPr>
        <w:spacing w:after="0" w:line="240" w:lineRule="auto"/>
        <w:ind w:firstLine="709"/>
        <w:jc w:val="both"/>
        <w:rPr>
          <w:sz w:val="28"/>
          <w:szCs w:val="28"/>
          <w:lang w:val="ru-RU"/>
        </w:rPr>
      </w:pPr>
      <w:r w:rsidRPr="00BC7418">
        <w:rPr>
          <w:sz w:val="28"/>
          <w:szCs w:val="28"/>
          <w:lang w:val="ru-RU"/>
        </w:rPr>
        <w:t>В клинической практике в настоящее время считают, что нормальный объем простаты – до 25–30 см</w:t>
      </w:r>
      <w:r w:rsidRPr="00BC7418">
        <w:rPr>
          <w:sz w:val="28"/>
          <w:szCs w:val="28"/>
          <w:vertAlign w:val="superscript"/>
          <w:lang w:val="ru-RU"/>
        </w:rPr>
        <w:t>3</w:t>
      </w:r>
      <w:r w:rsidRPr="00BC7418">
        <w:rPr>
          <w:sz w:val="28"/>
          <w:szCs w:val="28"/>
          <w:lang w:val="ru-RU"/>
        </w:rPr>
        <w:t>, малым называют объем простаты</w:t>
      </w:r>
      <w:r>
        <w:rPr>
          <w:sz w:val="28"/>
          <w:szCs w:val="28"/>
          <w:lang w:val="ru-RU"/>
        </w:rPr>
        <w:t xml:space="preserve"> </w:t>
      </w:r>
      <w:r w:rsidRPr="00BC7418">
        <w:rPr>
          <w:sz w:val="28"/>
          <w:szCs w:val="28"/>
          <w:lang w:val="ru-RU"/>
        </w:rPr>
        <w:t>от 30 до 40 см</w:t>
      </w:r>
      <w:r w:rsidRPr="00BC7418">
        <w:rPr>
          <w:sz w:val="28"/>
          <w:szCs w:val="28"/>
          <w:vertAlign w:val="superscript"/>
          <w:lang w:val="ru-RU"/>
        </w:rPr>
        <w:t>3</w:t>
      </w:r>
      <w:r w:rsidRPr="00BC7418">
        <w:rPr>
          <w:sz w:val="28"/>
          <w:szCs w:val="28"/>
          <w:lang w:val="ru-RU"/>
        </w:rPr>
        <w:t>, средним – от 40 до 80 см</w:t>
      </w:r>
      <w:r w:rsidRPr="00BC7418">
        <w:rPr>
          <w:sz w:val="28"/>
          <w:szCs w:val="28"/>
          <w:vertAlign w:val="superscript"/>
          <w:lang w:val="ru-RU"/>
        </w:rPr>
        <w:t>3</w:t>
      </w:r>
      <w:r w:rsidRPr="00BC7418">
        <w:rPr>
          <w:sz w:val="28"/>
          <w:szCs w:val="28"/>
          <w:lang w:val="ru-RU"/>
        </w:rPr>
        <w:t>, более 80 см</w:t>
      </w:r>
      <w:r w:rsidRPr="00BC7418">
        <w:rPr>
          <w:sz w:val="28"/>
          <w:szCs w:val="28"/>
          <w:vertAlign w:val="superscript"/>
          <w:lang w:val="ru-RU"/>
        </w:rPr>
        <w:t>3</w:t>
      </w:r>
      <w:r w:rsidRPr="00BC7418">
        <w:rPr>
          <w:sz w:val="28"/>
          <w:szCs w:val="28"/>
          <w:lang w:val="ru-RU"/>
        </w:rPr>
        <w:t xml:space="preserve"> – крупным, превышающий 250 см</w:t>
      </w:r>
      <w:r w:rsidRPr="00BC7418">
        <w:rPr>
          <w:sz w:val="28"/>
          <w:szCs w:val="28"/>
          <w:vertAlign w:val="superscript"/>
          <w:lang w:val="ru-RU"/>
        </w:rPr>
        <w:t>3</w:t>
      </w:r>
      <w:r w:rsidRPr="00BC7418">
        <w:rPr>
          <w:sz w:val="28"/>
          <w:szCs w:val="28"/>
          <w:lang w:val="ru-RU"/>
        </w:rPr>
        <w:t xml:space="preserve"> – гигантским.</w:t>
      </w:r>
    </w:p>
    <w:p w14:paraId="55512B97" w14:textId="35D5839B" w:rsidR="00BC7418" w:rsidRPr="00BC7418" w:rsidRDefault="00BC7418" w:rsidP="00F9783E">
      <w:pPr>
        <w:spacing w:after="0" w:line="240" w:lineRule="auto"/>
        <w:ind w:firstLine="709"/>
        <w:jc w:val="both"/>
        <w:rPr>
          <w:sz w:val="28"/>
          <w:szCs w:val="28"/>
          <w:lang w:val="ru-RU"/>
        </w:rPr>
      </w:pPr>
      <w:r w:rsidRPr="00BC7418">
        <w:rPr>
          <w:sz w:val="28"/>
          <w:szCs w:val="28"/>
          <w:lang w:val="ru-RU"/>
        </w:rPr>
        <w:t>Симптомы нарушенного мочеиспускания классифицируют по степени, исходя из значений суммарного балла Международного индекса</w:t>
      </w:r>
      <w:r>
        <w:rPr>
          <w:sz w:val="28"/>
          <w:szCs w:val="28"/>
          <w:lang w:val="ru-RU"/>
        </w:rPr>
        <w:t xml:space="preserve"> </w:t>
      </w:r>
      <w:r w:rsidRPr="00BC7418">
        <w:rPr>
          <w:sz w:val="28"/>
          <w:szCs w:val="28"/>
          <w:lang w:val="ru-RU"/>
        </w:rPr>
        <w:t>симптомов при заболеваниях простаты (IPSS — International Prostate</w:t>
      </w:r>
      <w:r>
        <w:rPr>
          <w:sz w:val="28"/>
          <w:szCs w:val="28"/>
          <w:lang w:val="ru-RU"/>
        </w:rPr>
        <w:t xml:space="preserve"> </w:t>
      </w:r>
      <w:r w:rsidRPr="00BC7418">
        <w:rPr>
          <w:sz w:val="28"/>
          <w:szCs w:val="28"/>
          <w:lang w:val="ru-RU"/>
        </w:rPr>
        <w:t>Symptom Score</w:t>
      </w:r>
      <w:r>
        <w:rPr>
          <w:sz w:val="28"/>
          <w:szCs w:val="28"/>
          <w:lang w:val="ru-RU"/>
        </w:rPr>
        <w:t>)</w:t>
      </w:r>
      <w:r w:rsidRPr="00BC7418">
        <w:rPr>
          <w:sz w:val="28"/>
          <w:szCs w:val="28"/>
          <w:lang w:val="ru-RU"/>
        </w:rPr>
        <w:t>:</w:t>
      </w:r>
    </w:p>
    <w:p w14:paraId="26021580" w14:textId="34289437" w:rsidR="00BC7418" w:rsidRPr="00BC7418" w:rsidRDefault="00BC7418" w:rsidP="00F9783E">
      <w:pPr>
        <w:pStyle w:val="ae"/>
        <w:numPr>
          <w:ilvl w:val="0"/>
          <w:numId w:val="1"/>
        </w:numPr>
        <w:tabs>
          <w:tab w:val="left" w:pos="993"/>
        </w:tabs>
        <w:spacing w:after="0" w:line="240" w:lineRule="auto"/>
        <w:ind w:left="0" w:firstLine="709"/>
        <w:jc w:val="both"/>
        <w:rPr>
          <w:sz w:val="28"/>
          <w:szCs w:val="28"/>
          <w:lang w:val="ru-RU"/>
        </w:rPr>
      </w:pPr>
      <w:r w:rsidRPr="00BC7418">
        <w:rPr>
          <w:sz w:val="28"/>
          <w:szCs w:val="28"/>
          <w:lang w:val="ru-RU"/>
        </w:rPr>
        <w:t>незначительные — 0–7 баллов;</w:t>
      </w:r>
    </w:p>
    <w:p w14:paraId="38FF9A94" w14:textId="7F888B8A" w:rsidR="00BC7418" w:rsidRPr="00BC7418" w:rsidRDefault="00BC7418" w:rsidP="00F9783E">
      <w:pPr>
        <w:pStyle w:val="ae"/>
        <w:numPr>
          <w:ilvl w:val="0"/>
          <w:numId w:val="1"/>
        </w:numPr>
        <w:tabs>
          <w:tab w:val="left" w:pos="993"/>
        </w:tabs>
        <w:spacing w:after="0" w:line="240" w:lineRule="auto"/>
        <w:ind w:left="0" w:firstLine="709"/>
        <w:jc w:val="both"/>
        <w:rPr>
          <w:sz w:val="28"/>
          <w:szCs w:val="28"/>
          <w:lang w:val="ru-RU"/>
        </w:rPr>
      </w:pPr>
      <w:r w:rsidRPr="00BC7418">
        <w:rPr>
          <w:sz w:val="28"/>
          <w:szCs w:val="28"/>
          <w:lang w:val="ru-RU"/>
        </w:rPr>
        <w:t>умеренные — 8–19 баллов;</w:t>
      </w:r>
    </w:p>
    <w:p w14:paraId="162B4EE7" w14:textId="2DD4C471" w:rsidR="00BC7418" w:rsidRPr="00BC7418" w:rsidRDefault="00BC7418" w:rsidP="00F9783E">
      <w:pPr>
        <w:pStyle w:val="ae"/>
        <w:numPr>
          <w:ilvl w:val="0"/>
          <w:numId w:val="1"/>
        </w:numPr>
        <w:tabs>
          <w:tab w:val="left" w:pos="993"/>
        </w:tabs>
        <w:spacing w:after="0" w:line="240" w:lineRule="auto"/>
        <w:ind w:left="0" w:firstLine="709"/>
        <w:jc w:val="both"/>
        <w:rPr>
          <w:sz w:val="28"/>
          <w:szCs w:val="28"/>
        </w:rPr>
      </w:pPr>
      <w:r w:rsidRPr="00BC7418">
        <w:rPr>
          <w:sz w:val="28"/>
          <w:szCs w:val="28"/>
          <w:lang w:val="ru-RU"/>
        </w:rPr>
        <w:t>выраженные — 20–35 баллов</w:t>
      </w:r>
      <w:r>
        <w:rPr>
          <w:sz w:val="28"/>
          <w:szCs w:val="28"/>
          <w:lang w:val="ru-RU"/>
        </w:rPr>
        <w:t xml:space="preserve"> </w:t>
      </w:r>
      <w:r w:rsidRPr="00DB07B0">
        <w:rPr>
          <w:sz w:val="28"/>
          <w:szCs w:val="28"/>
          <w:lang w:val="ru-RU"/>
        </w:rPr>
        <w:t>[</w:t>
      </w:r>
      <w:r w:rsidR="00DA2A5A">
        <w:rPr>
          <w:sz w:val="28"/>
          <w:szCs w:val="28"/>
        </w:rPr>
        <w:t>4</w:t>
      </w:r>
      <w:r w:rsidRPr="00DB07B0">
        <w:rPr>
          <w:sz w:val="28"/>
          <w:szCs w:val="28"/>
          <w:lang w:val="ru-RU"/>
        </w:rPr>
        <w:t>]</w:t>
      </w:r>
      <w:r w:rsidRPr="00DB07B0">
        <w:rPr>
          <w:sz w:val="28"/>
          <w:szCs w:val="28"/>
        </w:rPr>
        <w:t>.</w:t>
      </w:r>
    </w:p>
    <w:p w14:paraId="334F6759" w14:textId="77777777" w:rsidR="00BC7418" w:rsidRDefault="00BC7418" w:rsidP="00F9783E">
      <w:pPr>
        <w:spacing w:after="0" w:line="240" w:lineRule="auto"/>
        <w:ind w:firstLine="709"/>
        <w:jc w:val="both"/>
        <w:rPr>
          <w:sz w:val="28"/>
          <w:szCs w:val="28"/>
          <w:lang w:val="ru-RU"/>
        </w:rPr>
      </w:pPr>
    </w:p>
    <w:p w14:paraId="4CF98712" w14:textId="25C73872" w:rsidR="00975C40" w:rsidRPr="005B3BF6" w:rsidRDefault="00116F6B" w:rsidP="00FC0F93">
      <w:pPr>
        <w:spacing w:after="0" w:line="240" w:lineRule="auto"/>
        <w:ind w:firstLine="709"/>
        <w:jc w:val="both"/>
        <w:rPr>
          <w:b/>
          <w:sz w:val="28"/>
          <w:szCs w:val="28"/>
          <w:lang w:val="ru-RU"/>
        </w:rPr>
      </w:pPr>
      <w:bookmarkStart w:id="11" w:name="z116"/>
      <w:bookmarkEnd w:id="10"/>
      <w:r w:rsidRPr="005B3BF6">
        <w:rPr>
          <w:b/>
          <w:color w:val="000000"/>
          <w:sz w:val="28"/>
          <w:szCs w:val="28"/>
          <w:lang w:val="ru-RU"/>
        </w:rPr>
        <w:t>2.</w:t>
      </w:r>
      <w:r w:rsidR="00DB07B0">
        <w:rPr>
          <w:b/>
          <w:color w:val="000000"/>
          <w:sz w:val="28"/>
          <w:szCs w:val="28"/>
          <w:lang w:val="ru-RU"/>
        </w:rPr>
        <w:t> </w:t>
      </w:r>
      <w:r w:rsidRPr="005B3BF6">
        <w:rPr>
          <w:b/>
          <w:color w:val="000000"/>
          <w:sz w:val="28"/>
          <w:szCs w:val="28"/>
          <w:lang w:val="ru-RU"/>
        </w:rPr>
        <w:t>Методы, подходы и процедуры диагностики и лечения</w:t>
      </w:r>
    </w:p>
    <w:p w14:paraId="1BBFAAB6" w14:textId="5AE12F09" w:rsidR="00975C40" w:rsidRPr="00DB07B0" w:rsidRDefault="00AE3DA9" w:rsidP="00FC0F93">
      <w:pPr>
        <w:spacing w:after="0" w:line="240" w:lineRule="auto"/>
        <w:ind w:firstLine="709"/>
        <w:jc w:val="both"/>
        <w:rPr>
          <w:b/>
          <w:sz w:val="28"/>
          <w:szCs w:val="28"/>
          <w:lang w:val="ru-RU"/>
        </w:rPr>
      </w:pPr>
      <w:bookmarkStart w:id="12" w:name="z117"/>
      <w:bookmarkEnd w:id="11"/>
      <w:r>
        <w:rPr>
          <w:b/>
          <w:color w:val="000000"/>
          <w:sz w:val="28"/>
          <w:szCs w:val="28"/>
          <w:lang w:val="ru-RU"/>
        </w:rPr>
        <w:t>2.1 Ц</w:t>
      </w:r>
      <w:r w:rsidR="00116F6B" w:rsidRPr="00DB07B0">
        <w:rPr>
          <w:b/>
          <w:color w:val="000000"/>
          <w:sz w:val="28"/>
          <w:szCs w:val="28"/>
          <w:lang w:val="ru-RU"/>
        </w:rPr>
        <w:t>ель прове</w:t>
      </w:r>
      <w:r w:rsidR="005B3BF6" w:rsidRPr="00DB07B0">
        <w:rPr>
          <w:b/>
          <w:color w:val="000000"/>
          <w:sz w:val="28"/>
          <w:szCs w:val="28"/>
          <w:lang w:val="ru-RU"/>
        </w:rPr>
        <w:t>дения процедуры и вмешательства:</w:t>
      </w:r>
    </w:p>
    <w:p w14:paraId="4566FFEF" w14:textId="291FDA4B" w:rsidR="0016727F" w:rsidRPr="0016727F" w:rsidRDefault="0016727F" w:rsidP="00F9783E">
      <w:pPr>
        <w:spacing w:after="0" w:line="240" w:lineRule="auto"/>
        <w:ind w:firstLine="709"/>
        <w:jc w:val="both"/>
        <w:rPr>
          <w:color w:val="000000"/>
          <w:sz w:val="28"/>
          <w:szCs w:val="28"/>
          <w:lang w:val="ru-RU"/>
        </w:rPr>
      </w:pPr>
      <w:bookmarkStart w:id="13" w:name="z118"/>
      <w:bookmarkEnd w:id="12"/>
      <w:r w:rsidRPr="0016727F">
        <w:rPr>
          <w:color w:val="000000"/>
          <w:sz w:val="28"/>
          <w:szCs w:val="28"/>
          <w:lang w:val="ru-RU"/>
        </w:rPr>
        <w:t xml:space="preserve">Устранение ДГПЖ как причины инфравезикальной обструкции, дренирование с целью разгрузки нижних мочевых путей. В течение госпитализации больного определяется объем необходимого дообследования с целью определения объема ДГПЖ и сопутствующей патологии, что предопределяет объем и вид оперативного вмешательства, а также меры предоперационной подготовки и особенностей послеоперационного ведения </w:t>
      </w:r>
      <w:r w:rsidRPr="00E41FF6">
        <w:rPr>
          <w:color w:val="000000"/>
          <w:sz w:val="28"/>
          <w:szCs w:val="28"/>
          <w:lang w:val="ru-RU"/>
        </w:rPr>
        <w:t>больных</w:t>
      </w:r>
      <w:r w:rsidR="00E41FF6" w:rsidRPr="00E41FF6">
        <w:rPr>
          <w:color w:val="000000"/>
          <w:sz w:val="28"/>
          <w:szCs w:val="28"/>
          <w:lang w:val="ru-RU"/>
        </w:rPr>
        <w:t xml:space="preserve"> [</w:t>
      </w:r>
      <w:r w:rsidR="00DA2A5A" w:rsidRPr="00DA2A5A">
        <w:rPr>
          <w:color w:val="000000"/>
          <w:sz w:val="28"/>
          <w:szCs w:val="28"/>
          <w:lang w:val="ru-RU"/>
        </w:rPr>
        <w:t>5</w:t>
      </w:r>
      <w:r w:rsidR="00E41FF6" w:rsidRPr="00E41FF6">
        <w:rPr>
          <w:color w:val="000000"/>
          <w:sz w:val="28"/>
          <w:szCs w:val="28"/>
          <w:lang w:val="ru-RU"/>
        </w:rPr>
        <w:t>]</w:t>
      </w:r>
      <w:r w:rsidRPr="00E41FF6">
        <w:rPr>
          <w:color w:val="000000"/>
          <w:sz w:val="28"/>
          <w:szCs w:val="28"/>
          <w:lang w:val="ru-RU"/>
        </w:rPr>
        <w:t>.</w:t>
      </w:r>
    </w:p>
    <w:p w14:paraId="1B7550AA" w14:textId="77777777" w:rsidR="0016727F" w:rsidRPr="0016727F" w:rsidRDefault="0016727F" w:rsidP="00F9783E">
      <w:pPr>
        <w:spacing w:after="0" w:line="240" w:lineRule="auto"/>
        <w:ind w:firstLine="709"/>
        <w:jc w:val="both"/>
        <w:rPr>
          <w:color w:val="000000"/>
          <w:sz w:val="28"/>
          <w:szCs w:val="28"/>
          <w:lang w:val="ru-RU"/>
        </w:rPr>
      </w:pPr>
    </w:p>
    <w:p w14:paraId="2304D48C" w14:textId="331285ED" w:rsidR="00975C40" w:rsidRPr="005B3BF6" w:rsidRDefault="00AE3DA9" w:rsidP="00FC0F93">
      <w:pPr>
        <w:spacing w:after="0" w:line="240" w:lineRule="auto"/>
        <w:ind w:firstLine="709"/>
        <w:jc w:val="both"/>
        <w:rPr>
          <w:b/>
          <w:color w:val="000000"/>
          <w:sz w:val="28"/>
          <w:szCs w:val="28"/>
          <w:lang w:val="ru-RU"/>
        </w:rPr>
      </w:pPr>
      <w:r>
        <w:rPr>
          <w:b/>
          <w:color w:val="000000"/>
          <w:sz w:val="28"/>
          <w:szCs w:val="28"/>
          <w:lang w:val="ru-RU"/>
        </w:rPr>
        <w:t>2.2 П</w:t>
      </w:r>
      <w:r w:rsidR="00116F6B" w:rsidRPr="005B3BF6">
        <w:rPr>
          <w:b/>
          <w:color w:val="000000"/>
          <w:sz w:val="28"/>
          <w:szCs w:val="28"/>
          <w:lang w:val="ru-RU"/>
        </w:rPr>
        <w:t>ротивопоказа</w:t>
      </w:r>
      <w:r w:rsidR="005B3BF6" w:rsidRPr="005B3BF6">
        <w:rPr>
          <w:b/>
          <w:color w:val="000000"/>
          <w:sz w:val="28"/>
          <w:szCs w:val="28"/>
          <w:lang w:val="ru-RU"/>
        </w:rPr>
        <w:t>ния к процедуре и вмешательству:</w:t>
      </w:r>
    </w:p>
    <w:p w14:paraId="26BE31CB" w14:textId="3323B936" w:rsidR="00C5074D" w:rsidRPr="00D00916" w:rsidRDefault="008D2C3E" w:rsidP="00C5074D">
      <w:pPr>
        <w:spacing w:after="0" w:line="240" w:lineRule="auto"/>
        <w:ind w:firstLine="709"/>
        <w:jc w:val="both"/>
        <w:rPr>
          <w:color w:val="000000"/>
          <w:sz w:val="28"/>
          <w:szCs w:val="28"/>
          <w:highlight w:val="yellow"/>
          <w:lang w:val="ru-RU"/>
        </w:rPr>
      </w:pPr>
      <w:r w:rsidRPr="006A74AB">
        <w:rPr>
          <w:color w:val="000000"/>
          <w:sz w:val="28"/>
          <w:szCs w:val="28"/>
          <w:lang w:val="ru-RU"/>
        </w:rPr>
        <w:t>Абсолютные противопоказания встречаются редко, но сопутствующие заболевания</w:t>
      </w:r>
      <w:r w:rsidR="009C11B7" w:rsidRPr="006A74AB">
        <w:rPr>
          <w:color w:val="000000"/>
          <w:sz w:val="28"/>
          <w:szCs w:val="28"/>
          <w:lang w:val="ru-RU"/>
        </w:rPr>
        <w:t xml:space="preserve"> </w:t>
      </w:r>
      <w:r w:rsidRPr="006A74AB">
        <w:rPr>
          <w:color w:val="000000"/>
          <w:sz w:val="28"/>
          <w:szCs w:val="28"/>
          <w:lang w:val="ru-RU"/>
        </w:rPr>
        <w:t>пациентов, такие как патологическое ожирение, острая ишемическая или клапанная</w:t>
      </w:r>
      <w:r w:rsidR="009C11B7" w:rsidRPr="006A74AB">
        <w:rPr>
          <w:color w:val="000000"/>
          <w:sz w:val="28"/>
          <w:szCs w:val="28"/>
          <w:lang w:val="ru-RU"/>
        </w:rPr>
        <w:t xml:space="preserve"> </w:t>
      </w:r>
      <w:r w:rsidRPr="006A74AB">
        <w:rPr>
          <w:color w:val="000000"/>
          <w:sz w:val="28"/>
          <w:szCs w:val="28"/>
          <w:lang w:val="ru-RU"/>
        </w:rPr>
        <w:t>болезнь сердца, острые респираторные заболевания или повышенное внутричерепное</w:t>
      </w:r>
      <w:r w:rsidR="009C11B7" w:rsidRPr="006A74AB">
        <w:rPr>
          <w:color w:val="000000"/>
          <w:sz w:val="28"/>
          <w:szCs w:val="28"/>
          <w:lang w:val="ru-RU"/>
        </w:rPr>
        <w:t xml:space="preserve"> </w:t>
      </w:r>
      <w:r w:rsidRPr="006A74AB">
        <w:rPr>
          <w:color w:val="000000"/>
          <w:sz w:val="28"/>
          <w:szCs w:val="28"/>
          <w:lang w:val="ru-RU"/>
        </w:rPr>
        <w:t>давление считаются относительными противопоказаниями к использованию</w:t>
      </w:r>
      <w:r w:rsidR="009C11B7" w:rsidRPr="006A74AB">
        <w:rPr>
          <w:color w:val="000000"/>
          <w:sz w:val="28"/>
          <w:szCs w:val="28"/>
          <w:lang w:val="ru-RU"/>
        </w:rPr>
        <w:t xml:space="preserve"> </w:t>
      </w:r>
      <w:r w:rsidRPr="006A74AB">
        <w:rPr>
          <w:color w:val="000000"/>
          <w:sz w:val="28"/>
          <w:szCs w:val="28"/>
          <w:lang w:val="ru-RU"/>
        </w:rPr>
        <w:t>роботизированной системы [</w:t>
      </w:r>
      <w:r w:rsidR="00C5074D" w:rsidRPr="006A74AB">
        <w:rPr>
          <w:color w:val="000000"/>
          <w:sz w:val="28"/>
          <w:szCs w:val="28"/>
          <w:lang w:val="ru-RU"/>
        </w:rPr>
        <w:t>15, 16</w:t>
      </w:r>
      <w:r w:rsidRPr="006A74AB">
        <w:rPr>
          <w:color w:val="000000"/>
          <w:sz w:val="28"/>
          <w:szCs w:val="28"/>
          <w:lang w:val="ru-RU"/>
        </w:rPr>
        <w:t>]</w:t>
      </w:r>
      <w:r w:rsidR="00DB07B0" w:rsidRPr="006A74AB">
        <w:rPr>
          <w:color w:val="000000"/>
          <w:sz w:val="28"/>
          <w:szCs w:val="28"/>
          <w:lang w:val="ru-RU"/>
        </w:rPr>
        <w:t>.</w:t>
      </w:r>
      <w:r w:rsidR="00C5074D" w:rsidRPr="006A74AB">
        <w:rPr>
          <w:color w:val="000000"/>
          <w:sz w:val="28"/>
          <w:szCs w:val="28"/>
          <w:lang w:val="ru-RU"/>
        </w:rPr>
        <w:t>Также</w:t>
      </w:r>
      <w:r w:rsidR="00C5074D" w:rsidRPr="00914844">
        <w:rPr>
          <w:color w:val="000000"/>
          <w:sz w:val="28"/>
          <w:szCs w:val="28"/>
          <w:lang w:val="ru-RU"/>
        </w:rPr>
        <w:t xml:space="preserve"> </w:t>
      </w:r>
      <w:r w:rsidR="002265C4">
        <w:rPr>
          <w:color w:val="000000"/>
          <w:sz w:val="28"/>
          <w:szCs w:val="28"/>
          <w:lang w:val="ru-RU"/>
        </w:rPr>
        <w:t xml:space="preserve">относительными </w:t>
      </w:r>
      <w:r w:rsidR="00C5074D" w:rsidRPr="00914844">
        <w:rPr>
          <w:color w:val="000000"/>
          <w:sz w:val="28"/>
          <w:szCs w:val="28"/>
          <w:lang w:val="ru-RU"/>
        </w:rPr>
        <w:t>противопоказаниями, которые могут повлиять на</w:t>
      </w:r>
      <w:r w:rsidR="00C5074D" w:rsidRPr="00542017">
        <w:rPr>
          <w:color w:val="000000"/>
          <w:sz w:val="28"/>
          <w:szCs w:val="28"/>
          <w:lang w:val="ru-RU"/>
        </w:rPr>
        <w:t xml:space="preserve"> решение о проведении </w:t>
      </w:r>
      <w:r w:rsidR="00C5074D">
        <w:rPr>
          <w:color w:val="000000"/>
          <w:sz w:val="28"/>
          <w:szCs w:val="28"/>
          <w:lang w:val="ru-RU"/>
        </w:rPr>
        <w:t>процедуры</w:t>
      </w:r>
      <w:r w:rsidR="00C5074D" w:rsidRPr="00542017">
        <w:rPr>
          <w:color w:val="000000"/>
          <w:sz w:val="28"/>
          <w:szCs w:val="28"/>
          <w:lang w:val="ru-RU"/>
        </w:rPr>
        <w:t xml:space="preserve">, </w:t>
      </w:r>
      <w:r w:rsidR="00C5074D">
        <w:rPr>
          <w:color w:val="000000"/>
          <w:sz w:val="28"/>
          <w:szCs w:val="28"/>
          <w:lang w:val="ru-RU"/>
        </w:rPr>
        <w:t>могут быть наличие</w:t>
      </w:r>
      <w:r w:rsidR="00C5074D" w:rsidRPr="00542017">
        <w:rPr>
          <w:color w:val="000000"/>
          <w:sz w:val="28"/>
          <w:szCs w:val="28"/>
          <w:lang w:val="ru-RU"/>
        </w:rPr>
        <w:t xml:space="preserve"> обширны</w:t>
      </w:r>
      <w:r w:rsidR="00C5074D">
        <w:rPr>
          <w:color w:val="000000"/>
          <w:sz w:val="28"/>
          <w:szCs w:val="28"/>
          <w:lang w:val="ru-RU"/>
        </w:rPr>
        <w:t>х</w:t>
      </w:r>
      <w:r w:rsidR="00C5074D" w:rsidRPr="00542017">
        <w:rPr>
          <w:color w:val="000000"/>
          <w:sz w:val="28"/>
          <w:szCs w:val="28"/>
          <w:lang w:val="ru-RU"/>
        </w:rPr>
        <w:t xml:space="preserve"> операци</w:t>
      </w:r>
      <w:r w:rsidR="00C5074D">
        <w:rPr>
          <w:color w:val="000000"/>
          <w:sz w:val="28"/>
          <w:szCs w:val="28"/>
          <w:lang w:val="ru-RU"/>
        </w:rPr>
        <w:t>й</w:t>
      </w:r>
      <w:r w:rsidR="00C5074D" w:rsidRPr="00542017">
        <w:rPr>
          <w:color w:val="000000"/>
          <w:sz w:val="28"/>
          <w:szCs w:val="28"/>
          <w:lang w:val="ru-RU"/>
        </w:rPr>
        <w:t xml:space="preserve"> на брюшной полости или тазу в анамнезе, очень большие размеры простаты</w:t>
      </w:r>
      <w:r w:rsidR="00C5074D">
        <w:rPr>
          <w:color w:val="000000"/>
          <w:sz w:val="28"/>
          <w:szCs w:val="28"/>
          <w:lang w:val="ru-RU"/>
        </w:rPr>
        <w:t xml:space="preserve"> </w:t>
      </w:r>
      <w:r w:rsidR="002265C4">
        <w:rPr>
          <w:color w:val="000000"/>
          <w:sz w:val="28"/>
          <w:szCs w:val="28"/>
          <w:lang w:val="ru-RU"/>
        </w:rPr>
        <w:t>[6</w:t>
      </w:r>
      <w:r w:rsidR="00C5074D" w:rsidRPr="00F54321">
        <w:rPr>
          <w:color w:val="000000"/>
          <w:sz w:val="28"/>
          <w:szCs w:val="28"/>
          <w:lang w:val="ru-RU"/>
        </w:rPr>
        <w:t>]</w:t>
      </w:r>
      <w:r w:rsidR="00C5074D" w:rsidRPr="00542017">
        <w:rPr>
          <w:color w:val="000000"/>
          <w:sz w:val="28"/>
          <w:szCs w:val="28"/>
          <w:lang w:val="ru-RU"/>
        </w:rPr>
        <w:t>.</w:t>
      </w:r>
    </w:p>
    <w:p w14:paraId="176E1EC2" w14:textId="5233C29F" w:rsidR="00501338" w:rsidRPr="009C11B7" w:rsidRDefault="00501338" w:rsidP="00F9783E">
      <w:pPr>
        <w:spacing w:after="0" w:line="240" w:lineRule="auto"/>
        <w:ind w:firstLine="709"/>
        <w:jc w:val="both"/>
        <w:rPr>
          <w:color w:val="000000"/>
          <w:sz w:val="28"/>
          <w:szCs w:val="28"/>
          <w:lang w:val="ru-RU"/>
        </w:rPr>
      </w:pPr>
    </w:p>
    <w:p w14:paraId="0B5ABCD4" w14:textId="3AEF4851" w:rsidR="00975C40" w:rsidRPr="005B3BF6" w:rsidRDefault="00AE3DA9" w:rsidP="00FC0F93">
      <w:pPr>
        <w:spacing w:after="0" w:line="240" w:lineRule="auto"/>
        <w:ind w:firstLine="709"/>
        <w:jc w:val="both"/>
        <w:rPr>
          <w:b/>
          <w:color w:val="000000"/>
          <w:sz w:val="28"/>
          <w:szCs w:val="28"/>
          <w:lang w:val="ru-RU"/>
        </w:rPr>
      </w:pPr>
      <w:bookmarkStart w:id="14" w:name="z119"/>
      <w:bookmarkEnd w:id="13"/>
      <w:r>
        <w:rPr>
          <w:b/>
          <w:color w:val="000000"/>
          <w:sz w:val="28"/>
          <w:szCs w:val="28"/>
          <w:lang w:val="ru-RU"/>
        </w:rPr>
        <w:t>2.3 П</w:t>
      </w:r>
      <w:r w:rsidR="00116F6B" w:rsidRPr="005B3BF6">
        <w:rPr>
          <w:b/>
          <w:color w:val="000000"/>
          <w:sz w:val="28"/>
          <w:szCs w:val="28"/>
          <w:lang w:val="ru-RU"/>
        </w:rPr>
        <w:t>оказания к процедуре и вмешательству</w:t>
      </w:r>
      <w:r w:rsidR="009C11B7" w:rsidRPr="005B3BF6">
        <w:rPr>
          <w:b/>
          <w:color w:val="000000"/>
          <w:sz w:val="28"/>
          <w:szCs w:val="28"/>
          <w:lang w:val="ru-RU"/>
        </w:rPr>
        <w:t>:</w:t>
      </w:r>
    </w:p>
    <w:p w14:paraId="1D1E7FA0" w14:textId="334714EE" w:rsidR="008D2C3E" w:rsidRPr="009C11B7" w:rsidRDefault="008D2C3E" w:rsidP="00F9783E">
      <w:pPr>
        <w:spacing w:after="0" w:line="240" w:lineRule="auto"/>
        <w:ind w:firstLine="709"/>
        <w:jc w:val="both"/>
        <w:rPr>
          <w:color w:val="000000"/>
          <w:sz w:val="28"/>
          <w:szCs w:val="28"/>
          <w:lang w:val="ru-RU"/>
        </w:rPr>
      </w:pPr>
      <w:r w:rsidRPr="008D2C3E">
        <w:rPr>
          <w:color w:val="000000"/>
          <w:sz w:val="28"/>
          <w:szCs w:val="28"/>
          <w:lang w:val="ru-RU"/>
        </w:rPr>
        <w:t>Критерии для проведения робот-ассистированной аденомэктомии аналогичны</w:t>
      </w:r>
      <w:r w:rsidR="009C11B7" w:rsidRPr="009C11B7">
        <w:rPr>
          <w:color w:val="000000"/>
          <w:sz w:val="28"/>
          <w:szCs w:val="28"/>
          <w:lang w:val="ru-RU"/>
        </w:rPr>
        <w:t xml:space="preserve"> </w:t>
      </w:r>
      <w:r w:rsidRPr="008D2C3E">
        <w:rPr>
          <w:color w:val="000000"/>
          <w:sz w:val="28"/>
          <w:szCs w:val="28"/>
          <w:lang w:val="ru-RU"/>
        </w:rPr>
        <w:t>критериям для проведения открытой простой простатэктомии. Согласно Европейской</w:t>
      </w:r>
      <w:r w:rsidR="009C11B7" w:rsidRPr="009C11B7">
        <w:rPr>
          <w:color w:val="000000"/>
          <w:sz w:val="28"/>
          <w:szCs w:val="28"/>
          <w:lang w:val="ru-RU"/>
        </w:rPr>
        <w:t xml:space="preserve"> </w:t>
      </w:r>
      <w:r w:rsidRPr="008D2C3E">
        <w:rPr>
          <w:color w:val="000000"/>
          <w:sz w:val="28"/>
          <w:szCs w:val="28"/>
          <w:lang w:val="ru-RU"/>
        </w:rPr>
        <w:t xml:space="preserve">ассоциации урологов и Американской ассоциации </w:t>
      </w:r>
      <w:r w:rsidRPr="008D2C3E">
        <w:rPr>
          <w:color w:val="000000"/>
          <w:sz w:val="28"/>
          <w:szCs w:val="28"/>
          <w:lang w:val="ru-RU"/>
        </w:rPr>
        <w:lastRenderedPageBreak/>
        <w:t>урологов у пациентов, отвечающим</w:t>
      </w:r>
      <w:r w:rsidR="009C11B7" w:rsidRPr="009C11B7">
        <w:rPr>
          <w:color w:val="000000"/>
          <w:sz w:val="28"/>
          <w:szCs w:val="28"/>
          <w:lang w:val="ru-RU"/>
        </w:rPr>
        <w:t xml:space="preserve"> </w:t>
      </w:r>
      <w:r w:rsidRPr="008D2C3E">
        <w:rPr>
          <w:color w:val="000000"/>
          <w:sz w:val="28"/>
          <w:szCs w:val="28"/>
          <w:lang w:val="ru-RU"/>
        </w:rPr>
        <w:t>данным критериям, простата может быть увеличена более чем на 80 см</w:t>
      </w:r>
      <w:r w:rsidRPr="00DB07B0">
        <w:rPr>
          <w:color w:val="000000"/>
          <w:sz w:val="28"/>
          <w:szCs w:val="28"/>
          <w:vertAlign w:val="superscript"/>
          <w:lang w:val="ru-RU"/>
        </w:rPr>
        <w:t>3</w:t>
      </w:r>
      <w:r w:rsidRPr="008D2C3E">
        <w:rPr>
          <w:color w:val="000000"/>
          <w:sz w:val="28"/>
          <w:szCs w:val="28"/>
          <w:lang w:val="ru-RU"/>
        </w:rPr>
        <w:t>, неудачная</w:t>
      </w:r>
      <w:r w:rsidR="009C11B7" w:rsidRPr="009C11B7">
        <w:rPr>
          <w:color w:val="000000"/>
          <w:sz w:val="28"/>
          <w:szCs w:val="28"/>
          <w:lang w:val="ru-RU"/>
        </w:rPr>
        <w:t xml:space="preserve"> </w:t>
      </w:r>
      <w:r w:rsidRPr="008D2C3E">
        <w:rPr>
          <w:color w:val="000000"/>
          <w:sz w:val="28"/>
          <w:szCs w:val="28"/>
          <w:lang w:val="ru-RU"/>
        </w:rPr>
        <w:t>медицинская терапия и трансуретральное эндоскопическое лечение, вместе с</w:t>
      </w:r>
      <w:r w:rsidR="009C11B7" w:rsidRPr="009C11B7">
        <w:rPr>
          <w:color w:val="000000"/>
          <w:sz w:val="28"/>
          <w:szCs w:val="28"/>
          <w:lang w:val="ru-RU"/>
        </w:rPr>
        <w:t xml:space="preserve"> </w:t>
      </w:r>
      <w:r w:rsidRPr="008D2C3E">
        <w:rPr>
          <w:color w:val="000000"/>
          <w:sz w:val="28"/>
          <w:szCs w:val="28"/>
          <w:lang w:val="ru-RU"/>
        </w:rPr>
        <w:t>рецидивирующей инфекцией мочевыводящих путей, камнями в мочевом пузыре,</w:t>
      </w:r>
      <w:r w:rsidR="009C11B7" w:rsidRPr="009C11B7">
        <w:rPr>
          <w:color w:val="000000"/>
          <w:sz w:val="28"/>
          <w:szCs w:val="28"/>
          <w:lang w:val="ru-RU"/>
        </w:rPr>
        <w:t xml:space="preserve"> </w:t>
      </w:r>
      <w:r w:rsidRPr="008D2C3E">
        <w:rPr>
          <w:color w:val="000000"/>
          <w:sz w:val="28"/>
          <w:szCs w:val="28"/>
          <w:lang w:val="ru-RU"/>
        </w:rPr>
        <w:t xml:space="preserve">дивертикулом мочевого пузыря, почечной недостаточности, вторичной </w:t>
      </w:r>
      <w:r w:rsidR="00DB07B0" w:rsidRPr="008D2C3E">
        <w:rPr>
          <w:color w:val="000000"/>
          <w:sz w:val="28"/>
          <w:szCs w:val="28"/>
          <w:lang w:val="ru-RU"/>
        </w:rPr>
        <w:t>обструкции</w:t>
      </w:r>
      <w:r w:rsidRPr="008D2C3E">
        <w:rPr>
          <w:color w:val="000000"/>
          <w:sz w:val="28"/>
          <w:szCs w:val="28"/>
          <w:lang w:val="ru-RU"/>
        </w:rPr>
        <w:t>,</w:t>
      </w:r>
      <w:r w:rsidR="009C11B7" w:rsidRPr="009C11B7">
        <w:rPr>
          <w:color w:val="000000"/>
          <w:sz w:val="28"/>
          <w:szCs w:val="28"/>
          <w:lang w:val="ru-RU"/>
        </w:rPr>
        <w:t xml:space="preserve"> </w:t>
      </w:r>
      <w:r w:rsidRPr="008D2C3E">
        <w:rPr>
          <w:color w:val="000000"/>
          <w:sz w:val="28"/>
          <w:szCs w:val="28"/>
          <w:lang w:val="ru-RU"/>
        </w:rPr>
        <w:t>выраженной гематурией, или различные трудности при мочеиспускании после удаления</w:t>
      </w:r>
      <w:r w:rsidR="009C11B7" w:rsidRPr="009C11B7">
        <w:rPr>
          <w:color w:val="000000"/>
          <w:sz w:val="28"/>
          <w:szCs w:val="28"/>
          <w:lang w:val="ru-RU"/>
        </w:rPr>
        <w:t xml:space="preserve"> </w:t>
      </w:r>
      <w:r w:rsidRPr="008D2C3E">
        <w:rPr>
          <w:color w:val="000000"/>
          <w:sz w:val="28"/>
          <w:szCs w:val="28"/>
          <w:lang w:val="ru-RU"/>
        </w:rPr>
        <w:t>катетера. Также подходят пациенты с тяжелым заболеванием уретры, которое не поддается</w:t>
      </w:r>
      <w:r w:rsidR="009C11B7" w:rsidRPr="009C11B7">
        <w:rPr>
          <w:color w:val="000000"/>
          <w:sz w:val="28"/>
          <w:szCs w:val="28"/>
          <w:lang w:val="ru-RU"/>
        </w:rPr>
        <w:t xml:space="preserve"> </w:t>
      </w:r>
      <w:r w:rsidRPr="008D2C3E">
        <w:rPr>
          <w:color w:val="000000"/>
          <w:sz w:val="28"/>
          <w:szCs w:val="28"/>
          <w:lang w:val="ru-RU"/>
        </w:rPr>
        <w:t>лечению трансуретральным вмешательством</w:t>
      </w:r>
      <w:r w:rsidRPr="009C11B7">
        <w:rPr>
          <w:color w:val="000000"/>
          <w:sz w:val="28"/>
          <w:szCs w:val="28"/>
          <w:lang w:val="ru-RU"/>
        </w:rPr>
        <w:t xml:space="preserve"> </w:t>
      </w:r>
      <w:r w:rsidRPr="00DB07B0">
        <w:rPr>
          <w:color w:val="000000"/>
          <w:sz w:val="28"/>
          <w:szCs w:val="28"/>
          <w:lang w:val="ru-RU"/>
        </w:rPr>
        <w:t>[</w:t>
      </w:r>
      <w:r w:rsidR="0007720F" w:rsidRPr="00DB07B0">
        <w:rPr>
          <w:color w:val="000000"/>
          <w:sz w:val="28"/>
          <w:szCs w:val="28"/>
          <w:lang w:val="ru-RU"/>
        </w:rPr>
        <w:fldChar w:fldCharType="begin"/>
      </w:r>
      <w:r w:rsidR="0007720F" w:rsidRPr="00DB07B0">
        <w:rPr>
          <w:color w:val="000000"/>
          <w:sz w:val="28"/>
          <w:szCs w:val="28"/>
          <w:lang w:val="ru-RU"/>
        </w:rPr>
        <w:instrText xml:space="preserve"> NOTEREF _Ref69834841 \h </w:instrText>
      </w:r>
      <w:r w:rsidR="00DB07B0" w:rsidRPr="00DB07B0">
        <w:rPr>
          <w:color w:val="000000"/>
          <w:sz w:val="28"/>
          <w:szCs w:val="28"/>
          <w:lang w:val="ru-RU"/>
        </w:rPr>
        <w:instrText xml:space="preserve"> \* MERGEFORMAT </w:instrText>
      </w:r>
      <w:r w:rsidR="0007720F" w:rsidRPr="00DB07B0">
        <w:rPr>
          <w:color w:val="000000"/>
          <w:sz w:val="28"/>
          <w:szCs w:val="28"/>
          <w:lang w:val="ru-RU"/>
        </w:rPr>
      </w:r>
      <w:r w:rsidR="0007720F" w:rsidRPr="00DB07B0">
        <w:rPr>
          <w:color w:val="000000"/>
          <w:sz w:val="28"/>
          <w:szCs w:val="28"/>
          <w:lang w:val="ru-RU"/>
        </w:rPr>
        <w:fldChar w:fldCharType="separate"/>
      </w:r>
      <w:r w:rsidR="00440D7A">
        <w:rPr>
          <w:color w:val="000000"/>
          <w:sz w:val="28"/>
          <w:szCs w:val="28"/>
          <w:lang w:val="ru-RU"/>
        </w:rPr>
        <w:t>1</w:t>
      </w:r>
      <w:r w:rsidR="0007720F" w:rsidRPr="00DB07B0">
        <w:rPr>
          <w:color w:val="000000"/>
          <w:sz w:val="28"/>
          <w:szCs w:val="28"/>
          <w:lang w:val="ru-RU"/>
        </w:rPr>
        <w:fldChar w:fldCharType="end"/>
      </w:r>
      <w:r w:rsidR="0007720F" w:rsidRPr="00DB07B0">
        <w:rPr>
          <w:color w:val="000000"/>
          <w:sz w:val="28"/>
          <w:szCs w:val="28"/>
          <w:lang w:val="ru-RU"/>
        </w:rPr>
        <w:t xml:space="preserve">, </w:t>
      </w:r>
      <w:r w:rsidR="00C6163A">
        <w:rPr>
          <w:color w:val="000000"/>
          <w:sz w:val="28"/>
          <w:szCs w:val="28"/>
          <w:lang w:val="ru-RU"/>
        </w:rPr>
        <w:t>4</w:t>
      </w:r>
      <w:r w:rsidR="0007720F" w:rsidRPr="00DB07B0">
        <w:rPr>
          <w:color w:val="000000"/>
          <w:sz w:val="28"/>
          <w:szCs w:val="28"/>
          <w:lang w:val="ru-RU"/>
        </w:rPr>
        <w:t xml:space="preserve">, </w:t>
      </w:r>
      <w:r w:rsidR="00C6163A">
        <w:rPr>
          <w:color w:val="000000"/>
          <w:sz w:val="28"/>
          <w:szCs w:val="28"/>
          <w:lang w:val="ru-RU"/>
        </w:rPr>
        <w:t>5</w:t>
      </w:r>
      <w:r w:rsidR="0007720F" w:rsidRPr="00DB07B0">
        <w:rPr>
          <w:color w:val="000000"/>
          <w:sz w:val="28"/>
          <w:szCs w:val="28"/>
          <w:lang w:val="ru-RU"/>
        </w:rPr>
        <w:t xml:space="preserve">, </w:t>
      </w:r>
      <w:r w:rsidR="00C6163A">
        <w:rPr>
          <w:color w:val="000000"/>
          <w:sz w:val="28"/>
          <w:szCs w:val="28"/>
          <w:lang w:val="ru-RU"/>
        </w:rPr>
        <w:t>6</w:t>
      </w:r>
      <w:r w:rsidRPr="00DB07B0">
        <w:rPr>
          <w:color w:val="000000"/>
          <w:sz w:val="28"/>
          <w:szCs w:val="28"/>
          <w:lang w:val="ru-RU"/>
        </w:rPr>
        <w:t>]</w:t>
      </w:r>
      <w:r w:rsidR="00252244">
        <w:rPr>
          <w:color w:val="000000"/>
          <w:sz w:val="28"/>
          <w:szCs w:val="28"/>
          <w:lang w:val="ru-RU"/>
        </w:rPr>
        <w:t>.</w:t>
      </w:r>
    </w:p>
    <w:p w14:paraId="59A100C1" w14:textId="77777777" w:rsidR="00AE3DA9" w:rsidRPr="00AE3DA9" w:rsidRDefault="00AE3DA9" w:rsidP="00AE3DA9">
      <w:pPr>
        <w:spacing w:after="0" w:line="240" w:lineRule="auto"/>
        <w:jc w:val="both"/>
        <w:rPr>
          <w:b/>
          <w:color w:val="000000"/>
          <w:sz w:val="28"/>
          <w:szCs w:val="28"/>
          <w:lang w:val="ru-RU"/>
        </w:rPr>
      </w:pPr>
      <w:bookmarkStart w:id="15" w:name="z120"/>
      <w:bookmarkEnd w:id="14"/>
    </w:p>
    <w:p w14:paraId="405FF917" w14:textId="3823B165" w:rsidR="00975C40" w:rsidRPr="000B1999" w:rsidRDefault="00FC0F93" w:rsidP="00FC0F93">
      <w:pPr>
        <w:spacing w:after="0" w:line="240" w:lineRule="auto"/>
        <w:ind w:firstLine="709"/>
        <w:jc w:val="both"/>
        <w:rPr>
          <w:b/>
          <w:color w:val="000000"/>
          <w:sz w:val="28"/>
          <w:szCs w:val="28"/>
          <w:lang w:val="ru-RU"/>
        </w:rPr>
      </w:pPr>
      <w:bookmarkStart w:id="16" w:name="z121"/>
      <w:bookmarkEnd w:id="15"/>
      <w:r>
        <w:rPr>
          <w:b/>
          <w:color w:val="000000"/>
          <w:sz w:val="28"/>
          <w:szCs w:val="28"/>
          <w:lang w:val="ru-RU"/>
        </w:rPr>
        <w:t>2.4</w:t>
      </w:r>
      <w:r w:rsidR="00AE3DA9">
        <w:rPr>
          <w:b/>
          <w:color w:val="000000"/>
          <w:sz w:val="28"/>
          <w:szCs w:val="28"/>
          <w:lang w:val="ru-RU"/>
        </w:rPr>
        <w:t xml:space="preserve"> П</w:t>
      </w:r>
      <w:r w:rsidR="00116F6B" w:rsidRPr="004C3080">
        <w:rPr>
          <w:b/>
          <w:color w:val="000000"/>
          <w:sz w:val="28"/>
          <w:szCs w:val="28"/>
          <w:lang w:val="ru-RU"/>
        </w:rPr>
        <w:t>еречень основных и дополнитель</w:t>
      </w:r>
      <w:r w:rsidR="004C3080" w:rsidRPr="004C3080">
        <w:rPr>
          <w:b/>
          <w:color w:val="000000"/>
          <w:sz w:val="28"/>
          <w:szCs w:val="28"/>
          <w:lang w:val="ru-RU"/>
        </w:rPr>
        <w:t>ных диагностических мероприятий:</w:t>
      </w:r>
    </w:p>
    <w:p w14:paraId="3A625B9B" w14:textId="77777777" w:rsidR="002677E5" w:rsidRPr="0088655A" w:rsidRDefault="002677E5" w:rsidP="002677E5">
      <w:pPr>
        <w:spacing w:after="0" w:line="240" w:lineRule="auto"/>
        <w:ind w:firstLine="709"/>
        <w:jc w:val="both"/>
        <w:rPr>
          <w:sz w:val="28"/>
          <w:szCs w:val="28"/>
          <w:lang w:val="ru-RU"/>
        </w:rPr>
      </w:pPr>
      <w:r w:rsidRPr="0088655A">
        <w:rPr>
          <w:sz w:val="28"/>
          <w:szCs w:val="28"/>
          <w:lang w:val="ru-RU"/>
        </w:rPr>
        <w:t xml:space="preserve">Обследования, необходимые до плановой госпитализации и в плановом стационаре проводятся согласно приказу МЗ РК от 20 февраля 2020 года № ҚР ДСМ-11/2020 «Об утверждении Стандарта организации оказания хирургической (абдоминальной, торакальной, колопроктологической) помощи в Республике Казахстан». </w:t>
      </w:r>
    </w:p>
    <w:p w14:paraId="6A6127CA" w14:textId="77777777" w:rsidR="002677E5" w:rsidRPr="006C0178" w:rsidRDefault="002677E5" w:rsidP="002677E5">
      <w:pPr>
        <w:spacing w:after="0" w:line="240" w:lineRule="auto"/>
        <w:ind w:firstLine="709"/>
        <w:jc w:val="both"/>
        <w:rPr>
          <w:sz w:val="28"/>
          <w:szCs w:val="28"/>
          <w:lang w:val="ru-RU"/>
        </w:rPr>
      </w:pPr>
      <w:r w:rsidRPr="0088655A">
        <w:rPr>
          <w:sz w:val="28"/>
          <w:szCs w:val="28"/>
          <w:lang w:val="ru-RU"/>
        </w:rPr>
        <w:t>Дополнительных обследований не требуется.</w:t>
      </w:r>
    </w:p>
    <w:p w14:paraId="73B10906" w14:textId="77777777" w:rsidR="0007720F" w:rsidRDefault="0007720F" w:rsidP="00F9783E">
      <w:pPr>
        <w:spacing w:after="0" w:line="240" w:lineRule="auto"/>
        <w:ind w:firstLine="709"/>
        <w:jc w:val="both"/>
        <w:rPr>
          <w:sz w:val="28"/>
          <w:szCs w:val="28"/>
          <w:lang w:val="ru-RU"/>
        </w:rPr>
      </w:pPr>
    </w:p>
    <w:p w14:paraId="3CE3C3AB" w14:textId="380E07FA" w:rsidR="00975C40" w:rsidRPr="0007720F" w:rsidRDefault="00FC0F93" w:rsidP="00FC0F93">
      <w:pPr>
        <w:spacing w:after="0" w:line="240" w:lineRule="auto"/>
        <w:ind w:firstLine="709"/>
        <w:jc w:val="both"/>
        <w:rPr>
          <w:b/>
          <w:color w:val="000000"/>
          <w:sz w:val="28"/>
          <w:szCs w:val="28"/>
          <w:lang w:val="ru-RU"/>
        </w:rPr>
      </w:pPr>
      <w:bookmarkStart w:id="17" w:name="z122"/>
      <w:bookmarkEnd w:id="16"/>
      <w:r>
        <w:rPr>
          <w:b/>
          <w:color w:val="000000"/>
          <w:sz w:val="28"/>
          <w:szCs w:val="28"/>
          <w:lang w:val="ru-RU"/>
        </w:rPr>
        <w:t>2.5</w:t>
      </w:r>
      <w:r w:rsidR="00AE3DA9">
        <w:rPr>
          <w:b/>
          <w:color w:val="000000"/>
          <w:sz w:val="28"/>
          <w:szCs w:val="28"/>
          <w:lang w:val="ru-RU"/>
        </w:rPr>
        <w:t xml:space="preserve"> Т</w:t>
      </w:r>
      <w:r w:rsidR="00116F6B" w:rsidRPr="0007720F">
        <w:rPr>
          <w:b/>
          <w:color w:val="000000"/>
          <w:sz w:val="28"/>
          <w:szCs w:val="28"/>
          <w:lang w:val="ru-RU"/>
        </w:rPr>
        <w:t xml:space="preserve">ребования к проведению процедуры и вмешательства: </w:t>
      </w:r>
    </w:p>
    <w:p w14:paraId="3438B02B" w14:textId="34C45DCB" w:rsidR="00E06615" w:rsidRPr="00E06615" w:rsidRDefault="00E06615" w:rsidP="00F9783E">
      <w:pPr>
        <w:spacing w:after="0" w:line="240" w:lineRule="auto"/>
        <w:ind w:firstLine="709"/>
        <w:jc w:val="both"/>
        <w:rPr>
          <w:color w:val="000000"/>
          <w:sz w:val="28"/>
          <w:szCs w:val="28"/>
          <w:lang w:val="ru-RU"/>
        </w:rPr>
      </w:pPr>
      <w:r w:rsidRPr="00E06615">
        <w:rPr>
          <w:color w:val="000000"/>
          <w:sz w:val="28"/>
          <w:szCs w:val="28"/>
          <w:lang w:val="ru-RU"/>
        </w:rPr>
        <w:t>К</w:t>
      </w:r>
      <w:r>
        <w:rPr>
          <w:color w:val="000000"/>
          <w:sz w:val="28"/>
          <w:szCs w:val="28"/>
          <w:lang w:val="ru-RU"/>
        </w:rPr>
        <w:t xml:space="preserve"> настоящему времени роботизированная хирургия в Казахстане представлена </w:t>
      </w:r>
      <w:r w:rsidRPr="00E06615">
        <w:rPr>
          <w:color w:val="000000"/>
          <w:sz w:val="28"/>
          <w:szCs w:val="28"/>
          <w:lang w:val="ru-RU"/>
        </w:rPr>
        <w:t>роботизированн</w:t>
      </w:r>
      <w:r>
        <w:rPr>
          <w:color w:val="000000"/>
          <w:sz w:val="28"/>
          <w:szCs w:val="28"/>
          <w:lang w:val="ru-RU"/>
        </w:rPr>
        <w:t>ой</w:t>
      </w:r>
      <w:r w:rsidRPr="00E06615">
        <w:rPr>
          <w:color w:val="000000"/>
          <w:sz w:val="28"/>
          <w:szCs w:val="28"/>
          <w:lang w:val="ru-RU"/>
        </w:rPr>
        <w:t xml:space="preserve"> хирургическ</w:t>
      </w:r>
      <w:r>
        <w:rPr>
          <w:color w:val="000000"/>
          <w:sz w:val="28"/>
          <w:szCs w:val="28"/>
          <w:lang w:val="ru-RU"/>
        </w:rPr>
        <w:t>ой</w:t>
      </w:r>
      <w:r w:rsidRPr="00E06615">
        <w:rPr>
          <w:color w:val="000000"/>
          <w:sz w:val="28"/>
          <w:szCs w:val="28"/>
          <w:lang w:val="ru-RU"/>
        </w:rPr>
        <w:t xml:space="preserve"> систем</w:t>
      </w:r>
      <w:r>
        <w:rPr>
          <w:color w:val="000000"/>
          <w:sz w:val="28"/>
          <w:szCs w:val="28"/>
          <w:lang w:val="ru-RU"/>
        </w:rPr>
        <w:t xml:space="preserve">ой </w:t>
      </w:r>
      <w:r w:rsidRPr="00E06615">
        <w:rPr>
          <w:color w:val="000000"/>
          <w:sz w:val="28"/>
          <w:szCs w:val="28"/>
          <w:lang w:val="ru-RU"/>
        </w:rPr>
        <w:t xml:space="preserve">Senhance™ </w:t>
      </w:r>
      <w:r>
        <w:rPr>
          <w:color w:val="000000"/>
          <w:sz w:val="28"/>
          <w:szCs w:val="28"/>
          <w:lang w:val="ru-RU"/>
        </w:rPr>
        <w:t xml:space="preserve">производства компании </w:t>
      </w:r>
      <w:r w:rsidRPr="00E06615">
        <w:rPr>
          <w:color w:val="000000"/>
          <w:sz w:val="28"/>
          <w:szCs w:val="28"/>
          <w:lang w:val="ru-RU"/>
        </w:rPr>
        <w:t>Transenterix Italia S.r.l.</w:t>
      </w:r>
      <w:r w:rsidR="000B1999" w:rsidRPr="000B1999">
        <w:rPr>
          <w:color w:val="000000"/>
          <w:sz w:val="28"/>
          <w:szCs w:val="28"/>
          <w:lang w:val="ru-RU"/>
        </w:rPr>
        <w:t xml:space="preserve"> </w:t>
      </w:r>
      <w:r w:rsidR="000B1999">
        <w:rPr>
          <w:color w:val="000000"/>
          <w:sz w:val="28"/>
          <w:szCs w:val="28"/>
          <w:lang w:val="ru-RU"/>
        </w:rPr>
        <w:t xml:space="preserve">Медицинское </w:t>
      </w:r>
      <w:r w:rsidRPr="00E06615">
        <w:rPr>
          <w:color w:val="000000"/>
          <w:sz w:val="28"/>
          <w:szCs w:val="28"/>
          <w:lang w:val="ru-RU"/>
        </w:rPr>
        <w:t>изделие: № РК-МТ-5№017868 (государственный реестр).</w:t>
      </w:r>
    </w:p>
    <w:p w14:paraId="1751B4D6" w14:textId="71C422C2" w:rsidR="00E06615" w:rsidRPr="00E06615" w:rsidRDefault="00E06615" w:rsidP="00F9783E">
      <w:pPr>
        <w:spacing w:after="0" w:line="240" w:lineRule="auto"/>
        <w:ind w:firstLine="709"/>
        <w:jc w:val="both"/>
        <w:rPr>
          <w:color w:val="000000"/>
          <w:sz w:val="28"/>
          <w:szCs w:val="28"/>
          <w:lang w:val="ru-RU"/>
        </w:rPr>
      </w:pPr>
      <w:r w:rsidRPr="00E06615">
        <w:rPr>
          <w:color w:val="000000"/>
          <w:sz w:val="28"/>
          <w:szCs w:val="28"/>
          <w:lang w:val="ru-RU"/>
        </w:rPr>
        <w:t xml:space="preserve">Область применения: </w:t>
      </w:r>
      <w:r w:rsidR="000B1999" w:rsidRPr="00E06615">
        <w:rPr>
          <w:color w:val="000000"/>
          <w:sz w:val="28"/>
          <w:szCs w:val="28"/>
          <w:lang w:val="ru-RU"/>
        </w:rPr>
        <w:t xml:space="preserve">общая </w:t>
      </w:r>
      <w:r w:rsidRPr="00E06615">
        <w:rPr>
          <w:color w:val="000000"/>
          <w:sz w:val="28"/>
          <w:szCs w:val="28"/>
          <w:lang w:val="ru-RU"/>
        </w:rPr>
        <w:t>хирургия, гинекологическая хирургия, урологическая хирургия, торакальная хирургия, исключая хирургическое вмешательство сердца или более крупных сосудов, как для злокачественных, так и для доброкачественных тканей.</w:t>
      </w:r>
    </w:p>
    <w:p w14:paraId="61FD6763" w14:textId="29A5C622" w:rsidR="00E06615" w:rsidRPr="000B1999" w:rsidRDefault="000B1999" w:rsidP="00F9783E">
      <w:pPr>
        <w:spacing w:after="0" w:line="240" w:lineRule="auto"/>
        <w:ind w:firstLine="709"/>
        <w:jc w:val="both"/>
        <w:rPr>
          <w:b/>
          <w:color w:val="000000"/>
          <w:sz w:val="28"/>
          <w:szCs w:val="28"/>
          <w:lang w:val="ru-RU"/>
        </w:rPr>
      </w:pPr>
      <w:r w:rsidRPr="000B1999">
        <w:rPr>
          <w:b/>
          <w:color w:val="000000"/>
          <w:sz w:val="28"/>
          <w:szCs w:val="28"/>
          <w:lang w:val="ru-RU"/>
        </w:rPr>
        <w:t>Опе</w:t>
      </w:r>
      <w:r w:rsidR="00E06615" w:rsidRPr="000B1999">
        <w:rPr>
          <w:b/>
          <w:color w:val="000000"/>
          <w:sz w:val="28"/>
          <w:szCs w:val="28"/>
          <w:lang w:val="ru-RU"/>
        </w:rPr>
        <w:t>рации</w:t>
      </w:r>
      <w:r w:rsidRPr="000B1999">
        <w:rPr>
          <w:b/>
          <w:color w:val="000000"/>
          <w:sz w:val="28"/>
          <w:szCs w:val="28"/>
          <w:lang w:val="ru-RU"/>
        </w:rPr>
        <w:t xml:space="preserve"> на роботизированной системе могут </w:t>
      </w:r>
      <w:r w:rsidR="00E06615" w:rsidRPr="000B1999">
        <w:rPr>
          <w:b/>
          <w:color w:val="000000"/>
          <w:sz w:val="28"/>
          <w:szCs w:val="28"/>
          <w:lang w:val="ru-RU"/>
        </w:rPr>
        <w:t>выполняются врачами-хирургами, имеющими</w:t>
      </w:r>
      <w:r w:rsidRPr="000B1999">
        <w:rPr>
          <w:b/>
          <w:color w:val="000000"/>
          <w:sz w:val="28"/>
          <w:szCs w:val="28"/>
          <w:lang w:val="ru-RU"/>
        </w:rPr>
        <w:t>:</w:t>
      </w:r>
    </w:p>
    <w:p w14:paraId="62AE3B25" w14:textId="5CE7480F" w:rsidR="000B1999" w:rsidRDefault="000B1999" w:rsidP="00F9783E">
      <w:pPr>
        <w:pStyle w:val="ae"/>
        <w:numPr>
          <w:ilvl w:val="0"/>
          <w:numId w:val="1"/>
        </w:numPr>
        <w:tabs>
          <w:tab w:val="left" w:pos="993"/>
        </w:tabs>
        <w:spacing w:after="0" w:line="240" w:lineRule="auto"/>
        <w:ind w:left="0" w:firstLine="709"/>
        <w:jc w:val="both"/>
        <w:rPr>
          <w:color w:val="000000"/>
          <w:sz w:val="28"/>
          <w:szCs w:val="28"/>
          <w:lang w:val="ru-RU"/>
        </w:rPr>
      </w:pPr>
      <w:r w:rsidRPr="000B1999">
        <w:rPr>
          <w:color w:val="000000"/>
          <w:sz w:val="28"/>
          <w:szCs w:val="28"/>
          <w:lang w:val="ru-RU"/>
        </w:rPr>
        <w:t>квалификацию по специальностя</w:t>
      </w:r>
      <w:r w:rsidR="00346FC8">
        <w:rPr>
          <w:color w:val="000000"/>
          <w:sz w:val="28"/>
          <w:szCs w:val="28"/>
          <w:lang w:val="ru-RU"/>
        </w:rPr>
        <w:t>м «Урология взрослая, детская».</w:t>
      </w:r>
    </w:p>
    <w:p w14:paraId="7FB6593F" w14:textId="1A98F98C" w:rsidR="00E06615" w:rsidRPr="000B1999" w:rsidRDefault="00E06615" w:rsidP="00F9783E">
      <w:pPr>
        <w:pStyle w:val="ae"/>
        <w:numPr>
          <w:ilvl w:val="0"/>
          <w:numId w:val="1"/>
        </w:numPr>
        <w:tabs>
          <w:tab w:val="left" w:pos="993"/>
        </w:tabs>
        <w:spacing w:after="0" w:line="240" w:lineRule="auto"/>
        <w:ind w:left="0" w:firstLine="709"/>
        <w:jc w:val="both"/>
        <w:rPr>
          <w:color w:val="000000"/>
          <w:sz w:val="28"/>
          <w:szCs w:val="28"/>
          <w:lang w:val="ru-RU"/>
        </w:rPr>
      </w:pPr>
      <w:r w:rsidRPr="000B1999">
        <w:rPr>
          <w:color w:val="000000"/>
          <w:sz w:val="28"/>
          <w:szCs w:val="28"/>
          <w:lang w:val="ru-RU"/>
        </w:rPr>
        <w:t>международный сертификат от</w:t>
      </w:r>
      <w:r w:rsidR="000B1999" w:rsidRPr="000B1999">
        <w:rPr>
          <w:color w:val="000000"/>
          <w:sz w:val="28"/>
          <w:szCs w:val="28"/>
          <w:lang w:val="ru-RU"/>
        </w:rPr>
        <w:t xml:space="preserve"> </w:t>
      </w:r>
      <w:r w:rsidRPr="000B1999">
        <w:rPr>
          <w:color w:val="000000"/>
          <w:sz w:val="28"/>
          <w:szCs w:val="28"/>
          <w:lang w:val="ru-RU"/>
        </w:rPr>
        <w:t>компании-производителя, подтверждающий допуск к проведению операций на</w:t>
      </w:r>
      <w:r w:rsidR="000B1999" w:rsidRPr="000B1999">
        <w:rPr>
          <w:color w:val="000000"/>
          <w:sz w:val="28"/>
          <w:szCs w:val="28"/>
          <w:lang w:val="ru-RU"/>
        </w:rPr>
        <w:t xml:space="preserve"> </w:t>
      </w:r>
      <w:r w:rsidRPr="000B1999">
        <w:rPr>
          <w:color w:val="000000"/>
          <w:sz w:val="28"/>
          <w:szCs w:val="28"/>
          <w:lang w:val="ru-RU"/>
        </w:rPr>
        <w:t>роботизированной системе и имеющими знания, навыки и опыт проведения</w:t>
      </w:r>
      <w:r w:rsidR="000B1999">
        <w:rPr>
          <w:color w:val="000000"/>
          <w:sz w:val="28"/>
          <w:szCs w:val="28"/>
          <w:lang w:val="ru-RU"/>
        </w:rPr>
        <w:t xml:space="preserve"> </w:t>
      </w:r>
      <w:r w:rsidRPr="000B1999">
        <w:rPr>
          <w:color w:val="000000"/>
          <w:sz w:val="28"/>
          <w:szCs w:val="28"/>
          <w:lang w:val="ru-RU"/>
        </w:rPr>
        <w:t>лапароскопической аденомэктомии.</w:t>
      </w:r>
    </w:p>
    <w:p w14:paraId="48E63A36" w14:textId="114BC5C8" w:rsidR="008D2C3E" w:rsidRDefault="008D2C3E" w:rsidP="00F9783E">
      <w:pPr>
        <w:spacing w:after="0" w:line="240" w:lineRule="auto"/>
        <w:ind w:firstLine="709"/>
        <w:jc w:val="both"/>
        <w:rPr>
          <w:i/>
          <w:color w:val="000000"/>
          <w:sz w:val="28"/>
          <w:szCs w:val="28"/>
          <w:lang w:val="ru-RU"/>
        </w:rPr>
      </w:pPr>
      <w:r w:rsidRPr="000B1999">
        <w:rPr>
          <w:b/>
          <w:color w:val="000000"/>
          <w:sz w:val="28"/>
          <w:szCs w:val="28"/>
          <w:lang w:val="ru-RU"/>
        </w:rPr>
        <w:t>Порядок выполнения робот-ассистированной аденомэктомии</w:t>
      </w:r>
      <w:r w:rsidR="000B1999" w:rsidRPr="000B1999">
        <w:rPr>
          <w:b/>
          <w:color w:val="000000"/>
          <w:sz w:val="28"/>
          <w:szCs w:val="28"/>
          <w:lang w:val="ru-RU"/>
        </w:rPr>
        <w:t xml:space="preserve"> на роботизированной хирургической системе Senhance™:</w:t>
      </w:r>
      <w:r w:rsidR="00D95159" w:rsidRPr="00D95159">
        <w:rPr>
          <w:b/>
          <w:color w:val="000000"/>
          <w:sz w:val="28"/>
          <w:szCs w:val="28"/>
          <w:lang w:val="ru-RU"/>
        </w:rPr>
        <w:t xml:space="preserve"> </w:t>
      </w:r>
    </w:p>
    <w:p w14:paraId="50C1DD26" w14:textId="24F5635C" w:rsidR="00C87BCB" w:rsidRPr="0006708D" w:rsidRDefault="00C87BCB" w:rsidP="00C87BCB">
      <w:pPr>
        <w:tabs>
          <w:tab w:val="left" w:pos="993"/>
        </w:tabs>
        <w:spacing w:after="0" w:line="240" w:lineRule="auto"/>
        <w:ind w:firstLine="709"/>
        <w:jc w:val="both"/>
        <w:rPr>
          <w:color w:val="000000"/>
          <w:sz w:val="28"/>
          <w:szCs w:val="28"/>
          <w:lang w:val="ru-RU"/>
        </w:rPr>
      </w:pPr>
      <w:r w:rsidRPr="00C87BCB">
        <w:rPr>
          <w:color w:val="000000"/>
          <w:sz w:val="28"/>
          <w:szCs w:val="28"/>
          <w:lang w:val="ru-RU"/>
        </w:rPr>
        <w:t xml:space="preserve">Система Senhance состоит из открытой хирургической консоли, лапароскопической колонны и </w:t>
      </w:r>
      <w:r>
        <w:rPr>
          <w:color w:val="000000"/>
          <w:sz w:val="28"/>
          <w:szCs w:val="28"/>
          <w:lang w:val="ru-RU"/>
        </w:rPr>
        <w:t xml:space="preserve">имеет </w:t>
      </w:r>
      <w:r w:rsidRPr="00C87BCB">
        <w:rPr>
          <w:color w:val="000000"/>
          <w:sz w:val="28"/>
          <w:szCs w:val="28"/>
          <w:lang w:val="ru-RU"/>
        </w:rPr>
        <w:t xml:space="preserve">до четырех роботизированных рук. </w:t>
      </w:r>
      <w:r>
        <w:rPr>
          <w:color w:val="000000"/>
          <w:sz w:val="28"/>
          <w:szCs w:val="28"/>
          <w:lang w:val="ru-RU"/>
        </w:rPr>
        <w:t xml:space="preserve">Конфигурация </w:t>
      </w:r>
      <w:r w:rsidRPr="00C87BCB">
        <w:rPr>
          <w:color w:val="000000"/>
          <w:sz w:val="28"/>
          <w:szCs w:val="28"/>
          <w:lang w:val="ru-RU"/>
        </w:rPr>
        <w:t xml:space="preserve">открытой платформы </w:t>
      </w:r>
      <w:r>
        <w:rPr>
          <w:color w:val="000000"/>
          <w:sz w:val="28"/>
          <w:szCs w:val="28"/>
          <w:lang w:val="ru-RU"/>
        </w:rPr>
        <w:t xml:space="preserve">системы </w:t>
      </w:r>
      <w:r w:rsidRPr="00C87BCB">
        <w:rPr>
          <w:color w:val="000000"/>
          <w:sz w:val="28"/>
          <w:szCs w:val="28"/>
          <w:lang w:val="ru-RU"/>
        </w:rPr>
        <w:t>позволяет использовать существующее</w:t>
      </w:r>
      <w:r>
        <w:rPr>
          <w:color w:val="000000"/>
          <w:sz w:val="28"/>
          <w:szCs w:val="28"/>
          <w:lang w:val="ru-RU"/>
        </w:rPr>
        <w:t xml:space="preserve"> лапароскопическое оборудование</w:t>
      </w:r>
      <w:r w:rsidRPr="00C87BCB">
        <w:rPr>
          <w:color w:val="000000"/>
          <w:sz w:val="28"/>
          <w:szCs w:val="28"/>
          <w:lang w:val="ru-RU"/>
        </w:rPr>
        <w:t xml:space="preserve">. Система оснащена </w:t>
      </w:r>
      <w:r>
        <w:rPr>
          <w:color w:val="000000"/>
          <w:sz w:val="28"/>
          <w:szCs w:val="28"/>
          <w:lang w:val="ru-RU"/>
        </w:rPr>
        <w:t>функцией</w:t>
      </w:r>
      <w:r w:rsidRPr="00C87BCB">
        <w:rPr>
          <w:color w:val="000000"/>
          <w:sz w:val="28"/>
          <w:szCs w:val="28"/>
          <w:lang w:val="ru-RU"/>
        </w:rPr>
        <w:t xml:space="preserve"> зрения 3D4K, отслеживанием взгляда, эргономичной хирургической консолью и тактильной обратной связью</w:t>
      </w:r>
      <w:r>
        <w:rPr>
          <w:color w:val="000000"/>
          <w:sz w:val="28"/>
          <w:szCs w:val="28"/>
          <w:lang w:val="ru-RU"/>
        </w:rPr>
        <w:t xml:space="preserve"> (</w:t>
      </w:r>
      <w:r>
        <w:rPr>
          <w:color w:val="000000"/>
          <w:sz w:val="28"/>
          <w:szCs w:val="28"/>
        </w:rPr>
        <w:t>haptic</w:t>
      </w:r>
      <w:r w:rsidRPr="00C87BCB">
        <w:rPr>
          <w:color w:val="000000"/>
          <w:sz w:val="28"/>
          <w:szCs w:val="28"/>
          <w:lang w:val="ru-RU"/>
        </w:rPr>
        <w:t xml:space="preserve"> </w:t>
      </w:r>
      <w:r>
        <w:rPr>
          <w:color w:val="000000"/>
          <w:sz w:val="28"/>
          <w:szCs w:val="28"/>
        </w:rPr>
        <w:t>feedback</w:t>
      </w:r>
      <w:r w:rsidRPr="00C87BCB">
        <w:rPr>
          <w:color w:val="000000"/>
          <w:sz w:val="28"/>
          <w:szCs w:val="28"/>
          <w:lang w:val="ru-RU"/>
        </w:rPr>
        <w:t>)</w:t>
      </w:r>
      <w:r w:rsidR="00DC5840">
        <w:rPr>
          <w:color w:val="000000"/>
          <w:sz w:val="28"/>
          <w:szCs w:val="28"/>
          <w:lang w:val="ru-RU"/>
        </w:rPr>
        <w:t xml:space="preserve"> </w:t>
      </w:r>
      <w:r w:rsidR="00DC5840" w:rsidRPr="00C87BCB">
        <w:rPr>
          <w:color w:val="000000"/>
          <w:sz w:val="28"/>
          <w:szCs w:val="28"/>
          <w:lang w:val="ru-RU"/>
        </w:rPr>
        <w:t>[</w:t>
      </w:r>
      <w:r w:rsidR="00DC5840" w:rsidRPr="00CC5A50">
        <w:rPr>
          <w:color w:val="000000"/>
          <w:sz w:val="28"/>
          <w:szCs w:val="28"/>
          <w:lang w:val="ru-RU"/>
        </w:rPr>
        <w:t>1</w:t>
      </w:r>
      <w:r w:rsidR="00236F94" w:rsidRPr="00123B6B">
        <w:rPr>
          <w:color w:val="000000"/>
          <w:sz w:val="28"/>
          <w:szCs w:val="28"/>
          <w:lang w:val="ru-RU"/>
        </w:rPr>
        <w:t>7</w:t>
      </w:r>
      <w:r w:rsidR="00DC5840">
        <w:rPr>
          <w:color w:val="000000"/>
          <w:sz w:val="28"/>
          <w:szCs w:val="28"/>
          <w:lang w:val="ru-RU"/>
        </w:rPr>
        <w:t>, 19</w:t>
      </w:r>
      <w:r w:rsidR="00DC5840" w:rsidRPr="00C87BCB">
        <w:rPr>
          <w:color w:val="000000"/>
          <w:sz w:val="28"/>
          <w:szCs w:val="28"/>
          <w:lang w:val="ru-RU"/>
        </w:rPr>
        <w:t>]</w:t>
      </w:r>
      <w:r w:rsidRPr="00C87BCB">
        <w:rPr>
          <w:color w:val="000000"/>
          <w:sz w:val="28"/>
          <w:szCs w:val="28"/>
          <w:lang w:val="ru-RU"/>
        </w:rPr>
        <w:t xml:space="preserve">. Инструменты </w:t>
      </w:r>
      <w:r>
        <w:rPr>
          <w:color w:val="000000"/>
          <w:sz w:val="28"/>
          <w:szCs w:val="28"/>
          <w:lang w:val="ru-RU"/>
        </w:rPr>
        <w:t xml:space="preserve">применяются </w:t>
      </w:r>
      <w:r w:rsidRPr="00C87BCB">
        <w:rPr>
          <w:color w:val="000000"/>
          <w:sz w:val="28"/>
          <w:szCs w:val="28"/>
          <w:lang w:val="ru-RU"/>
        </w:rPr>
        <w:t>многоразовые, доступны</w:t>
      </w:r>
      <w:r>
        <w:rPr>
          <w:color w:val="000000"/>
          <w:sz w:val="28"/>
          <w:szCs w:val="28"/>
          <w:lang w:val="ru-RU"/>
        </w:rPr>
        <w:t>е</w:t>
      </w:r>
      <w:r w:rsidRPr="00C87BCB">
        <w:rPr>
          <w:color w:val="000000"/>
          <w:sz w:val="28"/>
          <w:szCs w:val="28"/>
          <w:lang w:val="ru-RU"/>
        </w:rPr>
        <w:t xml:space="preserve"> с различными формами браншей и аналогичны</w:t>
      </w:r>
      <w:r>
        <w:rPr>
          <w:color w:val="000000"/>
          <w:sz w:val="28"/>
          <w:szCs w:val="28"/>
          <w:lang w:val="ru-RU"/>
        </w:rPr>
        <w:t>е</w:t>
      </w:r>
      <w:r w:rsidRPr="00C87BCB">
        <w:rPr>
          <w:color w:val="000000"/>
          <w:sz w:val="28"/>
          <w:szCs w:val="28"/>
          <w:lang w:val="ru-RU"/>
        </w:rPr>
        <w:t xml:space="preserve"> лапароскопическим инструментам. Таким </w:t>
      </w:r>
      <w:r w:rsidRPr="00C87BCB">
        <w:rPr>
          <w:color w:val="000000"/>
          <w:sz w:val="28"/>
          <w:szCs w:val="28"/>
          <w:lang w:val="ru-RU"/>
        </w:rPr>
        <w:lastRenderedPageBreak/>
        <w:t>образом, хирург, имеющий опыт лапароскопии, может легко адаптировать и использовать эт</w:t>
      </w:r>
      <w:r>
        <w:rPr>
          <w:color w:val="000000"/>
          <w:sz w:val="28"/>
          <w:szCs w:val="28"/>
          <w:lang w:val="ru-RU"/>
        </w:rPr>
        <w:t>и</w:t>
      </w:r>
      <w:r w:rsidRPr="00C87BCB">
        <w:rPr>
          <w:color w:val="000000"/>
          <w:sz w:val="28"/>
          <w:szCs w:val="28"/>
          <w:lang w:val="ru-RU"/>
        </w:rPr>
        <w:t xml:space="preserve"> инструмент</w:t>
      </w:r>
      <w:r>
        <w:rPr>
          <w:color w:val="000000"/>
          <w:sz w:val="28"/>
          <w:szCs w:val="28"/>
          <w:lang w:val="ru-RU"/>
        </w:rPr>
        <w:t xml:space="preserve">ы </w:t>
      </w:r>
      <w:r w:rsidRPr="00C87BCB">
        <w:rPr>
          <w:color w:val="000000"/>
          <w:sz w:val="28"/>
          <w:szCs w:val="28"/>
          <w:lang w:val="ru-RU"/>
        </w:rPr>
        <w:t>[</w:t>
      </w:r>
      <w:r w:rsidR="00CC5A50" w:rsidRPr="00CC5A50">
        <w:rPr>
          <w:color w:val="000000"/>
          <w:sz w:val="28"/>
          <w:szCs w:val="28"/>
          <w:lang w:val="ru-RU"/>
        </w:rPr>
        <w:t>1</w:t>
      </w:r>
      <w:r w:rsidR="00236F94" w:rsidRPr="00236F94">
        <w:rPr>
          <w:color w:val="000000"/>
          <w:sz w:val="28"/>
          <w:szCs w:val="28"/>
          <w:lang w:val="ru-RU"/>
        </w:rPr>
        <w:t>7</w:t>
      </w:r>
      <w:r w:rsidR="006264C9">
        <w:rPr>
          <w:color w:val="000000"/>
          <w:sz w:val="28"/>
          <w:szCs w:val="28"/>
          <w:lang w:val="ru-RU"/>
        </w:rPr>
        <w:t>, 19</w:t>
      </w:r>
      <w:r w:rsidRPr="00C87BCB">
        <w:rPr>
          <w:color w:val="000000"/>
          <w:sz w:val="28"/>
          <w:szCs w:val="28"/>
          <w:lang w:val="ru-RU"/>
        </w:rPr>
        <w:t>].</w:t>
      </w:r>
      <w:r>
        <w:rPr>
          <w:color w:val="000000"/>
          <w:sz w:val="28"/>
          <w:szCs w:val="28"/>
          <w:lang w:val="ru-RU"/>
        </w:rPr>
        <w:t xml:space="preserve"> </w:t>
      </w:r>
      <w:r w:rsidR="00DC5840" w:rsidRPr="00DC5840">
        <w:rPr>
          <w:color w:val="000000"/>
          <w:sz w:val="28"/>
          <w:szCs w:val="28"/>
          <w:lang w:val="ru-RU"/>
        </w:rPr>
        <w:t xml:space="preserve">Доступные инструменты имеют диаметр от </w:t>
      </w:r>
      <w:r w:rsidR="00AB3671">
        <w:rPr>
          <w:color w:val="000000"/>
          <w:sz w:val="28"/>
          <w:szCs w:val="28"/>
          <w:lang w:val="ru-RU"/>
        </w:rPr>
        <w:t>5</w:t>
      </w:r>
      <w:r w:rsidR="00DC5840" w:rsidRPr="00DC5840">
        <w:rPr>
          <w:color w:val="000000"/>
          <w:sz w:val="28"/>
          <w:szCs w:val="28"/>
          <w:lang w:val="ru-RU"/>
        </w:rPr>
        <w:t xml:space="preserve"> до 10 мм, и все они могут быть повторно стерилизованы и использованы повторно</w:t>
      </w:r>
      <w:r w:rsidR="00DC5840">
        <w:rPr>
          <w:color w:val="000000"/>
          <w:sz w:val="28"/>
          <w:szCs w:val="28"/>
          <w:lang w:val="ru-RU"/>
        </w:rPr>
        <w:t xml:space="preserve"> </w:t>
      </w:r>
      <w:r w:rsidR="00DC5840" w:rsidRPr="00DC5840">
        <w:rPr>
          <w:color w:val="000000"/>
          <w:sz w:val="28"/>
          <w:szCs w:val="28"/>
          <w:lang w:val="ru-RU"/>
        </w:rPr>
        <w:t>[20].</w:t>
      </w:r>
    </w:p>
    <w:p w14:paraId="3B2246C3" w14:textId="27DC1E3F" w:rsidR="00435803" w:rsidRPr="00435803" w:rsidRDefault="00986A4D" w:rsidP="00C87BCB">
      <w:pPr>
        <w:tabs>
          <w:tab w:val="left" w:pos="993"/>
        </w:tabs>
        <w:spacing w:after="0" w:line="240" w:lineRule="auto"/>
        <w:ind w:firstLine="709"/>
        <w:jc w:val="both"/>
        <w:rPr>
          <w:color w:val="000000"/>
          <w:sz w:val="28"/>
          <w:szCs w:val="28"/>
          <w:lang w:val="ru-RU"/>
        </w:rPr>
      </w:pPr>
      <w:r>
        <w:rPr>
          <w:color w:val="000000"/>
          <w:sz w:val="28"/>
          <w:szCs w:val="28"/>
          <w:lang w:val="ru-RU"/>
        </w:rPr>
        <w:t>Техника проведения</w:t>
      </w:r>
      <w:r w:rsidR="00435803">
        <w:rPr>
          <w:color w:val="000000"/>
          <w:sz w:val="28"/>
          <w:szCs w:val="28"/>
          <w:lang w:val="ru-RU"/>
        </w:rPr>
        <w:t xml:space="preserve"> робот-ассистированной аденомэктомии </w:t>
      </w:r>
      <w:r w:rsidR="000D49BC">
        <w:rPr>
          <w:color w:val="000000"/>
          <w:sz w:val="28"/>
          <w:szCs w:val="28"/>
          <w:lang w:val="ru-RU"/>
        </w:rPr>
        <w:t>выполняется по различным методикам, адаптирован</w:t>
      </w:r>
      <w:r w:rsidR="00B27507">
        <w:rPr>
          <w:color w:val="000000"/>
          <w:sz w:val="28"/>
          <w:szCs w:val="28"/>
          <w:lang w:val="ru-RU"/>
        </w:rPr>
        <w:t>ных</w:t>
      </w:r>
      <w:r w:rsidR="000D49BC">
        <w:rPr>
          <w:color w:val="000000"/>
          <w:sz w:val="28"/>
          <w:szCs w:val="28"/>
          <w:lang w:val="ru-RU"/>
        </w:rPr>
        <w:t xml:space="preserve"> для роботизированных систем, разработанных на основе</w:t>
      </w:r>
      <w:r w:rsidR="00435803">
        <w:rPr>
          <w:color w:val="000000"/>
          <w:sz w:val="28"/>
          <w:szCs w:val="28"/>
          <w:lang w:val="ru-RU"/>
        </w:rPr>
        <w:t xml:space="preserve"> </w:t>
      </w:r>
      <w:r w:rsidR="000D49BC">
        <w:rPr>
          <w:color w:val="000000"/>
          <w:sz w:val="28"/>
          <w:szCs w:val="28"/>
          <w:lang w:val="ru-RU"/>
        </w:rPr>
        <w:t xml:space="preserve">транскапсулярной (по Миллину) или чрезпузырной (по Фрейеру) открытой аденомэктомии </w:t>
      </w:r>
      <w:r w:rsidR="000D49BC" w:rsidRPr="000D49BC">
        <w:rPr>
          <w:color w:val="000000"/>
          <w:sz w:val="28"/>
          <w:szCs w:val="28"/>
          <w:lang w:val="ru-RU"/>
        </w:rPr>
        <w:t>[</w:t>
      </w:r>
      <w:r w:rsidR="007E4151" w:rsidRPr="007E4151">
        <w:rPr>
          <w:color w:val="000000"/>
          <w:sz w:val="28"/>
          <w:szCs w:val="28"/>
          <w:lang w:val="ru-RU"/>
        </w:rPr>
        <w:t>1</w:t>
      </w:r>
      <w:r w:rsidR="000D49BC" w:rsidRPr="000D49BC">
        <w:rPr>
          <w:color w:val="000000"/>
          <w:sz w:val="28"/>
          <w:szCs w:val="28"/>
          <w:lang w:val="ru-RU"/>
        </w:rPr>
        <w:t>]</w:t>
      </w:r>
      <w:r w:rsidR="00435803">
        <w:rPr>
          <w:color w:val="000000"/>
          <w:sz w:val="28"/>
          <w:szCs w:val="28"/>
          <w:lang w:val="ru-RU"/>
        </w:rPr>
        <w:t>.</w:t>
      </w:r>
      <w:r w:rsidR="000D49BC">
        <w:rPr>
          <w:color w:val="000000"/>
          <w:sz w:val="28"/>
          <w:szCs w:val="28"/>
          <w:lang w:val="ru-RU"/>
        </w:rPr>
        <w:t xml:space="preserve"> </w:t>
      </w:r>
    </w:p>
    <w:p w14:paraId="09A52AB7" w14:textId="34282A1C" w:rsidR="008D2C3E" w:rsidRPr="003C3C8D" w:rsidRDefault="008D2C3E" w:rsidP="00F9783E">
      <w:pPr>
        <w:pStyle w:val="ae"/>
        <w:numPr>
          <w:ilvl w:val="0"/>
          <w:numId w:val="3"/>
        </w:numPr>
        <w:tabs>
          <w:tab w:val="left" w:pos="993"/>
        </w:tabs>
        <w:spacing w:after="0" w:line="240" w:lineRule="auto"/>
        <w:ind w:left="0" w:firstLine="709"/>
        <w:jc w:val="both"/>
        <w:rPr>
          <w:sz w:val="28"/>
          <w:szCs w:val="28"/>
          <w:lang w:val="ru-RU"/>
        </w:rPr>
      </w:pPr>
      <w:r w:rsidRPr="003C3C8D">
        <w:rPr>
          <w:sz w:val="28"/>
          <w:szCs w:val="28"/>
          <w:lang w:val="ru-RU"/>
        </w:rPr>
        <w:t>Под эндотрахеальным наркозом в положении больного на спине, после</w:t>
      </w:r>
      <w:r w:rsidR="000B1999" w:rsidRPr="003C3C8D">
        <w:rPr>
          <w:sz w:val="28"/>
          <w:szCs w:val="28"/>
          <w:lang w:val="ru-RU"/>
        </w:rPr>
        <w:t xml:space="preserve"> </w:t>
      </w:r>
      <w:r w:rsidRPr="003C3C8D">
        <w:rPr>
          <w:sz w:val="28"/>
          <w:szCs w:val="28"/>
          <w:lang w:val="ru-RU"/>
        </w:rPr>
        <w:t>классической обработки операционного поля, выполняется разрез под пупком.</w:t>
      </w:r>
    </w:p>
    <w:p w14:paraId="43DB5F06" w14:textId="2802A4AD" w:rsidR="008D2C3E" w:rsidRPr="003C3C8D" w:rsidRDefault="008D2C3E" w:rsidP="00F9783E">
      <w:pPr>
        <w:pStyle w:val="ae"/>
        <w:numPr>
          <w:ilvl w:val="0"/>
          <w:numId w:val="3"/>
        </w:numPr>
        <w:tabs>
          <w:tab w:val="left" w:pos="993"/>
        </w:tabs>
        <w:spacing w:after="0" w:line="240" w:lineRule="auto"/>
        <w:ind w:left="0" w:firstLine="709"/>
        <w:jc w:val="both"/>
        <w:rPr>
          <w:sz w:val="28"/>
          <w:szCs w:val="28"/>
          <w:lang w:val="ru-RU"/>
        </w:rPr>
      </w:pPr>
      <w:r w:rsidRPr="003C3C8D">
        <w:rPr>
          <w:sz w:val="28"/>
          <w:szCs w:val="28"/>
          <w:lang w:val="ru-RU"/>
        </w:rPr>
        <w:t>Тракционными движениями фаланги создается забрюшинная полость для</w:t>
      </w:r>
      <w:r w:rsidR="009C11B7" w:rsidRPr="003C3C8D">
        <w:rPr>
          <w:sz w:val="28"/>
          <w:szCs w:val="28"/>
          <w:lang w:val="ru-RU"/>
        </w:rPr>
        <w:t xml:space="preserve"> </w:t>
      </w:r>
      <w:r w:rsidRPr="003C3C8D">
        <w:rPr>
          <w:sz w:val="28"/>
          <w:szCs w:val="28"/>
          <w:lang w:val="ru-RU"/>
        </w:rPr>
        <w:t>проведения процедуры.</w:t>
      </w:r>
    </w:p>
    <w:p w14:paraId="13ACF666" w14:textId="55F24118" w:rsidR="008D2C3E" w:rsidRPr="003C3C8D" w:rsidRDefault="008D2C3E" w:rsidP="00F9783E">
      <w:pPr>
        <w:pStyle w:val="ae"/>
        <w:numPr>
          <w:ilvl w:val="0"/>
          <w:numId w:val="3"/>
        </w:numPr>
        <w:tabs>
          <w:tab w:val="left" w:pos="993"/>
        </w:tabs>
        <w:spacing w:after="0" w:line="240" w:lineRule="auto"/>
        <w:ind w:left="0" w:firstLine="709"/>
        <w:jc w:val="both"/>
        <w:rPr>
          <w:sz w:val="28"/>
          <w:szCs w:val="28"/>
          <w:lang w:val="ru-RU"/>
        </w:rPr>
      </w:pPr>
      <w:r w:rsidRPr="003C3C8D">
        <w:rPr>
          <w:sz w:val="28"/>
          <w:szCs w:val="28"/>
          <w:lang w:val="ru-RU"/>
        </w:rPr>
        <w:t>Под пупком устанавливается троакар 10 мм., через который вводится лапароскоп.</w:t>
      </w:r>
      <w:r w:rsidR="009C11B7" w:rsidRPr="003C3C8D">
        <w:rPr>
          <w:sz w:val="28"/>
          <w:szCs w:val="28"/>
          <w:lang w:val="ru-RU"/>
        </w:rPr>
        <w:t xml:space="preserve"> </w:t>
      </w:r>
      <w:r w:rsidRPr="003C3C8D">
        <w:rPr>
          <w:sz w:val="28"/>
          <w:szCs w:val="28"/>
          <w:lang w:val="ru-RU"/>
        </w:rPr>
        <w:t>Дополнительно под контролем зрения устанавливаются три троакапорта 5 мм и один</w:t>
      </w:r>
      <w:r w:rsidR="009C11B7" w:rsidRPr="003C3C8D">
        <w:rPr>
          <w:sz w:val="28"/>
          <w:szCs w:val="28"/>
          <w:lang w:val="ru-RU"/>
        </w:rPr>
        <w:t xml:space="preserve"> </w:t>
      </w:r>
      <w:r w:rsidRPr="003C3C8D">
        <w:rPr>
          <w:sz w:val="28"/>
          <w:szCs w:val="28"/>
          <w:lang w:val="ru-RU"/>
        </w:rPr>
        <w:t>троакопорт 10 мм. классически для работы на простате.</w:t>
      </w:r>
    </w:p>
    <w:p w14:paraId="499D8AE6" w14:textId="45A1189E" w:rsidR="008D2C3E" w:rsidRPr="003C3C8D" w:rsidRDefault="008D2C3E" w:rsidP="00F9783E">
      <w:pPr>
        <w:pStyle w:val="ae"/>
        <w:numPr>
          <w:ilvl w:val="0"/>
          <w:numId w:val="3"/>
        </w:numPr>
        <w:tabs>
          <w:tab w:val="left" w:pos="993"/>
        </w:tabs>
        <w:spacing w:after="0" w:line="240" w:lineRule="auto"/>
        <w:ind w:left="0" w:firstLine="709"/>
        <w:jc w:val="both"/>
        <w:rPr>
          <w:sz w:val="28"/>
          <w:szCs w:val="28"/>
          <w:lang w:val="ru-RU"/>
        </w:rPr>
      </w:pPr>
      <w:r w:rsidRPr="003C3C8D">
        <w:rPr>
          <w:sz w:val="28"/>
          <w:szCs w:val="28"/>
          <w:lang w:val="ru-RU"/>
        </w:rPr>
        <w:t xml:space="preserve">Инструменты фиксируются к </w:t>
      </w:r>
      <w:r w:rsidR="000B1999" w:rsidRPr="003C3C8D">
        <w:rPr>
          <w:sz w:val="28"/>
          <w:szCs w:val="28"/>
          <w:lang w:val="ru-RU"/>
        </w:rPr>
        <w:t>«</w:t>
      </w:r>
      <w:r w:rsidRPr="003C3C8D">
        <w:rPr>
          <w:sz w:val="28"/>
          <w:szCs w:val="28"/>
          <w:lang w:val="ru-RU"/>
        </w:rPr>
        <w:t>рукам</w:t>
      </w:r>
      <w:r w:rsidR="000B1999" w:rsidRPr="003C3C8D">
        <w:rPr>
          <w:sz w:val="28"/>
          <w:szCs w:val="28"/>
          <w:lang w:val="ru-RU"/>
        </w:rPr>
        <w:t>»</w:t>
      </w:r>
      <w:r w:rsidRPr="003C3C8D">
        <w:rPr>
          <w:sz w:val="28"/>
          <w:szCs w:val="28"/>
          <w:lang w:val="ru-RU"/>
        </w:rPr>
        <w:t xml:space="preserve"> роботизированной системы,</w:t>
      </w:r>
      <w:r w:rsidR="009C11B7" w:rsidRPr="003C3C8D">
        <w:rPr>
          <w:sz w:val="28"/>
          <w:szCs w:val="28"/>
          <w:lang w:val="ru-RU"/>
        </w:rPr>
        <w:t xml:space="preserve"> </w:t>
      </w:r>
      <w:r w:rsidRPr="003C3C8D">
        <w:rPr>
          <w:sz w:val="28"/>
          <w:szCs w:val="28"/>
          <w:lang w:val="ru-RU"/>
        </w:rPr>
        <w:t>устанавливается точка упора. Рейтцево пространство максимально оголено.</w:t>
      </w:r>
      <w:r w:rsidR="005C29C5">
        <w:rPr>
          <w:sz w:val="28"/>
          <w:szCs w:val="28"/>
          <w:lang w:val="ru-RU"/>
        </w:rPr>
        <w:t xml:space="preserve"> Оперирующий х</w:t>
      </w:r>
      <w:r w:rsidR="005C29C5" w:rsidRPr="005C29C5">
        <w:rPr>
          <w:sz w:val="28"/>
          <w:szCs w:val="28"/>
          <w:lang w:val="ru-RU"/>
        </w:rPr>
        <w:t>ирург переходит к хирургической консоли.</w:t>
      </w:r>
      <w:r w:rsidR="005C29C5">
        <w:rPr>
          <w:sz w:val="28"/>
          <w:szCs w:val="28"/>
          <w:lang w:val="ru-RU"/>
        </w:rPr>
        <w:t xml:space="preserve"> Ассистирующий хирург </w:t>
      </w:r>
      <w:r w:rsidR="00466D93">
        <w:rPr>
          <w:sz w:val="28"/>
          <w:szCs w:val="28"/>
          <w:lang w:val="ru-RU"/>
        </w:rPr>
        <w:t>располагае</w:t>
      </w:r>
      <w:r w:rsidR="005C29C5">
        <w:rPr>
          <w:sz w:val="28"/>
          <w:szCs w:val="28"/>
          <w:lang w:val="ru-RU"/>
        </w:rPr>
        <w:t xml:space="preserve">тся с </w:t>
      </w:r>
      <w:r w:rsidR="00466D93">
        <w:rPr>
          <w:sz w:val="28"/>
          <w:szCs w:val="28"/>
          <w:lang w:val="ru-RU"/>
        </w:rPr>
        <w:t>левой</w:t>
      </w:r>
      <w:r w:rsidR="005C29C5">
        <w:rPr>
          <w:sz w:val="28"/>
          <w:szCs w:val="28"/>
          <w:lang w:val="ru-RU"/>
        </w:rPr>
        <w:t xml:space="preserve"> стороны пациента и </w:t>
      </w:r>
      <w:r w:rsidR="00466D93">
        <w:rPr>
          <w:sz w:val="28"/>
          <w:szCs w:val="28"/>
          <w:lang w:val="ru-RU"/>
        </w:rPr>
        <w:t>управляет лапароскопическими</w:t>
      </w:r>
      <w:r w:rsidR="005C29C5">
        <w:rPr>
          <w:sz w:val="28"/>
          <w:szCs w:val="28"/>
          <w:lang w:val="ru-RU"/>
        </w:rPr>
        <w:t xml:space="preserve"> инструмент</w:t>
      </w:r>
      <w:r w:rsidR="00466D93">
        <w:rPr>
          <w:sz w:val="28"/>
          <w:szCs w:val="28"/>
          <w:lang w:val="ru-RU"/>
        </w:rPr>
        <w:t>ами</w:t>
      </w:r>
      <w:r w:rsidR="005C29C5">
        <w:rPr>
          <w:sz w:val="28"/>
          <w:szCs w:val="28"/>
          <w:lang w:val="ru-RU"/>
        </w:rPr>
        <w:t xml:space="preserve">. </w:t>
      </w:r>
    </w:p>
    <w:p w14:paraId="50A96EBB" w14:textId="35A26D5B" w:rsidR="003B1AB4" w:rsidRPr="003C3C8D" w:rsidRDefault="008D2C3E" w:rsidP="00F9783E">
      <w:pPr>
        <w:pStyle w:val="ae"/>
        <w:numPr>
          <w:ilvl w:val="0"/>
          <w:numId w:val="3"/>
        </w:numPr>
        <w:tabs>
          <w:tab w:val="left" w:pos="993"/>
        </w:tabs>
        <w:spacing w:after="0" w:line="240" w:lineRule="auto"/>
        <w:ind w:left="0" w:firstLine="709"/>
        <w:jc w:val="both"/>
        <w:rPr>
          <w:sz w:val="28"/>
          <w:szCs w:val="28"/>
          <w:lang w:val="ru-RU"/>
        </w:rPr>
      </w:pPr>
      <w:r w:rsidRPr="003C3C8D">
        <w:rPr>
          <w:sz w:val="28"/>
          <w:szCs w:val="28"/>
          <w:lang w:val="ru-RU"/>
        </w:rPr>
        <w:t>Тупым и острым путем осуществляется доступ к предстательной железе, к</w:t>
      </w:r>
      <w:r w:rsidR="009C11B7" w:rsidRPr="003C3C8D">
        <w:rPr>
          <w:sz w:val="28"/>
          <w:szCs w:val="28"/>
          <w:lang w:val="ru-RU"/>
        </w:rPr>
        <w:t xml:space="preserve"> </w:t>
      </w:r>
      <w:r w:rsidRPr="003C3C8D">
        <w:rPr>
          <w:sz w:val="28"/>
          <w:szCs w:val="28"/>
          <w:lang w:val="ru-RU"/>
        </w:rPr>
        <w:t>передней и боковым поверхностям, мочевой пузырь отодвигается медиально.</w:t>
      </w:r>
    </w:p>
    <w:p w14:paraId="1E24A558" w14:textId="3B4C941C" w:rsidR="008D2C3E" w:rsidRPr="003C3C8D" w:rsidRDefault="008D2C3E" w:rsidP="00F9783E">
      <w:pPr>
        <w:pStyle w:val="ae"/>
        <w:numPr>
          <w:ilvl w:val="0"/>
          <w:numId w:val="3"/>
        </w:numPr>
        <w:tabs>
          <w:tab w:val="left" w:pos="993"/>
        </w:tabs>
        <w:spacing w:after="0" w:line="240" w:lineRule="auto"/>
        <w:ind w:left="0" w:firstLine="709"/>
        <w:jc w:val="both"/>
        <w:rPr>
          <w:sz w:val="28"/>
          <w:szCs w:val="28"/>
          <w:lang w:val="ru-RU"/>
        </w:rPr>
      </w:pPr>
      <w:r w:rsidRPr="003C3C8D">
        <w:rPr>
          <w:sz w:val="28"/>
          <w:szCs w:val="28"/>
          <w:lang w:val="ru-RU"/>
        </w:rPr>
        <w:t>На расстоянии срединного размера простаты от мочевого пузыря вскрывается</w:t>
      </w:r>
      <w:r w:rsidR="009C11B7" w:rsidRPr="003C3C8D">
        <w:rPr>
          <w:sz w:val="28"/>
          <w:szCs w:val="28"/>
          <w:lang w:val="ru-RU"/>
        </w:rPr>
        <w:t xml:space="preserve"> </w:t>
      </w:r>
      <w:r w:rsidRPr="003C3C8D">
        <w:rPr>
          <w:sz w:val="28"/>
          <w:szCs w:val="28"/>
          <w:lang w:val="ru-RU"/>
        </w:rPr>
        <w:t>хирургическая капсула. Тупым и острым путем вылущиваются правая и левая доли</w:t>
      </w:r>
      <w:r w:rsidR="009C11B7" w:rsidRPr="003C3C8D">
        <w:rPr>
          <w:sz w:val="28"/>
          <w:szCs w:val="28"/>
          <w:lang w:val="ru-RU"/>
        </w:rPr>
        <w:t xml:space="preserve"> </w:t>
      </w:r>
      <w:r w:rsidRPr="003C3C8D">
        <w:rPr>
          <w:sz w:val="28"/>
          <w:szCs w:val="28"/>
          <w:lang w:val="ru-RU"/>
        </w:rPr>
        <w:t>простаты.</w:t>
      </w:r>
    </w:p>
    <w:p w14:paraId="2082D76E" w14:textId="11937F41" w:rsidR="008D2C3E" w:rsidRPr="003C3C8D" w:rsidRDefault="008D2C3E" w:rsidP="00F9783E">
      <w:pPr>
        <w:pStyle w:val="ae"/>
        <w:numPr>
          <w:ilvl w:val="0"/>
          <w:numId w:val="3"/>
        </w:numPr>
        <w:tabs>
          <w:tab w:val="left" w:pos="993"/>
        </w:tabs>
        <w:spacing w:after="0" w:line="240" w:lineRule="auto"/>
        <w:ind w:left="0" w:firstLine="709"/>
        <w:jc w:val="both"/>
        <w:rPr>
          <w:sz w:val="28"/>
          <w:szCs w:val="28"/>
          <w:lang w:val="ru-RU"/>
        </w:rPr>
      </w:pPr>
      <w:r w:rsidRPr="003C3C8D">
        <w:rPr>
          <w:sz w:val="28"/>
          <w:szCs w:val="28"/>
          <w:lang w:val="ru-RU"/>
        </w:rPr>
        <w:t xml:space="preserve">Ушивается хирургическая капсула, налагается непрерывный шов V-lock </w:t>
      </w:r>
      <w:r w:rsidR="000B1999" w:rsidRPr="003C3C8D">
        <w:rPr>
          <w:sz w:val="28"/>
          <w:szCs w:val="28"/>
          <w:lang w:val="ru-RU"/>
        </w:rPr>
        <w:t>«</w:t>
      </w:r>
      <w:r w:rsidRPr="003C3C8D">
        <w:rPr>
          <w:sz w:val="28"/>
          <w:szCs w:val="28"/>
          <w:lang w:val="ru-RU"/>
        </w:rPr>
        <w:t>2-0</w:t>
      </w:r>
      <w:r w:rsidR="000B1999" w:rsidRPr="003C3C8D">
        <w:rPr>
          <w:sz w:val="28"/>
          <w:szCs w:val="28"/>
          <w:lang w:val="ru-RU"/>
        </w:rPr>
        <w:t>»</w:t>
      </w:r>
      <w:r w:rsidRPr="003C3C8D">
        <w:rPr>
          <w:sz w:val="28"/>
          <w:szCs w:val="28"/>
          <w:lang w:val="ru-RU"/>
        </w:rPr>
        <w:t xml:space="preserve"> от</w:t>
      </w:r>
      <w:r w:rsidR="009C11B7" w:rsidRPr="003C3C8D">
        <w:rPr>
          <w:sz w:val="28"/>
          <w:szCs w:val="28"/>
          <w:lang w:val="ru-RU"/>
        </w:rPr>
        <w:t xml:space="preserve"> </w:t>
      </w:r>
      <w:r w:rsidRPr="003C3C8D">
        <w:rPr>
          <w:sz w:val="28"/>
          <w:szCs w:val="28"/>
          <w:lang w:val="ru-RU"/>
        </w:rPr>
        <w:t>3 до 9 часах условного циферблата.</w:t>
      </w:r>
    </w:p>
    <w:p w14:paraId="55F8D063" w14:textId="1667AEB1" w:rsidR="008D2C3E" w:rsidRPr="003C3C8D" w:rsidRDefault="008D2C3E" w:rsidP="00F9783E">
      <w:pPr>
        <w:pStyle w:val="ae"/>
        <w:numPr>
          <w:ilvl w:val="0"/>
          <w:numId w:val="3"/>
        </w:numPr>
        <w:tabs>
          <w:tab w:val="left" w:pos="993"/>
        </w:tabs>
        <w:spacing w:after="0" w:line="240" w:lineRule="auto"/>
        <w:ind w:left="0" w:firstLine="709"/>
        <w:jc w:val="both"/>
        <w:rPr>
          <w:sz w:val="28"/>
          <w:szCs w:val="28"/>
          <w:lang w:val="ru-RU"/>
        </w:rPr>
      </w:pPr>
      <w:r w:rsidRPr="003C3C8D">
        <w:rPr>
          <w:sz w:val="28"/>
          <w:szCs w:val="28"/>
          <w:lang w:val="ru-RU"/>
        </w:rPr>
        <w:t>В Рейтцево пространство устанавливается раневой дренаж. Троакопорты</w:t>
      </w:r>
      <w:r w:rsidR="009C11B7" w:rsidRPr="003C3C8D">
        <w:rPr>
          <w:sz w:val="28"/>
          <w:szCs w:val="28"/>
          <w:lang w:val="ru-RU"/>
        </w:rPr>
        <w:t xml:space="preserve"> </w:t>
      </w:r>
      <w:r w:rsidRPr="003C3C8D">
        <w:rPr>
          <w:sz w:val="28"/>
          <w:szCs w:val="28"/>
          <w:lang w:val="ru-RU"/>
        </w:rPr>
        <w:t>удаляются.</w:t>
      </w:r>
    </w:p>
    <w:p w14:paraId="4636F1E0" w14:textId="54DE7454" w:rsidR="003B1AB4" w:rsidRPr="003C3C8D" w:rsidRDefault="008D2C3E" w:rsidP="00F9783E">
      <w:pPr>
        <w:pStyle w:val="ae"/>
        <w:numPr>
          <w:ilvl w:val="0"/>
          <w:numId w:val="3"/>
        </w:numPr>
        <w:tabs>
          <w:tab w:val="left" w:pos="993"/>
        </w:tabs>
        <w:spacing w:after="0" w:line="240" w:lineRule="auto"/>
        <w:ind w:left="0" w:firstLine="709"/>
        <w:jc w:val="both"/>
        <w:rPr>
          <w:sz w:val="28"/>
          <w:szCs w:val="28"/>
          <w:lang w:val="ru-RU"/>
        </w:rPr>
      </w:pPr>
      <w:r w:rsidRPr="003C3C8D">
        <w:rPr>
          <w:sz w:val="28"/>
          <w:szCs w:val="28"/>
          <w:lang w:val="ru-RU"/>
        </w:rPr>
        <w:t>Наносятся швы на кожу, асептические повязки</w:t>
      </w:r>
      <w:r w:rsidR="00AA1B5F" w:rsidRPr="003C3C8D">
        <w:rPr>
          <w:sz w:val="28"/>
          <w:szCs w:val="28"/>
          <w:lang w:val="ru-RU"/>
        </w:rPr>
        <w:t>.</w:t>
      </w:r>
    </w:p>
    <w:p w14:paraId="2FF91058" w14:textId="77777777" w:rsidR="001470D5" w:rsidRDefault="001470D5" w:rsidP="00F9783E">
      <w:pPr>
        <w:spacing w:after="0" w:line="240" w:lineRule="auto"/>
        <w:ind w:firstLine="709"/>
        <w:jc w:val="both"/>
        <w:rPr>
          <w:b/>
          <w:color w:val="000000"/>
          <w:sz w:val="28"/>
          <w:szCs w:val="28"/>
          <w:lang w:val="ru-RU"/>
        </w:rPr>
      </w:pPr>
    </w:p>
    <w:p w14:paraId="278996D0" w14:textId="78D193A1" w:rsidR="00EA250A" w:rsidRPr="0059288B" w:rsidRDefault="00373D7B" w:rsidP="00F9783E">
      <w:pPr>
        <w:spacing w:after="0" w:line="240" w:lineRule="auto"/>
        <w:ind w:firstLine="709"/>
        <w:jc w:val="both"/>
        <w:rPr>
          <w:color w:val="000000"/>
          <w:sz w:val="28"/>
          <w:szCs w:val="28"/>
          <w:lang w:val="ru-RU"/>
        </w:rPr>
      </w:pPr>
      <w:r w:rsidRPr="00A75F41">
        <w:rPr>
          <w:sz w:val="28"/>
          <w:szCs w:val="28"/>
          <w:lang w:val="ru-RU"/>
        </w:rPr>
        <w:t>Операционная бригада в общем состоит из 5 человек и включает в себя оперирующего хирурга, ассистирующего хирурга, анестезиолога, операционной медсестры и санитарного работника.</w:t>
      </w:r>
      <w:r>
        <w:rPr>
          <w:color w:val="000000"/>
          <w:sz w:val="28"/>
          <w:szCs w:val="28"/>
          <w:lang w:val="ru-RU"/>
        </w:rPr>
        <w:t xml:space="preserve"> </w:t>
      </w:r>
      <w:r w:rsidR="00FF439E" w:rsidRPr="00FF439E">
        <w:rPr>
          <w:color w:val="000000"/>
          <w:sz w:val="28"/>
          <w:szCs w:val="28"/>
          <w:lang w:val="ru-RU"/>
        </w:rPr>
        <w:t>Средня</w:t>
      </w:r>
      <w:r w:rsidR="00AA1B5F" w:rsidRPr="00FF439E">
        <w:rPr>
          <w:color w:val="000000"/>
          <w:sz w:val="28"/>
          <w:szCs w:val="28"/>
          <w:lang w:val="ru-RU"/>
        </w:rPr>
        <w:t xml:space="preserve">я длительность </w:t>
      </w:r>
      <w:r w:rsidR="00FF439E" w:rsidRPr="00FF439E">
        <w:rPr>
          <w:color w:val="000000"/>
          <w:sz w:val="28"/>
          <w:szCs w:val="28"/>
          <w:lang w:val="ru-RU"/>
        </w:rPr>
        <w:t xml:space="preserve">проведения операции составляет </w:t>
      </w:r>
      <w:r w:rsidR="00E53E0D" w:rsidRPr="00FC178E">
        <w:rPr>
          <w:color w:val="000000"/>
          <w:sz w:val="28"/>
          <w:szCs w:val="28"/>
          <w:lang w:val="ru-RU"/>
        </w:rPr>
        <w:t>168</w:t>
      </w:r>
      <w:r w:rsidR="00AA1B5F" w:rsidRPr="00FC178E">
        <w:rPr>
          <w:color w:val="000000"/>
          <w:sz w:val="28"/>
          <w:szCs w:val="28"/>
          <w:lang w:val="ru-RU"/>
        </w:rPr>
        <w:t xml:space="preserve"> минут</w:t>
      </w:r>
      <w:r w:rsidR="00E53E0D" w:rsidRPr="00FC178E">
        <w:rPr>
          <w:color w:val="000000"/>
          <w:sz w:val="28"/>
          <w:szCs w:val="28"/>
          <w:lang w:val="ru-RU"/>
        </w:rPr>
        <w:t xml:space="preserve"> (варьируется от 9</w:t>
      </w:r>
      <w:r w:rsidR="00C72B18" w:rsidRPr="00FC178E">
        <w:rPr>
          <w:color w:val="000000"/>
          <w:sz w:val="28"/>
          <w:szCs w:val="28"/>
          <w:lang w:val="ru-RU"/>
        </w:rPr>
        <w:t xml:space="preserve">0 до </w:t>
      </w:r>
      <w:r w:rsidR="00E53E0D" w:rsidRPr="00FC178E">
        <w:rPr>
          <w:color w:val="000000"/>
          <w:sz w:val="28"/>
          <w:szCs w:val="28"/>
          <w:lang w:val="ru-RU"/>
        </w:rPr>
        <w:t>241</w:t>
      </w:r>
      <w:r w:rsidR="00C72B18" w:rsidRPr="00FC178E">
        <w:rPr>
          <w:color w:val="000000"/>
          <w:sz w:val="28"/>
          <w:szCs w:val="28"/>
          <w:lang w:val="ru-RU"/>
        </w:rPr>
        <w:t xml:space="preserve"> минут</w:t>
      </w:r>
      <w:r w:rsidR="00E53E0D" w:rsidRPr="00FC178E">
        <w:rPr>
          <w:color w:val="000000"/>
          <w:sz w:val="28"/>
          <w:szCs w:val="28"/>
          <w:lang w:val="ru-RU"/>
        </w:rPr>
        <w:t>ы</w:t>
      </w:r>
      <w:r w:rsidR="00C72B18" w:rsidRPr="00FC178E">
        <w:rPr>
          <w:color w:val="000000"/>
          <w:sz w:val="28"/>
          <w:szCs w:val="28"/>
          <w:lang w:val="ru-RU"/>
        </w:rPr>
        <w:t>) [</w:t>
      </w:r>
      <w:r w:rsidR="00FC178E" w:rsidRPr="00FC178E">
        <w:rPr>
          <w:color w:val="000000"/>
          <w:sz w:val="28"/>
          <w:szCs w:val="28"/>
          <w:lang w:val="ru-RU"/>
        </w:rPr>
        <w:t>21</w:t>
      </w:r>
      <w:r w:rsidR="00C72B18" w:rsidRPr="00FC178E">
        <w:rPr>
          <w:color w:val="000000"/>
          <w:sz w:val="28"/>
          <w:szCs w:val="28"/>
          <w:lang w:val="ru-RU"/>
        </w:rPr>
        <w:t>]</w:t>
      </w:r>
      <w:r w:rsidR="00CC5EA8" w:rsidRPr="00FC178E">
        <w:rPr>
          <w:color w:val="000000"/>
          <w:sz w:val="28"/>
          <w:szCs w:val="28"/>
          <w:lang w:val="ru-RU"/>
        </w:rPr>
        <w:t>.</w:t>
      </w:r>
      <w:r w:rsidR="00466D93">
        <w:rPr>
          <w:color w:val="000000"/>
          <w:sz w:val="28"/>
          <w:szCs w:val="28"/>
          <w:lang w:val="ru-RU"/>
        </w:rPr>
        <w:t xml:space="preserve"> Проведение робот-ассистированной аденомэктомии выполняется условно в несколько этапов </w:t>
      </w:r>
      <w:r w:rsidR="00236F94">
        <w:rPr>
          <w:color w:val="000000"/>
          <w:sz w:val="28"/>
          <w:szCs w:val="28"/>
          <w:lang w:val="ru-RU"/>
        </w:rPr>
        <w:t>[1</w:t>
      </w:r>
      <w:r w:rsidR="00236F94" w:rsidRPr="00883D12">
        <w:rPr>
          <w:color w:val="000000"/>
          <w:sz w:val="28"/>
          <w:szCs w:val="28"/>
          <w:lang w:val="ru-RU"/>
        </w:rPr>
        <w:t>7</w:t>
      </w:r>
      <w:r w:rsidR="00466D93" w:rsidRPr="00466D93">
        <w:rPr>
          <w:color w:val="000000"/>
          <w:sz w:val="28"/>
          <w:szCs w:val="28"/>
          <w:lang w:val="ru-RU"/>
        </w:rPr>
        <w:t>]</w:t>
      </w:r>
      <w:r w:rsidR="00466D93">
        <w:rPr>
          <w:color w:val="000000"/>
          <w:sz w:val="28"/>
          <w:szCs w:val="28"/>
          <w:lang w:val="ru-RU"/>
        </w:rPr>
        <w:t>:</w:t>
      </w:r>
    </w:p>
    <w:p w14:paraId="3B2A8744" w14:textId="0AA7FE57" w:rsidR="00AA1B5F" w:rsidRPr="00A92C38" w:rsidRDefault="00AA1B5F" w:rsidP="00F9783E">
      <w:pPr>
        <w:spacing w:after="0" w:line="240" w:lineRule="auto"/>
        <w:ind w:firstLine="709"/>
        <w:jc w:val="both"/>
        <w:rPr>
          <w:color w:val="000000"/>
          <w:sz w:val="28"/>
          <w:szCs w:val="28"/>
          <w:lang w:val="ru-RU"/>
        </w:rPr>
      </w:pPr>
      <w:r w:rsidRPr="00A92C38">
        <w:rPr>
          <w:b/>
          <w:color w:val="000000"/>
          <w:sz w:val="28"/>
          <w:szCs w:val="28"/>
          <w:lang w:val="ru-RU"/>
        </w:rPr>
        <w:t xml:space="preserve">1 этап. </w:t>
      </w:r>
      <w:r w:rsidR="00466D93" w:rsidRPr="00A92C38">
        <w:rPr>
          <w:color w:val="000000"/>
          <w:sz w:val="28"/>
          <w:szCs w:val="28"/>
          <w:lang w:val="ru-RU"/>
        </w:rPr>
        <w:t>Подготовка и расположение пациента на столе,</w:t>
      </w:r>
      <w:r w:rsidR="00346FC8">
        <w:rPr>
          <w:color w:val="000000"/>
          <w:sz w:val="28"/>
          <w:szCs w:val="28"/>
          <w:lang w:val="ru-RU"/>
        </w:rPr>
        <w:t xml:space="preserve"> установка катетера в уретру,</w:t>
      </w:r>
      <w:r w:rsidR="00466D93" w:rsidRPr="00A92C38">
        <w:rPr>
          <w:color w:val="000000"/>
          <w:sz w:val="28"/>
          <w:szCs w:val="28"/>
          <w:lang w:val="ru-RU"/>
        </w:rPr>
        <w:t xml:space="preserve"> установка</w:t>
      </w:r>
      <w:r w:rsidR="00466D93" w:rsidRPr="00A92C38">
        <w:rPr>
          <w:b/>
          <w:color w:val="000000"/>
          <w:sz w:val="28"/>
          <w:szCs w:val="28"/>
          <w:lang w:val="ru-RU"/>
        </w:rPr>
        <w:t xml:space="preserve"> </w:t>
      </w:r>
      <w:r w:rsidR="00A92C38" w:rsidRPr="00A92C38">
        <w:rPr>
          <w:color w:val="000000"/>
          <w:sz w:val="28"/>
          <w:szCs w:val="28"/>
          <w:lang w:val="ru-RU"/>
        </w:rPr>
        <w:t>робот-системы.</w:t>
      </w:r>
      <w:r w:rsidR="00A92C38" w:rsidRPr="00A92C38">
        <w:rPr>
          <w:b/>
          <w:color w:val="000000"/>
          <w:sz w:val="28"/>
          <w:szCs w:val="28"/>
          <w:lang w:val="ru-RU"/>
        </w:rPr>
        <w:t xml:space="preserve"> </w:t>
      </w:r>
      <w:r w:rsidR="00A92C38" w:rsidRPr="00A92C38">
        <w:rPr>
          <w:color w:val="000000"/>
          <w:sz w:val="28"/>
          <w:szCs w:val="28"/>
          <w:lang w:val="ru-RU"/>
        </w:rPr>
        <w:t>Правильное расположение</w:t>
      </w:r>
      <w:r w:rsidR="00A92C38" w:rsidRPr="00A92C38">
        <w:rPr>
          <w:b/>
          <w:color w:val="000000"/>
          <w:sz w:val="28"/>
          <w:szCs w:val="28"/>
          <w:lang w:val="ru-RU"/>
        </w:rPr>
        <w:t xml:space="preserve"> </w:t>
      </w:r>
      <w:r w:rsidR="00A92C38" w:rsidRPr="00A92C38">
        <w:rPr>
          <w:color w:val="000000"/>
          <w:sz w:val="28"/>
          <w:szCs w:val="28"/>
          <w:lang w:val="ru-RU"/>
        </w:rPr>
        <w:t xml:space="preserve">троакпортов и роботизированных рук является обязательным условием, поскольку роботизированные руки и инструменты относительно велики и требуют достаточного пространства для идеального функционирования. Если </w:t>
      </w:r>
      <w:r w:rsidR="00A92C38" w:rsidRPr="00A92C38">
        <w:rPr>
          <w:color w:val="000000"/>
          <w:sz w:val="28"/>
          <w:szCs w:val="28"/>
          <w:lang w:val="ru-RU"/>
        </w:rPr>
        <w:lastRenderedPageBreak/>
        <w:t>они расположены слишком близко и мешают друг другу, система оповестит хирурга, что движение ограничено. Ассистент хирурга располагается с той стороны пациента, в которой установлена только одна роботизированная рука</w:t>
      </w:r>
      <w:r w:rsidR="00677651">
        <w:rPr>
          <w:color w:val="000000"/>
          <w:sz w:val="28"/>
          <w:szCs w:val="28"/>
          <w:lang w:val="ru-RU"/>
        </w:rPr>
        <w:t xml:space="preserve"> </w:t>
      </w:r>
      <w:r w:rsidR="00236F94">
        <w:rPr>
          <w:color w:val="000000"/>
          <w:sz w:val="28"/>
          <w:szCs w:val="28"/>
          <w:lang w:val="ru-RU"/>
        </w:rPr>
        <w:t>[1</w:t>
      </w:r>
      <w:r w:rsidR="00236F94" w:rsidRPr="00236F94">
        <w:rPr>
          <w:color w:val="000000"/>
          <w:sz w:val="28"/>
          <w:szCs w:val="28"/>
          <w:lang w:val="ru-RU"/>
        </w:rPr>
        <w:t>7</w:t>
      </w:r>
      <w:r w:rsidR="00677651" w:rsidRPr="00466D93">
        <w:rPr>
          <w:color w:val="000000"/>
          <w:sz w:val="28"/>
          <w:szCs w:val="28"/>
          <w:lang w:val="ru-RU"/>
        </w:rPr>
        <w:t>]</w:t>
      </w:r>
      <w:r w:rsidR="00A92C38" w:rsidRPr="00A92C38">
        <w:rPr>
          <w:color w:val="000000"/>
          <w:sz w:val="28"/>
          <w:szCs w:val="28"/>
          <w:lang w:val="ru-RU"/>
        </w:rPr>
        <w:t xml:space="preserve">. </w:t>
      </w:r>
      <w:r w:rsidR="00677651">
        <w:rPr>
          <w:color w:val="000000"/>
          <w:sz w:val="28"/>
          <w:szCs w:val="28"/>
          <w:lang w:val="ru-RU"/>
        </w:rPr>
        <w:t xml:space="preserve">Установка роботизированных рук на пациенте производится под эндотрахеальным наркозом. </w:t>
      </w:r>
      <w:r w:rsidR="00A92C38" w:rsidRPr="00A92C38">
        <w:rPr>
          <w:color w:val="000000"/>
          <w:sz w:val="28"/>
          <w:szCs w:val="28"/>
          <w:lang w:val="ru-RU"/>
        </w:rPr>
        <w:t>В установке робот-системы участвуют оперирующий хирург, ассистент хирурга, оперирующая медсестра</w:t>
      </w:r>
      <w:r w:rsidR="00677651">
        <w:rPr>
          <w:color w:val="000000"/>
          <w:sz w:val="28"/>
          <w:szCs w:val="28"/>
          <w:lang w:val="ru-RU"/>
        </w:rPr>
        <w:t>, врач-анестезиолог</w:t>
      </w:r>
      <w:r w:rsidR="00A92C38" w:rsidRPr="00A92C38">
        <w:rPr>
          <w:color w:val="000000"/>
          <w:sz w:val="28"/>
          <w:szCs w:val="28"/>
          <w:lang w:val="ru-RU"/>
        </w:rPr>
        <w:t>.</w:t>
      </w:r>
    </w:p>
    <w:p w14:paraId="3EA64BEC" w14:textId="5593CD1F" w:rsidR="00EA250A" w:rsidRPr="002F65BD" w:rsidRDefault="00EA250A" w:rsidP="00F9783E">
      <w:pPr>
        <w:spacing w:after="0" w:line="240" w:lineRule="auto"/>
        <w:ind w:firstLine="709"/>
        <w:jc w:val="both"/>
        <w:rPr>
          <w:color w:val="000000"/>
          <w:sz w:val="28"/>
          <w:szCs w:val="28"/>
          <w:lang w:val="ru-RU"/>
        </w:rPr>
      </w:pPr>
      <w:r w:rsidRPr="002F65BD">
        <w:rPr>
          <w:b/>
          <w:color w:val="000000"/>
          <w:sz w:val="28"/>
          <w:szCs w:val="28"/>
          <w:lang w:val="ru-RU"/>
        </w:rPr>
        <w:t xml:space="preserve">2 этап. </w:t>
      </w:r>
      <w:r w:rsidR="0006708D">
        <w:rPr>
          <w:color w:val="000000"/>
          <w:sz w:val="28"/>
          <w:szCs w:val="28"/>
          <w:lang w:val="ru-RU"/>
        </w:rPr>
        <w:t>П</w:t>
      </w:r>
      <w:r w:rsidR="0006708D" w:rsidRPr="002F65BD">
        <w:rPr>
          <w:color w:val="000000"/>
          <w:sz w:val="28"/>
          <w:szCs w:val="28"/>
          <w:lang w:val="ru-RU"/>
        </w:rPr>
        <w:t xml:space="preserve">роведение </w:t>
      </w:r>
      <w:r w:rsidR="0006708D">
        <w:rPr>
          <w:color w:val="000000"/>
          <w:sz w:val="28"/>
          <w:szCs w:val="28"/>
          <w:lang w:val="ru-RU"/>
        </w:rPr>
        <w:t>с</w:t>
      </w:r>
      <w:r w:rsidR="00677651" w:rsidRPr="002F65BD">
        <w:rPr>
          <w:color w:val="000000"/>
          <w:sz w:val="28"/>
          <w:szCs w:val="28"/>
          <w:lang w:val="ru-RU"/>
        </w:rPr>
        <w:t xml:space="preserve">обственно операции </w:t>
      </w:r>
      <w:r w:rsidR="008A606F">
        <w:rPr>
          <w:color w:val="000000"/>
          <w:sz w:val="28"/>
          <w:szCs w:val="28"/>
          <w:lang w:val="ru-RU"/>
        </w:rPr>
        <w:t xml:space="preserve">робот-ассистированной </w:t>
      </w:r>
      <w:r w:rsidR="00677651" w:rsidRPr="002F65BD">
        <w:rPr>
          <w:color w:val="000000"/>
          <w:sz w:val="28"/>
          <w:szCs w:val="28"/>
          <w:lang w:val="ru-RU"/>
        </w:rPr>
        <w:t xml:space="preserve">адномэктомии. Оперирующий хирург </w:t>
      </w:r>
      <w:r w:rsidR="002F65BD" w:rsidRPr="002F65BD">
        <w:rPr>
          <w:sz w:val="28"/>
          <w:szCs w:val="28"/>
          <w:lang w:val="ru-RU"/>
        </w:rPr>
        <w:t>переходит к хирургической консоли, ассистент хирурга и оперирующая медсестра находятся около пациента. Ассистирующий хирург управляет лапароскопическими инструментами, оперирующая медсестра производит подачу хирургического инструментария и материалов.</w:t>
      </w:r>
      <w:r w:rsidR="002F65BD" w:rsidRPr="002F65BD">
        <w:rPr>
          <w:color w:val="000000"/>
          <w:sz w:val="28"/>
          <w:szCs w:val="28"/>
          <w:lang w:val="ru-RU"/>
        </w:rPr>
        <w:t xml:space="preserve"> Анестезиолог проводит контроль за состоянием пациента в наркозе.</w:t>
      </w:r>
    </w:p>
    <w:p w14:paraId="2F9662E7" w14:textId="03484299" w:rsidR="00EA250A" w:rsidRPr="00EA250A" w:rsidRDefault="00EA250A" w:rsidP="00F9783E">
      <w:pPr>
        <w:spacing w:after="0" w:line="240" w:lineRule="auto"/>
        <w:ind w:firstLine="709"/>
        <w:jc w:val="both"/>
        <w:rPr>
          <w:b/>
          <w:color w:val="000000"/>
          <w:sz w:val="28"/>
          <w:szCs w:val="28"/>
          <w:lang w:val="ru-RU"/>
        </w:rPr>
      </w:pPr>
      <w:r w:rsidRPr="008A606F">
        <w:rPr>
          <w:b/>
          <w:color w:val="000000"/>
          <w:sz w:val="28"/>
          <w:szCs w:val="28"/>
          <w:lang w:val="ru-RU"/>
        </w:rPr>
        <w:t xml:space="preserve">3 этап. </w:t>
      </w:r>
      <w:r w:rsidR="008A606F" w:rsidRPr="008A606F">
        <w:rPr>
          <w:color w:val="000000"/>
          <w:sz w:val="28"/>
          <w:szCs w:val="28"/>
          <w:lang w:val="ru-RU"/>
        </w:rPr>
        <w:t xml:space="preserve">Завершение операции робот-ассистированной аденомэктомии. Производится закрытие операционной раны, </w:t>
      </w:r>
      <w:r w:rsidR="00346FC8">
        <w:rPr>
          <w:color w:val="000000"/>
          <w:sz w:val="28"/>
          <w:szCs w:val="28"/>
          <w:lang w:val="ru-RU"/>
        </w:rPr>
        <w:t>замена</w:t>
      </w:r>
      <w:r w:rsidR="008A606F" w:rsidRPr="008A606F">
        <w:rPr>
          <w:color w:val="000000"/>
          <w:sz w:val="28"/>
          <w:szCs w:val="28"/>
          <w:lang w:val="ru-RU"/>
        </w:rPr>
        <w:t xml:space="preserve"> катетера в уретр</w:t>
      </w:r>
      <w:r w:rsidR="00346FC8">
        <w:rPr>
          <w:color w:val="000000"/>
          <w:sz w:val="28"/>
          <w:szCs w:val="28"/>
          <w:lang w:val="ru-RU"/>
        </w:rPr>
        <w:t>е</w:t>
      </w:r>
      <w:r w:rsidR="008A606F" w:rsidRPr="008A606F">
        <w:rPr>
          <w:color w:val="000000"/>
          <w:sz w:val="28"/>
          <w:szCs w:val="28"/>
          <w:lang w:val="ru-RU"/>
        </w:rPr>
        <w:t xml:space="preserve">, удаление </w:t>
      </w:r>
      <w:r w:rsidR="0006708D">
        <w:rPr>
          <w:color w:val="000000"/>
          <w:sz w:val="28"/>
          <w:szCs w:val="28"/>
          <w:lang w:val="ru-RU"/>
        </w:rPr>
        <w:t xml:space="preserve">аденомы </w:t>
      </w:r>
      <w:r w:rsidR="008A606F" w:rsidRPr="008A606F">
        <w:rPr>
          <w:color w:val="000000"/>
          <w:sz w:val="28"/>
          <w:szCs w:val="28"/>
          <w:lang w:val="ru-RU"/>
        </w:rPr>
        <w:t>простаты, удаление троакаров и накладываются швы. Санитарный работник производит уборку операционной.</w:t>
      </w:r>
    </w:p>
    <w:p w14:paraId="375CF2BD" w14:textId="77777777" w:rsidR="00EA250A" w:rsidRDefault="00EA250A" w:rsidP="00F9783E">
      <w:pPr>
        <w:spacing w:after="0" w:line="240" w:lineRule="auto"/>
        <w:ind w:firstLine="709"/>
        <w:jc w:val="both"/>
        <w:rPr>
          <w:color w:val="000000"/>
          <w:sz w:val="28"/>
          <w:szCs w:val="28"/>
          <w:lang w:val="ru-RU"/>
        </w:rPr>
      </w:pPr>
    </w:p>
    <w:p w14:paraId="08D64892" w14:textId="7A8FF127" w:rsidR="00975C40" w:rsidRPr="004C3080" w:rsidRDefault="00FC0F93" w:rsidP="00FC0F93">
      <w:pPr>
        <w:spacing w:after="0" w:line="240" w:lineRule="auto"/>
        <w:ind w:firstLine="709"/>
        <w:jc w:val="both"/>
        <w:rPr>
          <w:b/>
          <w:sz w:val="28"/>
          <w:szCs w:val="28"/>
          <w:lang w:val="ru-RU"/>
        </w:rPr>
      </w:pPr>
      <w:bookmarkStart w:id="18" w:name="z123"/>
      <w:bookmarkEnd w:id="17"/>
      <w:r>
        <w:rPr>
          <w:b/>
          <w:color w:val="000000"/>
          <w:sz w:val="28"/>
          <w:szCs w:val="28"/>
          <w:lang w:val="ru-RU"/>
        </w:rPr>
        <w:t>2.6</w:t>
      </w:r>
      <w:r w:rsidR="00AE3DA9">
        <w:rPr>
          <w:b/>
          <w:color w:val="000000"/>
          <w:sz w:val="28"/>
          <w:szCs w:val="28"/>
          <w:lang w:val="ru-RU"/>
        </w:rPr>
        <w:t xml:space="preserve"> И</w:t>
      </w:r>
      <w:r w:rsidR="00116F6B" w:rsidRPr="004C3080">
        <w:rPr>
          <w:b/>
          <w:color w:val="000000"/>
          <w:sz w:val="28"/>
          <w:szCs w:val="28"/>
          <w:lang w:val="ru-RU"/>
        </w:rPr>
        <w:t>ндикаторы эффективности процедуры</w:t>
      </w:r>
      <w:r w:rsidR="00A85895">
        <w:rPr>
          <w:b/>
          <w:color w:val="000000"/>
          <w:sz w:val="28"/>
          <w:szCs w:val="28"/>
          <w:lang w:val="ru-RU"/>
        </w:rPr>
        <w:t xml:space="preserve"> </w:t>
      </w:r>
      <w:r w:rsidR="00A85895" w:rsidRPr="0006708D">
        <w:rPr>
          <w:b/>
          <w:color w:val="000000"/>
          <w:sz w:val="28"/>
          <w:szCs w:val="28"/>
          <w:lang w:val="ru-RU"/>
        </w:rPr>
        <w:t>[</w:t>
      </w:r>
      <w:r w:rsidR="00A85895">
        <w:rPr>
          <w:b/>
          <w:color w:val="000000"/>
          <w:sz w:val="28"/>
          <w:szCs w:val="28"/>
        </w:rPr>
        <w:fldChar w:fldCharType="begin"/>
      </w:r>
      <w:r w:rsidR="00A85895" w:rsidRPr="0006708D">
        <w:rPr>
          <w:b/>
          <w:color w:val="000000"/>
          <w:sz w:val="28"/>
          <w:szCs w:val="28"/>
          <w:lang w:val="ru-RU"/>
        </w:rPr>
        <w:instrText xml:space="preserve"> </w:instrText>
      </w:r>
      <w:r w:rsidR="00A85895">
        <w:rPr>
          <w:b/>
          <w:color w:val="000000"/>
          <w:sz w:val="28"/>
          <w:szCs w:val="28"/>
        </w:rPr>
        <w:instrText>NOTEREF</w:instrText>
      </w:r>
      <w:r w:rsidR="00A85895" w:rsidRPr="0006708D">
        <w:rPr>
          <w:b/>
          <w:color w:val="000000"/>
          <w:sz w:val="28"/>
          <w:szCs w:val="28"/>
          <w:lang w:val="ru-RU"/>
        </w:rPr>
        <w:instrText xml:space="preserve"> _</w:instrText>
      </w:r>
      <w:r w:rsidR="00A85895">
        <w:rPr>
          <w:b/>
          <w:color w:val="000000"/>
          <w:sz w:val="28"/>
          <w:szCs w:val="28"/>
        </w:rPr>
        <w:instrText>Ref</w:instrText>
      </w:r>
      <w:r w:rsidR="00A85895" w:rsidRPr="0006708D">
        <w:rPr>
          <w:b/>
          <w:color w:val="000000"/>
          <w:sz w:val="28"/>
          <w:szCs w:val="28"/>
          <w:lang w:val="ru-RU"/>
        </w:rPr>
        <w:instrText>73980966 \</w:instrText>
      </w:r>
      <w:r w:rsidR="00A85895">
        <w:rPr>
          <w:b/>
          <w:color w:val="000000"/>
          <w:sz w:val="28"/>
          <w:szCs w:val="28"/>
        </w:rPr>
        <w:instrText>h</w:instrText>
      </w:r>
      <w:r w:rsidR="00A85895" w:rsidRPr="0006708D">
        <w:rPr>
          <w:b/>
          <w:color w:val="000000"/>
          <w:sz w:val="28"/>
          <w:szCs w:val="28"/>
          <w:lang w:val="ru-RU"/>
        </w:rPr>
        <w:instrText xml:space="preserve"> </w:instrText>
      </w:r>
      <w:r w:rsidR="00A85895">
        <w:rPr>
          <w:b/>
          <w:color w:val="000000"/>
          <w:sz w:val="28"/>
          <w:szCs w:val="28"/>
        </w:rPr>
      </w:r>
      <w:r w:rsidR="00A85895">
        <w:rPr>
          <w:b/>
          <w:color w:val="000000"/>
          <w:sz w:val="28"/>
          <w:szCs w:val="28"/>
        </w:rPr>
        <w:fldChar w:fldCharType="separate"/>
      </w:r>
      <w:r w:rsidR="00440D7A" w:rsidRPr="0006708D">
        <w:rPr>
          <w:b/>
          <w:color w:val="000000"/>
          <w:sz w:val="28"/>
          <w:szCs w:val="28"/>
          <w:lang w:val="ru-RU"/>
        </w:rPr>
        <w:t>5</w:t>
      </w:r>
      <w:r w:rsidR="00A85895">
        <w:rPr>
          <w:b/>
          <w:color w:val="000000"/>
          <w:sz w:val="28"/>
          <w:szCs w:val="28"/>
        </w:rPr>
        <w:fldChar w:fldCharType="end"/>
      </w:r>
      <w:r w:rsidR="00A85895" w:rsidRPr="0006708D">
        <w:rPr>
          <w:b/>
          <w:color w:val="000000"/>
          <w:sz w:val="28"/>
          <w:szCs w:val="28"/>
          <w:lang w:val="ru-RU"/>
        </w:rPr>
        <w:t>]</w:t>
      </w:r>
      <w:r w:rsidR="004C3080" w:rsidRPr="004C3080">
        <w:rPr>
          <w:b/>
          <w:color w:val="000000"/>
          <w:sz w:val="28"/>
          <w:szCs w:val="28"/>
          <w:lang w:val="ru-RU"/>
        </w:rPr>
        <w:t>:</w:t>
      </w:r>
    </w:p>
    <w:p w14:paraId="0790B7A5" w14:textId="532654DB" w:rsidR="004C3080" w:rsidRPr="004C3080" w:rsidRDefault="004C3080" w:rsidP="00F9783E">
      <w:pPr>
        <w:pStyle w:val="ae"/>
        <w:numPr>
          <w:ilvl w:val="0"/>
          <w:numId w:val="5"/>
        </w:numPr>
        <w:tabs>
          <w:tab w:val="left" w:pos="993"/>
        </w:tabs>
        <w:spacing w:after="0" w:line="240" w:lineRule="auto"/>
        <w:ind w:left="0" w:firstLine="709"/>
        <w:jc w:val="both"/>
        <w:rPr>
          <w:color w:val="000000"/>
          <w:sz w:val="28"/>
          <w:szCs w:val="28"/>
          <w:lang w:val="ru-RU"/>
        </w:rPr>
      </w:pPr>
      <w:bookmarkStart w:id="19" w:name="z124"/>
      <w:bookmarkEnd w:id="18"/>
      <w:r w:rsidRPr="004C3080">
        <w:rPr>
          <w:color w:val="000000"/>
          <w:sz w:val="28"/>
          <w:szCs w:val="28"/>
          <w:lang w:val="ru-RU"/>
        </w:rPr>
        <w:t>Уменьшение или отсутствие объема остаточной мочи, свободное</w:t>
      </w:r>
      <w:r>
        <w:rPr>
          <w:color w:val="000000"/>
          <w:sz w:val="28"/>
          <w:szCs w:val="28"/>
          <w:lang w:val="ru-RU"/>
        </w:rPr>
        <w:t xml:space="preserve"> </w:t>
      </w:r>
      <w:r w:rsidRPr="004C3080">
        <w:rPr>
          <w:color w:val="000000"/>
          <w:sz w:val="28"/>
          <w:szCs w:val="28"/>
          <w:lang w:val="ru-RU"/>
        </w:rPr>
        <w:t>мочеиспускание, светлая моча</w:t>
      </w:r>
      <w:r>
        <w:rPr>
          <w:color w:val="000000"/>
          <w:sz w:val="28"/>
          <w:szCs w:val="28"/>
          <w:lang w:val="ru-RU"/>
        </w:rPr>
        <w:t>;</w:t>
      </w:r>
    </w:p>
    <w:p w14:paraId="583EEFCA" w14:textId="37471FDD" w:rsidR="004C3080" w:rsidRPr="004C3080" w:rsidRDefault="004C3080" w:rsidP="00F9783E">
      <w:pPr>
        <w:pStyle w:val="ae"/>
        <w:numPr>
          <w:ilvl w:val="0"/>
          <w:numId w:val="5"/>
        </w:numPr>
        <w:tabs>
          <w:tab w:val="left" w:pos="993"/>
        </w:tabs>
        <w:spacing w:after="0" w:line="240" w:lineRule="auto"/>
        <w:ind w:left="0" w:firstLine="709"/>
        <w:jc w:val="both"/>
        <w:rPr>
          <w:color w:val="000000"/>
          <w:sz w:val="28"/>
          <w:szCs w:val="28"/>
          <w:lang w:val="ru-RU"/>
        </w:rPr>
      </w:pPr>
      <w:r w:rsidRPr="004C3080">
        <w:rPr>
          <w:color w:val="000000"/>
          <w:sz w:val="28"/>
          <w:szCs w:val="28"/>
          <w:lang w:val="ru-RU"/>
        </w:rPr>
        <w:t>При аденомэктомии – заживление раны первичным натяжением,</w:t>
      </w:r>
      <w:r>
        <w:rPr>
          <w:color w:val="000000"/>
          <w:sz w:val="28"/>
          <w:szCs w:val="28"/>
          <w:lang w:val="ru-RU"/>
        </w:rPr>
        <w:t xml:space="preserve"> </w:t>
      </w:r>
      <w:r w:rsidRPr="004C3080">
        <w:rPr>
          <w:color w:val="000000"/>
          <w:sz w:val="28"/>
          <w:szCs w:val="28"/>
          <w:lang w:val="ru-RU"/>
        </w:rPr>
        <w:t>состоятельность швов, сухая и чистая послеоперационная рана</w:t>
      </w:r>
      <w:r>
        <w:rPr>
          <w:color w:val="000000"/>
          <w:sz w:val="28"/>
          <w:szCs w:val="28"/>
          <w:lang w:val="ru-RU"/>
        </w:rPr>
        <w:t>;</w:t>
      </w:r>
    </w:p>
    <w:p w14:paraId="382B5AEB" w14:textId="393AE9C7" w:rsidR="004C3080" w:rsidRPr="004C3080" w:rsidRDefault="004C3080" w:rsidP="00F9783E">
      <w:pPr>
        <w:pStyle w:val="ae"/>
        <w:numPr>
          <w:ilvl w:val="0"/>
          <w:numId w:val="5"/>
        </w:numPr>
        <w:tabs>
          <w:tab w:val="left" w:pos="993"/>
        </w:tabs>
        <w:spacing w:after="0" w:line="240" w:lineRule="auto"/>
        <w:ind w:left="0" w:firstLine="709"/>
        <w:jc w:val="both"/>
        <w:rPr>
          <w:color w:val="000000"/>
          <w:sz w:val="28"/>
          <w:szCs w:val="28"/>
          <w:lang w:val="ru-RU"/>
        </w:rPr>
      </w:pPr>
      <w:r w:rsidRPr="004C3080">
        <w:rPr>
          <w:color w:val="000000"/>
          <w:sz w:val="28"/>
          <w:szCs w:val="28"/>
          <w:lang w:val="ru-RU"/>
        </w:rPr>
        <w:t>В лабораторных анализах – отсутствие высокого лейкоцитоза, допускается</w:t>
      </w:r>
      <w:r>
        <w:rPr>
          <w:color w:val="000000"/>
          <w:sz w:val="28"/>
          <w:szCs w:val="28"/>
          <w:lang w:val="ru-RU"/>
        </w:rPr>
        <w:t xml:space="preserve"> </w:t>
      </w:r>
      <w:r w:rsidRPr="004C3080">
        <w:rPr>
          <w:color w:val="000000"/>
          <w:sz w:val="28"/>
          <w:szCs w:val="28"/>
          <w:lang w:val="ru-RU"/>
        </w:rPr>
        <w:t>лейкоцитурия, умеренные снижение уровней гемоглобина и эритроцитов.</w:t>
      </w:r>
    </w:p>
    <w:p w14:paraId="5D0F2BE3" w14:textId="77777777" w:rsidR="00027CA7" w:rsidRDefault="00027CA7">
      <w:pPr>
        <w:rPr>
          <w:color w:val="000000"/>
          <w:sz w:val="28"/>
          <w:szCs w:val="28"/>
          <w:lang w:val="ru-RU"/>
        </w:rPr>
      </w:pPr>
      <w:r>
        <w:rPr>
          <w:color w:val="000000"/>
          <w:sz w:val="28"/>
          <w:szCs w:val="28"/>
          <w:lang w:val="ru-RU"/>
        </w:rPr>
        <w:br w:type="page"/>
      </w:r>
    </w:p>
    <w:p w14:paraId="5680BE17" w14:textId="77777777" w:rsidR="00D43D8A" w:rsidRPr="00D43D8A" w:rsidRDefault="00D43D8A" w:rsidP="00D43D8A">
      <w:pPr>
        <w:spacing w:after="0" w:line="240" w:lineRule="auto"/>
        <w:jc w:val="center"/>
        <w:rPr>
          <w:bCs/>
          <w:color w:val="000000"/>
          <w:sz w:val="28"/>
          <w:szCs w:val="28"/>
          <w:lang w:val="ru-RU"/>
        </w:rPr>
      </w:pPr>
      <w:r w:rsidRPr="00D43D8A">
        <w:rPr>
          <w:bCs/>
          <w:color w:val="000000"/>
          <w:sz w:val="28"/>
          <w:szCs w:val="28"/>
          <w:lang w:val="ru-RU"/>
        </w:rPr>
        <w:lastRenderedPageBreak/>
        <w:t>КЛИНИЧЕСКИЙ ПРОТОКОЛ МЕДИЦИНСКОГО ВМЕШАТЕЛЬСТВА</w:t>
      </w:r>
    </w:p>
    <w:p w14:paraId="16E7BFB7" w14:textId="162C780F" w:rsidR="00D43D8A" w:rsidRPr="00D43D8A" w:rsidRDefault="00D43D8A" w:rsidP="00D43D8A">
      <w:pPr>
        <w:pStyle w:val="1"/>
        <w:jc w:val="center"/>
        <w:rPr>
          <w:b/>
          <w:lang w:val="ru-RU"/>
        </w:rPr>
      </w:pPr>
      <w:bookmarkStart w:id="20" w:name="_Toc81480866"/>
      <w:r w:rsidRPr="00D43D8A">
        <w:rPr>
          <w:b/>
          <w:lang w:val="ru-RU"/>
        </w:rPr>
        <w:t xml:space="preserve">ЛАПАРОСКОПИЧЕСКАЯ РОБОТ-АССИСТИРОВАННАЯ </w:t>
      </w:r>
      <w:r w:rsidRPr="008E2CD1">
        <w:rPr>
          <w:b/>
          <w:lang w:val="ru-RU"/>
        </w:rPr>
        <w:t xml:space="preserve">РАДИКАЛЬНАЯ </w:t>
      </w:r>
      <w:r w:rsidRPr="00D43D8A">
        <w:rPr>
          <w:b/>
          <w:lang w:val="ru-RU"/>
        </w:rPr>
        <w:t>ПРОСТАТЭКТОМИЯ</w:t>
      </w:r>
      <w:bookmarkEnd w:id="20"/>
    </w:p>
    <w:p w14:paraId="43069065" w14:textId="77777777" w:rsidR="00D43D8A" w:rsidRDefault="00D43D8A" w:rsidP="00D43D8A">
      <w:pPr>
        <w:spacing w:after="0" w:line="240" w:lineRule="auto"/>
        <w:jc w:val="right"/>
        <w:rPr>
          <w:color w:val="000000"/>
          <w:sz w:val="28"/>
          <w:szCs w:val="28"/>
          <w:lang w:val="ru-RU"/>
        </w:rPr>
      </w:pPr>
    </w:p>
    <w:p w14:paraId="580C0783" w14:textId="77777777" w:rsidR="00161BFB" w:rsidRDefault="00161BFB" w:rsidP="00D43D8A">
      <w:pPr>
        <w:spacing w:after="0" w:line="240" w:lineRule="auto"/>
        <w:jc w:val="right"/>
        <w:rPr>
          <w:color w:val="000000"/>
          <w:sz w:val="28"/>
          <w:szCs w:val="28"/>
          <w:lang w:val="ru-RU"/>
        </w:rPr>
      </w:pPr>
    </w:p>
    <w:p w14:paraId="1DF956A8" w14:textId="77777777" w:rsidR="00D43D8A" w:rsidRPr="0016727F" w:rsidRDefault="00D43D8A" w:rsidP="00D43D8A">
      <w:pPr>
        <w:pStyle w:val="ae"/>
        <w:numPr>
          <w:ilvl w:val="0"/>
          <w:numId w:val="7"/>
        </w:numPr>
        <w:spacing w:after="0" w:line="240" w:lineRule="auto"/>
        <w:jc w:val="both"/>
        <w:rPr>
          <w:b/>
          <w:color w:val="000000"/>
          <w:sz w:val="28"/>
          <w:szCs w:val="28"/>
          <w:lang w:val="ru-RU"/>
        </w:rPr>
      </w:pPr>
      <w:r w:rsidRPr="0016727F">
        <w:rPr>
          <w:b/>
          <w:color w:val="000000"/>
          <w:sz w:val="28"/>
          <w:szCs w:val="28"/>
          <w:lang w:val="ru-RU"/>
        </w:rPr>
        <w:t>Вводная часть</w:t>
      </w:r>
    </w:p>
    <w:p w14:paraId="017E2C26" w14:textId="77777777" w:rsidR="00D43D8A" w:rsidRPr="0016727F" w:rsidRDefault="00D43D8A" w:rsidP="00D43D8A">
      <w:pPr>
        <w:spacing w:after="0" w:line="240" w:lineRule="auto"/>
        <w:ind w:firstLine="709"/>
        <w:jc w:val="both"/>
        <w:rPr>
          <w:color w:val="000000"/>
          <w:sz w:val="28"/>
          <w:szCs w:val="28"/>
          <w:lang w:val="ru-RU"/>
        </w:rPr>
      </w:pPr>
      <w:r w:rsidRPr="008D2C3E">
        <w:rPr>
          <w:color w:val="000000"/>
          <w:sz w:val="28"/>
          <w:szCs w:val="28"/>
          <w:lang w:val="ru-RU"/>
        </w:rPr>
        <w:t xml:space="preserve">Робот-ассистированная </w:t>
      </w:r>
      <w:r>
        <w:rPr>
          <w:color w:val="000000"/>
          <w:sz w:val="28"/>
          <w:szCs w:val="28"/>
          <w:lang w:val="ru-RU"/>
        </w:rPr>
        <w:t xml:space="preserve">радикальная простатэктомия </w:t>
      </w:r>
      <w:r w:rsidRPr="008D2C3E">
        <w:rPr>
          <w:color w:val="000000"/>
          <w:sz w:val="28"/>
          <w:szCs w:val="28"/>
          <w:lang w:val="ru-RU"/>
        </w:rPr>
        <w:t>является минимально инвазивной операцией</w:t>
      </w:r>
      <w:r>
        <w:rPr>
          <w:color w:val="000000"/>
          <w:sz w:val="28"/>
          <w:szCs w:val="28"/>
          <w:lang w:val="ru-RU"/>
        </w:rPr>
        <w:t xml:space="preserve"> </w:t>
      </w:r>
      <w:r w:rsidRPr="008D2C3E">
        <w:rPr>
          <w:color w:val="000000"/>
          <w:sz w:val="28"/>
          <w:szCs w:val="28"/>
          <w:lang w:val="ru-RU"/>
        </w:rPr>
        <w:t xml:space="preserve">для </w:t>
      </w:r>
      <w:r>
        <w:rPr>
          <w:color w:val="000000"/>
          <w:sz w:val="28"/>
          <w:szCs w:val="28"/>
          <w:lang w:val="ru-RU"/>
        </w:rPr>
        <w:t xml:space="preserve">хирургического </w:t>
      </w:r>
      <w:r w:rsidRPr="008D2C3E">
        <w:rPr>
          <w:color w:val="000000"/>
          <w:sz w:val="28"/>
          <w:szCs w:val="28"/>
          <w:lang w:val="ru-RU"/>
        </w:rPr>
        <w:t>лечения пациентов с</w:t>
      </w:r>
      <w:r>
        <w:rPr>
          <w:color w:val="000000"/>
          <w:sz w:val="28"/>
          <w:szCs w:val="28"/>
          <w:lang w:val="ru-RU"/>
        </w:rPr>
        <w:t>о</w:t>
      </w:r>
      <w:r w:rsidRPr="008D2C3E">
        <w:rPr>
          <w:color w:val="000000"/>
          <w:sz w:val="28"/>
          <w:szCs w:val="28"/>
          <w:lang w:val="ru-RU"/>
        </w:rPr>
        <w:t xml:space="preserve"> </w:t>
      </w:r>
      <w:r>
        <w:rPr>
          <w:color w:val="000000"/>
          <w:sz w:val="28"/>
          <w:szCs w:val="28"/>
          <w:lang w:val="ru-RU"/>
        </w:rPr>
        <w:t xml:space="preserve">злокачественным новообразованием </w:t>
      </w:r>
      <w:r w:rsidRPr="008D2C3E">
        <w:rPr>
          <w:color w:val="000000"/>
          <w:sz w:val="28"/>
          <w:szCs w:val="28"/>
          <w:lang w:val="ru-RU"/>
        </w:rPr>
        <w:t>предстательной железы</w:t>
      </w:r>
      <w:r w:rsidRPr="0016727F">
        <w:rPr>
          <w:color w:val="000000"/>
          <w:sz w:val="28"/>
          <w:szCs w:val="28"/>
          <w:lang w:val="ru-RU"/>
        </w:rPr>
        <w:t>.</w:t>
      </w:r>
    </w:p>
    <w:p w14:paraId="60705B5C" w14:textId="77777777" w:rsidR="00D43D8A" w:rsidRDefault="00D43D8A" w:rsidP="00D43D8A">
      <w:pPr>
        <w:spacing w:after="0" w:line="240" w:lineRule="auto"/>
        <w:ind w:firstLine="709"/>
        <w:jc w:val="both"/>
        <w:rPr>
          <w:b/>
          <w:color w:val="000000"/>
          <w:sz w:val="28"/>
          <w:szCs w:val="28"/>
          <w:lang w:val="ru-RU"/>
        </w:rPr>
      </w:pPr>
    </w:p>
    <w:p w14:paraId="516DC30C" w14:textId="21D02E5B" w:rsidR="00D43D8A" w:rsidRPr="00501338" w:rsidRDefault="00AE3DA9" w:rsidP="00FC0F93">
      <w:pPr>
        <w:spacing w:after="0" w:line="240" w:lineRule="auto"/>
        <w:ind w:firstLine="709"/>
        <w:jc w:val="both"/>
        <w:rPr>
          <w:b/>
          <w:sz w:val="28"/>
          <w:szCs w:val="28"/>
          <w:lang w:val="ru-RU"/>
        </w:rPr>
      </w:pPr>
      <w:r>
        <w:rPr>
          <w:b/>
          <w:color w:val="000000"/>
          <w:sz w:val="28"/>
          <w:szCs w:val="28"/>
          <w:lang w:val="ru-RU"/>
        </w:rPr>
        <w:t>1.1 К</w:t>
      </w:r>
      <w:r w:rsidR="00D43D8A" w:rsidRPr="00501338">
        <w:rPr>
          <w:b/>
          <w:color w:val="000000"/>
          <w:sz w:val="28"/>
          <w:szCs w:val="28"/>
          <w:lang w:val="ru-RU"/>
        </w:rPr>
        <w:t>од(ы) МКБ-10:</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460"/>
        <w:gridCol w:w="7796"/>
      </w:tblGrid>
      <w:tr w:rsidR="00D43D8A" w:rsidRPr="00501338" w14:paraId="0FE26E34" w14:textId="77777777" w:rsidTr="00E35228">
        <w:trPr>
          <w:trHeight w:val="30"/>
          <w:tblCellSpacing w:w="0" w:type="auto"/>
        </w:trPr>
        <w:tc>
          <w:tcPr>
            <w:tcW w:w="925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AE07481" w14:textId="77777777" w:rsidR="00D43D8A" w:rsidRPr="00501338" w:rsidRDefault="00D43D8A" w:rsidP="00FF439E">
            <w:pPr>
              <w:spacing w:after="0" w:line="240" w:lineRule="auto"/>
              <w:jc w:val="both"/>
              <w:rPr>
                <w:sz w:val="28"/>
                <w:szCs w:val="28"/>
              </w:rPr>
            </w:pPr>
            <w:r w:rsidRPr="00501338">
              <w:rPr>
                <w:color w:val="000000"/>
                <w:sz w:val="28"/>
                <w:szCs w:val="28"/>
              </w:rPr>
              <w:t>МКБ-10</w:t>
            </w:r>
          </w:p>
        </w:tc>
      </w:tr>
      <w:tr w:rsidR="00D43D8A" w:rsidRPr="00501338" w14:paraId="27854777" w14:textId="77777777" w:rsidTr="00E35228">
        <w:trPr>
          <w:trHeight w:val="30"/>
          <w:tblCellSpacing w:w="0" w:type="auto"/>
        </w:trPr>
        <w:tc>
          <w:tcPr>
            <w:tcW w:w="1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CAA85BF" w14:textId="77777777" w:rsidR="00D43D8A" w:rsidRPr="00501338" w:rsidRDefault="00D43D8A" w:rsidP="00FF439E">
            <w:pPr>
              <w:spacing w:after="0" w:line="240" w:lineRule="auto"/>
              <w:jc w:val="both"/>
              <w:rPr>
                <w:sz w:val="28"/>
                <w:szCs w:val="28"/>
              </w:rPr>
            </w:pPr>
            <w:r>
              <w:rPr>
                <w:color w:val="000000"/>
                <w:sz w:val="28"/>
                <w:szCs w:val="28"/>
                <w:lang w:val="ru-RU"/>
              </w:rPr>
              <w:t>Код</w:t>
            </w:r>
          </w:p>
        </w:tc>
        <w:tc>
          <w:tcPr>
            <w:tcW w:w="77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4D9EDD1" w14:textId="77777777" w:rsidR="00D43D8A" w:rsidRPr="00501338" w:rsidRDefault="00D43D8A" w:rsidP="00FF439E">
            <w:pPr>
              <w:spacing w:after="0" w:line="240" w:lineRule="auto"/>
              <w:jc w:val="both"/>
              <w:rPr>
                <w:sz w:val="28"/>
                <w:szCs w:val="28"/>
              </w:rPr>
            </w:pPr>
            <w:r>
              <w:rPr>
                <w:color w:val="000000"/>
                <w:sz w:val="28"/>
                <w:szCs w:val="28"/>
                <w:lang w:val="ru-RU"/>
              </w:rPr>
              <w:t>Название</w:t>
            </w:r>
          </w:p>
        </w:tc>
      </w:tr>
      <w:tr w:rsidR="00D43D8A" w:rsidRPr="004D68D8" w14:paraId="0DC7FABB" w14:textId="77777777" w:rsidTr="00E35228">
        <w:trPr>
          <w:trHeight w:val="30"/>
          <w:tblCellSpacing w:w="0" w:type="auto"/>
        </w:trPr>
        <w:tc>
          <w:tcPr>
            <w:tcW w:w="1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F136038" w14:textId="77777777" w:rsidR="00D43D8A" w:rsidRPr="000A0485" w:rsidRDefault="00D43D8A" w:rsidP="00FF439E">
            <w:pPr>
              <w:spacing w:after="0" w:line="240" w:lineRule="auto"/>
              <w:jc w:val="both"/>
              <w:rPr>
                <w:color w:val="000000"/>
                <w:sz w:val="28"/>
                <w:szCs w:val="28"/>
                <w:lang w:val="ru-RU"/>
              </w:rPr>
            </w:pPr>
            <w:r w:rsidRPr="00196E9E">
              <w:rPr>
                <w:color w:val="000000"/>
                <w:sz w:val="28"/>
                <w:szCs w:val="28"/>
                <w:lang w:val="ru-RU"/>
              </w:rPr>
              <w:t>С61</w:t>
            </w:r>
          </w:p>
        </w:tc>
        <w:tc>
          <w:tcPr>
            <w:tcW w:w="77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5F22D4" w14:textId="77777777" w:rsidR="00D43D8A" w:rsidRPr="000A0485" w:rsidRDefault="00D43D8A" w:rsidP="00FF439E">
            <w:pPr>
              <w:spacing w:after="0" w:line="240" w:lineRule="auto"/>
              <w:jc w:val="both"/>
              <w:rPr>
                <w:color w:val="000000"/>
                <w:sz w:val="28"/>
                <w:szCs w:val="28"/>
                <w:lang w:val="ru-RU"/>
              </w:rPr>
            </w:pPr>
            <w:r w:rsidRPr="00196E9E">
              <w:rPr>
                <w:color w:val="000000"/>
                <w:sz w:val="28"/>
                <w:szCs w:val="28"/>
                <w:lang w:val="ru-RU"/>
              </w:rPr>
              <w:t>Злокачественное новообразование предстательной железы</w:t>
            </w:r>
          </w:p>
        </w:tc>
      </w:tr>
    </w:tbl>
    <w:p w14:paraId="240EDF9C" w14:textId="77777777" w:rsidR="00AE3DA9" w:rsidRDefault="00AE3DA9" w:rsidP="00AE3DA9">
      <w:pPr>
        <w:spacing w:after="0" w:line="240" w:lineRule="auto"/>
        <w:jc w:val="both"/>
        <w:rPr>
          <w:color w:val="000000"/>
          <w:sz w:val="28"/>
          <w:szCs w:val="28"/>
          <w:lang w:val="ru-RU"/>
        </w:rPr>
      </w:pPr>
    </w:p>
    <w:p w14:paraId="01D5F718" w14:textId="69A51845" w:rsidR="00D43D8A" w:rsidRPr="00501338" w:rsidRDefault="00AE3DA9" w:rsidP="00FC0F93">
      <w:pPr>
        <w:spacing w:after="0" w:line="240" w:lineRule="auto"/>
        <w:ind w:firstLine="720"/>
        <w:jc w:val="both"/>
        <w:rPr>
          <w:color w:val="000000"/>
          <w:sz w:val="28"/>
          <w:szCs w:val="28"/>
          <w:lang w:val="ru-RU"/>
        </w:rPr>
      </w:pPr>
      <w:r w:rsidRPr="00AE3DA9">
        <w:rPr>
          <w:b/>
          <w:color w:val="000000"/>
          <w:sz w:val="28"/>
          <w:szCs w:val="28"/>
          <w:lang w:val="ru-RU"/>
        </w:rPr>
        <w:t>1.2 Д</w:t>
      </w:r>
      <w:r w:rsidR="00D43D8A" w:rsidRPr="00AE3DA9">
        <w:rPr>
          <w:b/>
          <w:color w:val="000000"/>
          <w:sz w:val="28"/>
          <w:szCs w:val="28"/>
          <w:lang w:val="ru-RU"/>
        </w:rPr>
        <w:t>ата</w:t>
      </w:r>
      <w:r w:rsidR="00D43D8A" w:rsidRPr="00501338">
        <w:rPr>
          <w:b/>
          <w:color w:val="000000"/>
          <w:sz w:val="28"/>
          <w:szCs w:val="28"/>
          <w:lang w:val="ru-RU"/>
        </w:rPr>
        <w:t xml:space="preserve"> разработки и пересмотра протокола:</w:t>
      </w:r>
      <w:r w:rsidR="00D43D8A" w:rsidRPr="00501338">
        <w:rPr>
          <w:color w:val="000000"/>
          <w:sz w:val="28"/>
          <w:szCs w:val="28"/>
          <w:lang w:val="ru-RU"/>
        </w:rPr>
        <w:t xml:space="preserve"> 2021 год.</w:t>
      </w:r>
    </w:p>
    <w:p w14:paraId="37991D42" w14:textId="77777777" w:rsidR="00AE3DA9" w:rsidRDefault="00AE3DA9" w:rsidP="00AE3DA9">
      <w:pPr>
        <w:spacing w:after="0" w:line="240" w:lineRule="auto"/>
        <w:jc w:val="both"/>
        <w:rPr>
          <w:color w:val="000000"/>
          <w:sz w:val="28"/>
          <w:szCs w:val="28"/>
          <w:lang w:val="ru-RU"/>
        </w:rPr>
      </w:pPr>
    </w:p>
    <w:p w14:paraId="0C4B9EB9" w14:textId="6217C326" w:rsidR="00D43D8A" w:rsidRPr="000D6F20" w:rsidRDefault="00AE3DA9" w:rsidP="00FC0F93">
      <w:pPr>
        <w:spacing w:after="0" w:line="240" w:lineRule="auto"/>
        <w:ind w:firstLine="709"/>
        <w:jc w:val="both"/>
        <w:rPr>
          <w:b/>
          <w:color w:val="000000"/>
          <w:sz w:val="28"/>
          <w:szCs w:val="28"/>
          <w:lang w:val="ru-RU"/>
        </w:rPr>
      </w:pPr>
      <w:r w:rsidRPr="00AE3DA9">
        <w:rPr>
          <w:b/>
          <w:color w:val="000000"/>
          <w:sz w:val="28"/>
          <w:szCs w:val="28"/>
          <w:lang w:val="ru-RU"/>
        </w:rPr>
        <w:t>1.3 С</w:t>
      </w:r>
      <w:r w:rsidR="00D43D8A" w:rsidRPr="00AE3DA9">
        <w:rPr>
          <w:b/>
          <w:color w:val="000000"/>
          <w:sz w:val="28"/>
          <w:szCs w:val="28"/>
          <w:lang w:val="ru-RU"/>
        </w:rPr>
        <w:t>окращения</w:t>
      </w:r>
      <w:r w:rsidR="00D43D8A" w:rsidRPr="000D6F20">
        <w:rPr>
          <w:b/>
          <w:color w:val="000000"/>
          <w:sz w:val="28"/>
          <w:szCs w:val="28"/>
          <w:lang w:val="ru-RU"/>
        </w:rPr>
        <w:t>, используемые в протоколе:</w:t>
      </w:r>
    </w:p>
    <w:p w14:paraId="4C14CB68" w14:textId="77777777" w:rsidR="00D43D8A" w:rsidRPr="000D6F20" w:rsidRDefault="00D43D8A" w:rsidP="00D43D8A">
      <w:pPr>
        <w:spacing w:after="0" w:line="240" w:lineRule="auto"/>
        <w:ind w:firstLine="709"/>
        <w:jc w:val="both"/>
        <w:rPr>
          <w:color w:val="000000"/>
          <w:sz w:val="28"/>
          <w:szCs w:val="28"/>
          <w:lang w:val="ru-RU"/>
        </w:rPr>
      </w:pPr>
      <w:r w:rsidRPr="000D6F20">
        <w:rPr>
          <w:color w:val="000000"/>
          <w:sz w:val="28"/>
          <w:szCs w:val="28"/>
          <w:lang w:val="ru-RU"/>
        </w:rPr>
        <w:t>РПЖ</w:t>
      </w:r>
      <w:r w:rsidRPr="000D6F20">
        <w:rPr>
          <w:color w:val="000000"/>
          <w:sz w:val="28"/>
          <w:szCs w:val="28"/>
          <w:lang w:val="ru-RU"/>
        </w:rPr>
        <w:tab/>
      </w:r>
      <w:r w:rsidRPr="000D6F20">
        <w:rPr>
          <w:color w:val="000000"/>
          <w:sz w:val="28"/>
          <w:szCs w:val="28"/>
          <w:lang w:val="ru-RU"/>
        </w:rPr>
        <w:tab/>
        <w:t>Рак предстательной железы</w:t>
      </w:r>
    </w:p>
    <w:p w14:paraId="54CC25CE" w14:textId="77777777" w:rsidR="00D43D8A" w:rsidRPr="000D6F20" w:rsidRDefault="00D43D8A" w:rsidP="00D43D8A">
      <w:pPr>
        <w:spacing w:after="0" w:line="240" w:lineRule="auto"/>
        <w:ind w:firstLine="709"/>
        <w:jc w:val="both"/>
        <w:rPr>
          <w:color w:val="000000"/>
          <w:sz w:val="28"/>
          <w:szCs w:val="28"/>
          <w:lang w:val="ru-RU"/>
        </w:rPr>
      </w:pPr>
      <w:r w:rsidRPr="000D6F20">
        <w:rPr>
          <w:color w:val="000000"/>
          <w:sz w:val="28"/>
          <w:szCs w:val="28"/>
          <w:lang w:val="ru-RU"/>
        </w:rPr>
        <w:t>РПЭ</w:t>
      </w:r>
      <w:r w:rsidRPr="000D6F20">
        <w:rPr>
          <w:color w:val="000000"/>
          <w:sz w:val="28"/>
          <w:szCs w:val="28"/>
          <w:lang w:val="ru-RU"/>
        </w:rPr>
        <w:tab/>
      </w:r>
      <w:r w:rsidRPr="000D6F20">
        <w:rPr>
          <w:color w:val="000000"/>
          <w:sz w:val="28"/>
          <w:szCs w:val="28"/>
          <w:lang w:val="ru-RU"/>
        </w:rPr>
        <w:tab/>
        <w:t>Радикальная простатэктомия</w:t>
      </w:r>
    </w:p>
    <w:p w14:paraId="36D33EA8" w14:textId="77777777" w:rsidR="00D43D8A" w:rsidRDefault="00D43D8A" w:rsidP="00D43D8A">
      <w:pPr>
        <w:spacing w:after="0" w:line="240" w:lineRule="auto"/>
        <w:ind w:firstLine="709"/>
        <w:jc w:val="both"/>
        <w:rPr>
          <w:color w:val="000000"/>
          <w:sz w:val="28"/>
          <w:szCs w:val="28"/>
          <w:highlight w:val="yellow"/>
          <w:lang w:val="ru-RU"/>
        </w:rPr>
      </w:pPr>
      <w:r w:rsidRPr="000D6F20">
        <w:rPr>
          <w:color w:val="000000"/>
          <w:sz w:val="28"/>
          <w:szCs w:val="28"/>
          <w:lang w:val="ru-RU"/>
        </w:rPr>
        <w:t>ТЛАЭ</w:t>
      </w:r>
      <w:r>
        <w:rPr>
          <w:color w:val="000000"/>
          <w:sz w:val="28"/>
          <w:szCs w:val="28"/>
          <w:lang w:val="ru-RU"/>
        </w:rPr>
        <w:tab/>
        <w:t>Т</w:t>
      </w:r>
      <w:r w:rsidRPr="000D6F20">
        <w:rPr>
          <w:color w:val="000000"/>
          <w:sz w:val="28"/>
          <w:szCs w:val="28"/>
          <w:lang w:val="ru-RU"/>
        </w:rPr>
        <w:t>азовая лимфаденэктомия</w:t>
      </w:r>
    </w:p>
    <w:p w14:paraId="61177F4E" w14:textId="77777777" w:rsidR="00D43D8A" w:rsidRPr="00440D7A" w:rsidRDefault="00D43D8A" w:rsidP="00D43D8A">
      <w:pPr>
        <w:spacing w:after="0" w:line="240" w:lineRule="auto"/>
        <w:ind w:firstLine="709"/>
        <w:jc w:val="both"/>
        <w:rPr>
          <w:color w:val="000000"/>
          <w:sz w:val="28"/>
          <w:szCs w:val="28"/>
          <w:lang w:val="ru-RU"/>
        </w:rPr>
      </w:pPr>
      <w:r w:rsidRPr="00440D7A">
        <w:rPr>
          <w:color w:val="000000"/>
          <w:sz w:val="28"/>
          <w:szCs w:val="28"/>
          <w:lang w:val="ru-RU"/>
        </w:rPr>
        <w:t>УД</w:t>
      </w:r>
      <w:r w:rsidRPr="00440D7A">
        <w:rPr>
          <w:color w:val="000000"/>
          <w:sz w:val="28"/>
          <w:szCs w:val="28"/>
          <w:lang w:val="ru-RU"/>
        </w:rPr>
        <w:tab/>
      </w:r>
      <w:r w:rsidRPr="00440D7A">
        <w:rPr>
          <w:color w:val="000000"/>
          <w:sz w:val="28"/>
          <w:szCs w:val="28"/>
          <w:lang w:val="ru-RU"/>
        </w:rPr>
        <w:tab/>
        <w:t>Уровень доказательности</w:t>
      </w:r>
    </w:p>
    <w:p w14:paraId="5D7BD017" w14:textId="77777777" w:rsidR="00D43D8A" w:rsidRPr="00EE79F0" w:rsidRDefault="00D43D8A" w:rsidP="00D43D8A">
      <w:pPr>
        <w:spacing w:after="0" w:line="240" w:lineRule="auto"/>
        <w:ind w:firstLine="709"/>
        <w:jc w:val="both"/>
        <w:rPr>
          <w:color w:val="000000"/>
          <w:sz w:val="28"/>
          <w:szCs w:val="28"/>
          <w:highlight w:val="yellow"/>
          <w:lang w:val="ru-RU"/>
        </w:rPr>
      </w:pPr>
    </w:p>
    <w:p w14:paraId="71EAECC0" w14:textId="41BDDC1A" w:rsidR="00D43D8A" w:rsidRPr="00EE79F0" w:rsidRDefault="00AE3DA9" w:rsidP="00FC0F93">
      <w:pPr>
        <w:spacing w:after="0" w:line="240" w:lineRule="auto"/>
        <w:ind w:firstLine="709"/>
        <w:jc w:val="both"/>
        <w:rPr>
          <w:color w:val="000000"/>
          <w:sz w:val="28"/>
          <w:szCs w:val="28"/>
          <w:lang w:val="ru-RU"/>
        </w:rPr>
      </w:pPr>
      <w:r>
        <w:rPr>
          <w:b/>
          <w:color w:val="000000"/>
          <w:sz w:val="28"/>
          <w:szCs w:val="28"/>
          <w:lang w:val="ru-RU"/>
        </w:rPr>
        <w:t>1.4 П</w:t>
      </w:r>
      <w:r w:rsidR="00D43D8A" w:rsidRPr="00EE79F0">
        <w:rPr>
          <w:b/>
          <w:color w:val="000000"/>
          <w:sz w:val="28"/>
          <w:szCs w:val="28"/>
          <w:lang w:val="ru-RU"/>
        </w:rPr>
        <w:t xml:space="preserve">ользователи протокола: </w:t>
      </w:r>
      <w:r w:rsidR="00D43D8A" w:rsidRPr="00EE79F0">
        <w:rPr>
          <w:color w:val="000000"/>
          <w:sz w:val="28"/>
          <w:szCs w:val="28"/>
          <w:lang w:val="ru-RU"/>
        </w:rPr>
        <w:t>врачи по специальностям «Урология взрослая, детская», «Онкология», «Онкологическая хирургия», «Врач участковый и (или) врач общей практики».</w:t>
      </w:r>
    </w:p>
    <w:p w14:paraId="5C897F41" w14:textId="77777777" w:rsidR="00D43D8A" w:rsidRPr="00EE79F0" w:rsidRDefault="00D43D8A" w:rsidP="00D43D8A">
      <w:pPr>
        <w:spacing w:after="0" w:line="240" w:lineRule="auto"/>
        <w:ind w:firstLine="709"/>
        <w:jc w:val="both"/>
        <w:rPr>
          <w:b/>
          <w:color w:val="000000"/>
          <w:sz w:val="28"/>
          <w:szCs w:val="28"/>
          <w:highlight w:val="yellow"/>
          <w:lang w:val="ru-RU"/>
        </w:rPr>
      </w:pPr>
    </w:p>
    <w:p w14:paraId="21E3C40C" w14:textId="572DA1E9" w:rsidR="00D43D8A" w:rsidRPr="00382B23" w:rsidRDefault="00AE3DA9" w:rsidP="00FC0F93">
      <w:pPr>
        <w:spacing w:after="0" w:line="240" w:lineRule="auto"/>
        <w:ind w:firstLine="709"/>
        <w:jc w:val="both"/>
        <w:rPr>
          <w:b/>
          <w:color w:val="000000"/>
          <w:sz w:val="28"/>
          <w:szCs w:val="28"/>
          <w:lang w:val="ru-RU"/>
        </w:rPr>
      </w:pPr>
      <w:r>
        <w:rPr>
          <w:b/>
          <w:color w:val="000000"/>
          <w:sz w:val="28"/>
          <w:szCs w:val="28"/>
          <w:lang w:val="ru-RU"/>
        </w:rPr>
        <w:t>1.5 К</w:t>
      </w:r>
      <w:r w:rsidR="00D43D8A" w:rsidRPr="00382B23">
        <w:rPr>
          <w:b/>
          <w:color w:val="000000"/>
          <w:sz w:val="28"/>
          <w:szCs w:val="28"/>
          <w:lang w:val="ru-RU"/>
        </w:rPr>
        <w:t>атегория пациентов:</w:t>
      </w:r>
    </w:p>
    <w:p w14:paraId="39E4B542" w14:textId="77777777" w:rsidR="00D43D8A" w:rsidRPr="00382B23" w:rsidRDefault="00D43D8A" w:rsidP="00D43D8A">
      <w:pPr>
        <w:pStyle w:val="ae"/>
        <w:numPr>
          <w:ilvl w:val="0"/>
          <w:numId w:val="1"/>
        </w:numPr>
        <w:tabs>
          <w:tab w:val="left" w:pos="993"/>
        </w:tabs>
        <w:spacing w:after="0" w:line="240" w:lineRule="auto"/>
        <w:ind w:left="0" w:firstLine="709"/>
        <w:jc w:val="both"/>
        <w:rPr>
          <w:color w:val="000000"/>
          <w:sz w:val="28"/>
          <w:szCs w:val="28"/>
          <w:lang w:val="ru-RU"/>
        </w:rPr>
      </w:pPr>
      <w:r w:rsidRPr="00382B23">
        <w:rPr>
          <w:color w:val="000000"/>
          <w:sz w:val="28"/>
          <w:lang w:val="ru-RU"/>
        </w:rPr>
        <w:t>взрослые пациенты с раком предстательной железы.</w:t>
      </w:r>
    </w:p>
    <w:p w14:paraId="160A87F6" w14:textId="77777777" w:rsidR="00D43D8A" w:rsidRPr="00EE79F0" w:rsidRDefault="00D43D8A" w:rsidP="00D43D8A">
      <w:pPr>
        <w:spacing w:after="0" w:line="240" w:lineRule="auto"/>
        <w:ind w:firstLine="709"/>
        <w:jc w:val="both"/>
        <w:rPr>
          <w:b/>
          <w:color w:val="000000"/>
          <w:sz w:val="28"/>
          <w:szCs w:val="28"/>
          <w:highlight w:val="yellow"/>
          <w:lang w:val="ru-RU"/>
        </w:rPr>
      </w:pPr>
    </w:p>
    <w:p w14:paraId="2D0E99D2" w14:textId="553658BA" w:rsidR="00D43D8A" w:rsidRPr="00EE79F0" w:rsidRDefault="00AE3DA9" w:rsidP="00FC0F93">
      <w:pPr>
        <w:spacing w:after="0" w:line="240" w:lineRule="auto"/>
        <w:ind w:firstLine="709"/>
        <w:jc w:val="both"/>
        <w:rPr>
          <w:b/>
          <w:color w:val="000000"/>
          <w:sz w:val="28"/>
          <w:szCs w:val="28"/>
          <w:highlight w:val="yellow"/>
          <w:lang w:val="ru-RU"/>
        </w:rPr>
      </w:pPr>
      <w:r>
        <w:rPr>
          <w:b/>
          <w:color w:val="000000"/>
          <w:sz w:val="28"/>
          <w:szCs w:val="28"/>
          <w:lang w:val="ru-RU"/>
        </w:rPr>
        <w:t>1.6 О</w:t>
      </w:r>
      <w:r w:rsidR="00D43D8A" w:rsidRPr="00382B23">
        <w:rPr>
          <w:b/>
          <w:color w:val="000000"/>
          <w:sz w:val="28"/>
          <w:szCs w:val="28"/>
          <w:lang w:val="ru-RU"/>
        </w:rPr>
        <w:t>пределение:</w:t>
      </w:r>
    </w:p>
    <w:p w14:paraId="242FE2A2" w14:textId="7827BDC8" w:rsidR="00D43D8A" w:rsidRDefault="00D43D8A" w:rsidP="00D43D8A">
      <w:pPr>
        <w:spacing w:after="0" w:line="240" w:lineRule="auto"/>
        <w:ind w:firstLine="709"/>
        <w:jc w:val="both"/>
        <w:rPr>
          <w:sz w:val="28"/>
          <w:szCs w:val="28"/>
          <w:highlight w:val="yellow"/>
          <w:lang w:val="ru-RU"/>
        </w:rPr>
      </w:pPr>
      <w:r w:rsidRPr="00DB4A7D">
        <w:rPr>
          <w:sz w:val="28"/>
          <w:szCs w:val="28"/>
          <w:lang w:val="ru-RU"/>
        </w:rPr>
        <w:t>Рак предст</w:t>
      </w:r>
      <w:r>
        <w:rPr>
          <w:sz w:val="28"/>
          <w:szCs w:val="28"/>
          <w:lang w:val="ru-RU"/>
        </w:rPr>
        <w:t>а</w:t>
      </w:r>
      <w:r w:rsidRPr="00DB4A7D">
        <w:rPr>
          <w:sz w:val="28"/>
          <w:szCs w:val="28"/>
          <w:lang w:val="ru-RU"/>
        </w:rPr>
        <w:t>тельной желез</w:t>
      </w:r>
      <w:r>
        <w:rPr>
          <w:sz w:val="28"/>
          <w:szCs w:val="28"/>
          <w:lang w:val="ru-RU"/>
        </w:rPr>
        <w:t>ы</w:t>
      </w:r>
      <w:r w:rsidRPr="00DB4A7D">
        <w:rPr>
          <w:sz w:val="28"/>
          <w:szCs w:val="28"/>
          <w:lang w:val="ru-RU"/>
        </w:rPr>
        <w:t xml:space="preserve"> (рак прост</w:t>
      </w:r>
      <w:r>
        <w:rPr>
          <w:sz w:val="28"/>
          <w:szCs w:val="28"/>
          <w:lang w:val="ru-RU"/>
        </w:rPr>
        <w:t>а</w:t>
      </w:r>
      <w:r w:rsidRPr="00DB4A7D">
        <w:rPr>
          <w:sz w:val="28"/>
          <w:szCs w:val="28"/>
          <w:lang w:val="ru-RU"/>
        </w:rPr>
        <w:t>ты, карцин</w:t>
      </w:r>
      <w:r>
        <w:rPr>
          <w:sz w:val="28"/>
          <w:szCs w:val="28"/>
          <w:lang w:val="ru-RU"/>
        </w:rPr>
        <w:t>о</w:t>
      </w:r>
      <w:r w:rsidRPr="00DB4A7D">
        <w:rPr>
          <w:sz w:val="28"/>
          <w:szCs w:val="28"/>
          <w:lang w:val="ru-RU"/>
        </w:rPr>
        <w:t>ма прост</w:t>
      </w:r>
      <w:r>
        <w:rPr>
          <w:sz w:val="28"/>
          <w:szCs w:val="28"/>
          <w:lang w:val="ru-RU"/>
        </w:rPr>
        <w:t>а</w:t>
      </w:r>
      <w:r w:rsidRPr="00DB4A7D">
        <w:rPr>
          <w:sz w:val="28"/>
          <w:szCs w:val="28"/>
          <w:lang w:val="ru-RU"/>
        </w:rPr>
        <w:t>ты, карцин</w:t>
      </w:r>
      <w:r>
        <w:rPr>
          <w:sz w:val="28"/>
          <w:szCs w:val="28"/>
          <w:lang w:val="ru-RU"/>
        </w:rPr>
        <w:t>о</w:t>
      </w:r>
      <w:r w:rsidRPr="00DB4A7D">
        <w:rPr>
          <w:sz w:val="28"/>
          <w:szCs w:val="28"/>
          <w:lang w:val="ru-RU"/>
        </w:rPr>
        <w:t>ма предст</w:t>
      </w:r>
      <w:r>
        <w:rPr>
          <w:sz w:val="28"/>
          <w:szCs w:val="28"/>
          <w:lang w:val="ru-RU"/>
        </w:rPr>
        <w:t>а</w:t>
      </w:r>
      <w:r w:rsidRPr="00DB4A7D">
        <w:rPr>
          <w:sz w:val="28"/>
          <w:szCs w:val="28"/>
          <w:lang w:val="ru-RU"/>
        </w:rPr>
        <w:t>тельной желез</w:t>
      </w:r>
      <w:r>
        <w:rPr>
          <w:sz w:val="28"/>
          <w:szCs w:val="28"/>
          <w:lang w:val="ru-RU"/>
        </w:rPr>
        <w:t>ы</w:t>
      </w:r>
      <w:r w:rsidRPr="00DB4A7D">
        <w:rPr>
          <w:sz w:val="28"/>
          <w:szCs w:val="28"/>
          <w:lang w:val="ru-RU"/>
        </w:rPr>
        <w:t xml:space="preserve">; англ. prostatic cancer, лат. adenocarcinoma prostatica) </w:t>
      </w:r>
      <w:r>
        <w:rPr>
          <w:sz w:val="28"/>
          <w:szCs w:val="28"/>
          <w:lang w:val="ru-RU"/>
        </w:rPr>
        <w:t xml:space="preserve">– </w:t>
      </w:r>
      <w:r w:rsidRPr="00382B23">
        <w:rPr>
          <w:sz w:val="28"/>
          <w:szCs w:val="28"/>
          <w:lang w:val="ru-RU"/>
        </w:rPr>
        <w:t>это злокачественное новообразование, возникающее из эпителия желез предстательной железы</w:t>
      </w:r>
      <w:r>
        <w:rPr>
          <w:sz w:val="28"/>
          <w:szCs w:val="28"/>
          <w:lang w:val="ru-RU"/>
        </w:rPr>
        <w:t xml:space="preserve"> </w:t>
      </w:r>
      <w:r w:rsidRPr="00DB4A7D">
        <w:rPr>
          <w:sz w:val="28"/>
          <w:szCs w:val="28"/>
          <w:lang w:val="ru-RU"/>
        </w:rPr>
        <w:t>[</w:t>
      </w:r>
      <w:r w:rsidR="0072270B">
        <w:rPr>
          <w:sz w:val="28"/>
          <w:szCs w:val="28"/>
          <w:lang w:val="ru-RU"/>
        </w:rPr>
        <w:t>10</w:t>
      </w:r>
      <w:r w:rsidRPr="00DB4A7D">
        <w:rPr>
          <w:sz w:val="28"/>
          <w:szCs w:val="28"/>
          <w:lang w:val="ru-RU"/>
        </w:rPr>
        <w:t>].</w:t>
      </w:r>
    </w:p>
    <w:p w14:paraId="5C16366B" w14:textId="77777777" w:rsidR="00D43D8A" w:rsidRDefault="00D43D8A" w:rsidP="00D43D8A">
      <w:pPr>
        <w:spacing w:after="0" w:line="240" w:lineRule="auto"/>
        <w:ind w:firstLine="709"/>
        <w:jc w:val="both"/>
        <w:rPr>
          <w:sz w:val="28"/>
          <w:szCs w:val="28"/>
          <w:highlight w:val="yellow"/>
          <w:lang w:val="ru-RU"/>
        </w:rPr>
      </w:pPr>
    </w:p>
    <w:p w14:paraId="3DFEBB14" w14:textId="322F0442" w:rsidR="00D43D8A" w:rsidRPr="000463F9" w:rsidRDefault="00AE3DA9" w:rsidP="00FC0F93">
      <w:pPr>
        <w:spacing w:after="0" w:line="240" w:lineRule="auto"/>
        <w:ind w:firstLine="709"/>
        <w:jc w:val="both"/>
        <w:rPr>
          <w:b/>
          <w:color w:val="000000"/>
          <w:sz w:val="28"/>
          <w:szCs w:val="28"/>
          <w:lang w:val="ru-RU"/>
        </w:rPr>
      </w:pPr>
      <w:r>
        <w:rPr>
          <w:b/>
          <w:color w:val="000000"/>
          <w:sz w:val="28"/>
          <w:szCs w:val="28"/>
          <w:lang w:val="ru-RU"/>
        </w:rPr>
        <w:t>1.7 К</w:t>
      </w:r>
      <w:r w:rsidR="00D43D8A" w:rsidRPr="000463F9">
        <w:rPr>
          <w:b/>
          <w:color w:val="000000"/>
          <w:sz w:val="28"/>
          <w:szCs w:val="28"/>
          <w:lang w:val="ru-RU"/>
        </w:rPr>
        <w:t>линическая классификация (наиболее распространенные подходы, по этиологии, стадии).</w:t>
      </w:r>
    </w:p>
    <w:p w14:paraId="705BCD7F" w14:textId="029D8916" w:rsidR="00D43D8A" w:rsidRPr="00DB4A7D" w:rsidRDefault="00D43D8A" w:rsidP="00D43D8A">
      <w:pPr>
        <w:autoSpaceDE w:val="0"/>
        <w:autoSpaceDN w:val="0"/>
        <w:adjustRightInd w:val="0"/>
        <w:spacing w:after="0" w:line="240" w:lineRule="auto"/>
        <w:ind w:firstLine="709"/>
        <w:jc w:val="both"/>
        <w:rPr>
          <w:rFonts w:eastAsiaTheme="minorHAnsi"/>
          <w:color w:val="000000"/>
          <w:sz w:val="28"/>
          <w:szCs w:val="28"/>
          <w:lang w:val="ru-RU"/>
        </w:rPr>
      </w:pPr>
      <w:r w:rsidRPr="00DB4A7D">
        <w:rPr>
          <w:rFonts w:eastAsiaTheme="minorHAnsi"/>
          <w:b/>
          <w:bCs/>
          <w:color w:val="000000"/>
          <w:sz w:val="28"/>
          <w:szCs w:val="28"/>
          <w:lang w:val="ru-RU"/>
        </w:rPr>
        <w:t xml:space="preserve">Международная гистологическая классификация рака предстательной железы </w:t>
      </w:r>
      <w:r w:rsidRPr="00161BFB">
        <w:rPr>
          <w:rFonts w:eastAsiaTheme="minorHAnsi"/>
          <w:bCs/>
          <w:color w:val="000000"/>
          <w:sz w:val="28"/>
          <w:szCs w:val="28"/>
          <w:lang w:val="ru-RU"/>
        </w:rPr>
        <w:t>[</w:t>
      </w:r>
      <w:r w:rsidR="00A54C29" w:rsidRPr="00161BFB">
        <w:rPr>
          <w:rFonts w:eastAsiaTheme="minorHAnsi"/>
          <w:bCs/>
          <w:color w:val="000000"/>
          <w:sz w:val="28"/>
          <w:szCs w:val="28"/>
          <w:lang w:val="ru-RU"/>
        </w:rPr>
        <w:t>11</w:t>
      </w:r>
      <w:r w:rsidRPr="00161BFB">
        <w:rPr>
          <w:rFonts w:eastAsiaTheme="minorHAnsi"/>
          <w:bCs/>
          <w:color w:val="000000"/>
          <w:sz w:val="28"/>
          <w:szCs w:val="28"/>
          <w:lang w:val="ru-RU"/>
        </w:rPr>
        <w:t>,</w:t>
      </w:r>
      <w:r w:rsidR="00A54C29" w:rsidRPr="00161BFB">
        <w:rPr>
          <w:rFonts w:eastAsiaTheme="minorHAnsi"/>
          <w:bCs/>
          <w:color w:val="000000"/>
          <w:sz w:val="28"/>
          <w:szCs w:val="28"/>
          <w:lang w:val="ru-RU"/>
        </w:rPr>
        <w:t>12</w:t>
      </w:r>
      <w:r w:rsidRPr="00161BFB">
        <w:rPr>
          <w:rFonts w:eastAsiaTheme="minorHAnsi"/>
          <w:bCs/>
          <w:color w:val="000000"/>
          <w:sz w:val="28"/>
          <w:szCs w:val="28"/>
          <w:lang w:val="ru-RU"/>
        </w:rPr>
        <w:t>]</w:t>
      </w:r>
      <w:r w:rsidR="00161BFB">
        <w:rPr>
          <w:rFonts w:eastAsiaTheme="minorHAnsi"/>
          <w:b/>
          <w:bCs/>
          <w:color w:val="000000"/>
          <w:sz w:val="28"/>
          <w:szCs w:val="28"/>
          <w:lang w:val="ru-RU"/>
        </w:rPr>
        <w:t>.</w:t>
      </w:r>
    </w:p>
    <w:p w14:paraId="0CE77C2C" w14:textId="77777777" w:rsidR="00D43D8A" w:rsidRPr="00DB4A7D" w:rsidRDefault="00D43D8A" w:rsidP="00D43D8A">
      <w:pPr>
        <w:autoSpaceDE w:val="0"/>
        <w:autoSpaceDN w:val="0"/>
        <w:adjustRightInd w:val="0"/>
        <w:spacing w:after="0" w:line="240" w:lineRule="auto"/>
        <w:ind w:firstLine="709"/>
        <w:jc w:val="both"/>
        <w:rPr>
          <w:rFonts w:eastAsiaTheme="minorHAnsi"/>
          <w:color w:val="000000"/>
          <w:sz w:val="28"/>
          <w:szCs w:val="28"/>
          <w:lang w:val="ru-RU"/>
        </w:rPr>
      </w:pPr>
      <w:r w:rsidRPr="00DB4A7D">
        <w:rPr>
          <w:rFonts w:eastAsiaTheme="minorHAnsi"/>
          <w:b/>
          <w:bCs/>
          <w:color w:val="000000"/>
          <w:sz w:val="28"/>
          <w:szCs w:val="28"/>
          <w:lang w:val="ru-RU"/>
        </w:rPr>
        <w:t xml:space="preserve">Гистологическая классификация: </w:t>
      </w:r>
    </w:p>
    <w:p w14:paraId="2793615A" w14:textId="77777777" w:rsidR="00D43D8A" w:rsidRPr="00DB4A7D" w:rsidRDefault="00D43D8A" w:rsidP="00D43D8A">
      <w:pPr>
        <w:autoSpaceDE w:val="0"/>
        <w:autoSpaceDN w:val="0"/>
        <w:adjustRightInd w:val="0"/>
        <w:spacing w:after="0" w:line="240" w:lineRule="auto"/>
        <w:ind w:firstLine="709"/>
        <w:jc w:val="both"/>
        <w:rPr>
          <w:rFonts w:eastAsiaTheme="minorHAnsi"/>
          <w:color w:val="000000"/>
          <w:sz w:val="28"/>
          <w:szCs w:val="28"/>
          <w:lang w:val="ru-RU"/>
        </w:rPr>
      </w:pPr>
      <w:r w:rsidRPr="00DB4A7D">
        <w:rPr>
          <w:rFonts w:eastAsiaTheme="minorHAnsi"/>
          <w:color w:val="000000"/>
          <w:sz w:val="28"/>
          <w:szCs w:val="28"/>
          <w:lang w:val="ru-RU"/>
        </w:rPr>
        <w:t xml:space="preserve">Выделяют следующие гистологические типы РПЖ; </w:t>
      </w:r>
    </w:p>
    <w:p w14:paraId="5C0A8A77" w14:textId="77777777" w:rsidR="00D43D8A" w:rsidRPr="00382B23" w:rsidRDefault="00D43D8A" w:rsidP="00D43D8A">
      <w:pPr>
        <w:pStyle w:val="ae"/>
        <w:numPr>
          <w:ilvl w:val="0"/>
          <w:numId w:val="1"/>
        </w:numPr>
        <w:tabs>
          <w:tab w:val="left" w:pos="284"/>
          <w:tab w:val="left" w:pos="993"/>
        </w:tabs>
        <w:autoSpaceDE w:val="0"/>
        <w:autoSpaceDN w:val="0"/>
        <w:adjustRightInd w:val="0"/>
        <w:spacing w:after="55" w:line="240" w:lineRule="auto"/>
        <w:ind w:left="0" w:firstLine="709"/>
        <w:jc w:val="both"/>
        <w:rPr>
          <w:rFonts w:eastAsiaTheme="minorHAnsi"/>
          <w:color w:val="000000"/>
          <w:sz w:val="28"/>
          <w:szCs w:val="28"/>
          <w:lang w:val="ru-RU"/>
        </w:rPr>
      </w:pPr>
      <w:r w:rsidRPr="00382B23">
        <w:rPr>
          <w:rFonts w:eastAsiaTheme="minorHAnsi"/>
          <w:color w:val="000000"/>
          <w:sz w:val="28"/>
          <w:szCs w:val="28"/>
          <w:lang w:val="ru-RU"/>
        </w:rPr>
        <w:t xml:space="preserve">Аденокарцинома (мелкоацинарная, протоковая, крупноацинарная, крибриформная, солидная или трабекулярная и прочие); </w:t>
      </w:r>
    </w:p>
    <w:p w14:paraId="1B6EF018" w14:textId="77777777" w:rsidR="00D43D8A" w:rsidRPr="00382B23" w:rsidRDefault="00D43D8A" w:rsidP="00D43D8A">
      <w:pPr>
        <w:pStyle w:val="ae"/>
        <w:numPr>
          <w:ilvl w:val="0"/>
          <w:numId w:val="1"/>
        </w:numPr>
        <w:tabs>
          <w:tab w:val="left" w:pos="284"/>
          <w:tab w:val="left" w:pos="993"/>
        </w:tabs>
        <w:autoSpaceDE w:val="0"/>
        <w:autoSpaceDN w:val="0"/>
        <w:adjustRightInd w:val="0"/>
        <w:spacing w:after="55" w:line="240" w:lineRule="auto"/>
        <w:ind w:left="0" w:firstLine="709"/>
        <w:jc w:val="both"/>
        <w:rPr>
          <w:rFonts w:eastAsiaTheme="minorHAnsi"/>
          <w:color w:val="000000"/>
          <w:sz w:val="28"/>
          <w:szCs w:val="28"/>
          <w:lang w:val="ru-RU"/>
        </w:rPr>
      </w:pPr>
      <w:r w:rsidRPr="00382B23">
        <w:rPr>
          <w:rFonts w:eastAsiaTheme="minorHAnsi"/>
          <w:color w:val="000000"/>
          <w:sz w:val="28"/>
          <w:szCs w:val="28"/>
          <w:lang w:val="ru-RU"/>
        </w:rPr>
        <w:lastRenderedPageBreak/>
        <w:t xml:space="preserve">Переходно-клеточный рак; </w:t>
      </w:r>
    </w:p>
    <w:p w14:paraId="09FD7BAC" w14:textId="77777777" w:rsidR="00D43D8A" w:rsidRPr="00382B23" w:rsidRDefault="00D43D8A" w:rsidP="00D43D8A">
      <w:pPr>
        <w:pStyle w:val="ae"/>
        <w:numPr>
          <w:ilvl w:val="0"/>
          <w:numId w:val="1"/>
        </w:numPr>
        <w:tabs>
          <w:tab w:val="left" w:pos="284"/>
          <w:tab w:val="left" w:pos="993"/>
        </w:tabs>
        <w:autoSpaceDE w:val="0"/>
        <w:autoSpaceDN w:val="0"/>
        <w:adjustRightInd w:val="0"/>
        <w:spacing w:after="55" w:line="240" w:lineRule="auto"/>
        <w:ind w:left="0" w:firstLine="709"/>
        <w:jc w:val="both"/>
        <w:rPr>
          <w:rFonts w:eastAsiaTheme="minorHAnsi"/>
          <w:color w:val="000000"/>
          <w:sz w:val="28"/>
          <w:szCs w:val="28"/>
          <w:lang w:val="ru-RU"/>
        </w:rPr>
      </w:pPr>
      <w:r w:rsidRPr="00382B23">
        <w:rPr>
          <w:rFonts w:eastAsiaTheme="minorHAnsi"/>
          <w:color w:val="000000"/>
          <w:sz w:val="28"/>
          <w:szCs w:val="28"/>
          <w:lang w:val="ru-RU"/>
        </w:rPr>
        <w:t xml:space="preserve">Плоскоклеточный рак; </w:t>
      </w:r>
    </w:p>
    <w:p w14:paraId="5C7E3CBD" w14:textId="77777777" w:rsidR="00D43D8A" w:rsidRPr="00382B23" w:rsidRDefault="00D43D8A" w:rsidP="00D43D8A">
      <w:pPr>
        <w:pStyle w:val="ae"/>
        <w:numPr>
          <w:ilvl w:val="0"/>
          <w:numId w:val="1"/>
        </w:numPr>
        <w:tabs>
          <w:tab w:val="left" w:pos="284"/>
          <w:tab w:val="left" w:pos="993"/>
        </w:tabs>
        <w:autoSpaceDE w:val="0"/>
        <w:autoSpaceDN w:val="0"/>
        <w:adjustRightInd w:val="0"/>
        <w:spacing w:after="55" w:line="240" w:lineRule="auto"/>
        <w:ind w:left="0" w:firstLine="709"/>
        <w:jc w:val="both"/>
        <w:rPr>
          <w:rFonts w:eastAsiaTheme="minorHAnsi"/>
          <w:color w:val="000000"/>
          <w:sz w:val="28"/>
          <w:szCs w:val="28"/>
          <w:lang w:val="ru-RU"/>
        </w:rPr>
      </w:pPr>
      <w:r w:rsidRPr="00382B23">
        <w:rPr>
          <w:rFonts w:eastAsiaTheme="minorHAnsi"/>
          <w:color w:val="000000"/>
          <w:sz w:val="28"/>
          <w:szCs w:val="28"/>
          <w:lang w:val="ru-RU"/>
        </w:rPr>
        <w:t xml:space="preserve">Саркомотоидный; </w:t>
      </w:r>
    </w:p>
    <w:p w14:paraId="71ED14E5" w14:textId="77777777" w:rsidR="00D43D8A" w:rsidRPr="00382B23" w:rsidRDefault="00D43D8A" w:rsidP="00D43D8A">
      <w:pPr>
        <w:pStyle w:val="ae"/>
        <w:numPr>
          <w:ilvl w:val="0"/>
          <w:numId w:val="1"/>
        </w:numPr>
        <w:tabs>
          <w:tab w:val="left" w:pos="284"/>
          <w:tab w:val="left" w:pos="993"/>
        </w:tabs>
        <w:autoSpaceDE w:val="0"/>
        <w:autoSpaceDN w:val="0"/>
        <w:adjustRightInd w:val="0"/>
        <w:spacing w:after="0" w:line="240" w:lineRule="auto"/>
        <w:ind w:left="0" w:firstLine="709"/>
        <w:jc w:val="both"/>
        <w:rPr>
          <w:rFonts w:eastAsiaTheme="minorHAnsi"/>
          <w:color w:val="000000"/>
          <w:sz w:val="28"/>
          <w:szCs w:val="28"/>
          <w:lang w:val="ru-RU"/>
        </w:rPr>
      </w:pPr>
      <w:r>
        <w:rPr>
          <w:rFonts w:eastAsiaTheme="minorHAnsi"/>
          <w:color w:val="000000"/>
          <w:sz w:val="28"/>
          <w:szCs w:val="28"/>
          <w:lang w:val="ru-RU"/>
        </w:rPr>
        <w:t>Недифференцированный рак.</w:t>
      </w:r>
    </w:p>
    <w:p w14:paraId="2F478729" w14:textId="77777777" w:rsidR="00D43D8A" w:rsidRPr="00DB4A7D" w:rsidRDefault="00D43D8A" w:rsidP="00D43D8A">
      <w:pPr>
        <w:autoSpaceDE w:val="0"/>
        <w:autoSpaceDN w:val="0"/>
        <w:adjustRightInd w:val="0"/>
        <w:spacing w:after="0" w:line="240" w:lineRule="auto"/>
        <w:ind w:firstLine="709"/>
        <w:jc w:val="both"/>
        <w:rPr>
          <w:rFonts w:eastAsiaTheme="minorHAnsi"/>
          <w:color w:val="000000"/>
          <w:sz w:val="28"/>
          <w:szCs w:val="28"/>
          <w:lang w:val="ru-RU"/>
        </w:rPr>
      </w:pPr>
      <w:r w:rsidRPr="00DB4A7D">
        <w:rPr>
          <w:rFonts w:eastAsiaTheme="minorHAnsi"/>
          <w:color w:val="000000"/>
          <w:sz w:val="28"/>
          <w:szCs w:val="28"/>
          <w:lang w:val="ru-RU"/>
        </w:rPr>
        <w:t xml:space="preserve">Рак железистой структуры (аденокарцинома) является наиболее распространенным. На его долю приходится 90% всех злокачественных эпителиальных опухолей предстательной железы. </w:t>
      </w:r>
    </w:p>
    <w:p w14:paraId="6618EE02" w14:textId="77777777" w:rsidR="00D43D8A" w:rsidRPr="00DB4A7D" w:rsidRDefault="00D43D8A" w:rsidP="00D43D8A">
      <w:pPr>
        <w:autoSpaceDE w:val="0"/>
        <w:autoSpaceDN w:val="0"/>
        <w:adjustRightInd w:val="0"/>
        <w:spacing w:after="0" w:line="240" w:lineRule="auto"/>
        <w:ind w:firstLine="709"/>
        <w:jc w:val="both"/>
        <w:rPr>
          <w:rFonts w:eastAsiaTheme="minorHAnsi"/>
          <w:color w:val="000000"/>
          <w:sz w:val="28"/>
          <w:szCs w:val="28"/>
          <w:lang w:val="ru-RU"/>
        </w:rPr>
      </w:pPr>
      <w:r w:rsidRPr="00DB4A7D">
        <w:rPr>
          <w:rFonts w:eastAsiaTheme="minorHAnsi"/>
          <w:b/>
          <w:bCs/>
          <w:color w:val="000000"/>
          <w:sz w:val="28"/>
          <w:szCs w:val="28"/>
          <w:lang w:val="ru-RU"/>
        </w:rPr>
        <w:t>Гистопатологическая градация</w:t>
      </w:r>
      <w:r>
        <w:rPr>
          <w:rFonts w:eastAsiaTheme="minorHAnsi"/>
          <w:b/>
          <w:bCs/>
          <w:color w:val="000000"/>
          <w:sz w:val="28"/>
          <w:szCs w:val="28"/>
          <w:lang w:val="ru-RU"/>
        </w:rPr>
        <w:t xml:space="preserve"> </w:t>
      </w:r>
      <w:r w:rsidRPr="00DB4A7D">
        <w:rPr>
          <w:rFonts w:eastAsiaTheme="minorHAnsi"/>
          <w:color w:val="000000"/>
          <w:sz w:val="28"/>
          <w:szCs w:val="28"/>
          <w:lang w:val="ru-RU"/>
        </w:rPr>
        <w:t>(</w:t>
      </w:r>
      <w:r w:rsidRPr="00DB4A7D">
        <w:rPr>
          <w:rFonts w:eastAsiaTheme="minorHAnsi"/>
          <w:b/>
          <w:bCs/>
          <w:color w:val="000000"/>
          <w:sz w:val="28"/>
          <w:szCs w:val="28"/>
          <w:lang w:val="ru-RU"/>
        </w:rPr>
        <w:t>дифференцировка по шкале Глиссон</w:t>
      </w:r>
      <w:r w:rsidRPr="00DB4A7D">
        <w:rPr>
          <w:rFonts w:eastAsiaTheme="minorHAnsi"/>
          <w:color w:val="000000"/>
          <w:sz w:val="28"/>
          <w:szCs w:val="28"/>
          <w:lang w:val="ru-RU"/>
        </w:rPr>
        <w:t>):</w:t>
      </w:r>
      <w:r>
        <w:rPr>
          <w:rFonts w:eastAsiaTheme="minorHAnsi"/>
          <w:color w:val="000000"/>
          <w:sz w:val="28"/>
          <w:szCs w:val="28"/>
          <w:lang w:val="ru-RU"/>
        </w:rPr>
        <w:t xml:space="preserve"> </w:t>
      </w:r>
      <w:r w:rsidRPr="00DB4A7D">
        <w:rPr>
          <w:rFonts w:eastAsiaTheme="minorHAnsi"/>
          <w:color w:val="000000"/>
          <w:sz w:val="28"/>
          <w:szCs w:val="28"/>
          <w:lang w:val="ru-RU"/>
        </w:rPr>
        <w:t xml:space="preserve">Применима только для аденокарцином. </w:t>
      </w:r>
    </w:p>
    <w:p w14:paraId="656FB2D1" w14:textId="77777777" w:rsidR="00D43D8A" w:rsidRPr="00DB4A7D" w:rsidRDefault="00D43D8A" w:rsidP="00D43D8A">
      <w:pPr>
        <w:autoSpaceDE w:val="0"/>
        <w:autoSpaceDN w:val="0"/>
        <w:adjustRightInd w:val="0"/>
        <w:spacing w:after="0" w:line="240" w:lineRule="auto"/>
        <w:ind w:firstLine="709"/>
        <w:jc w:val="both"/>
        <w:rPr>
          <w:rFonts w:eastAsiaTheme="minorHAnsi"/>
          <w:color w:val="000000"/>
          <w:sz w:val="28"/>
          <w:szCs w:val="28"/>
          <w:lang w:val="ru-RU"/>
        </w:rPr>
      </w:pPr>
      <w:r w:rsidRPr="00DB4A7D">
        <w:rPr>
          <w:rFonts w:eastAsiaTheme="minorHAnsi"/>
          <w:color w:val="000000"/>
          <w:sz w:val="28"/>
          <w:szCs w:val="28"/>
          <w:lang w:val="ru-RU"/>
        </w:rPr>
        <w:t xml:space="preserve">Соответствие между показателем суммы по Gleason и степенью дифференцировки аденокарциномы (G): </w:t>
      </w:r>
    </w:p>
    <w:p w14:paraId="092BF1F1" w14:textId="597EC93F" w:rsidR="00D43D8A" w:rsidRPr="000463F9" w:rsidRDefault="00D43D8A" w:rsidP="00D43D8A">
      <w:pPr>
        <w:pStyle w:val="ae"/>
        <w:numPr>
          <w:ilvl w:val="0"/>
          <w:numId w:val="1"/>
        </w:numPr>
        <w:tabs>
          <w:tab w:val="left" w:pos="993"/>
        </w:tabs>
        <w:autoSpaceDE w:val="0"/>
        <w:autoSpaceDN w:val="0"/>
        <w:adjustRightInd w:val="0"/>
        <w:spacing w:after="57" w:line="240" w:lineRule="auto"/>
        <w:ind w:left="0" w:firstLine="709"/>
        <w:jc w:val="both"/>
        <w:rPr>
          <w:rFonts w:eastAsiaTheme="minorHAnsi"/>
          <w:color w:val="000000"/>
          <w:sz w:val="28"/>
          <w:szCs w:val="28"/>
          <w:lang w:val="ru-RU"/>
        </w:rPr>
      </w:pPr>
      <w:r w:rsidRPr="000463F9">
        <w:rPr>
          <w:rFonts w:eastAsiaTheme="minorHAnsi"/>
          <w:color w:val="000000"/>
          <w:sz w:val="28"/>
          <w:szCs w:val="28"/>
          <w:lang w:val="ru-RU"/>
        </w:rPr>
        <w:t>Gleason Х - дифференцировка опухоли по Глисону</w:t>
      </w:r>
      <w:r w:rsidR="00861361">
        <w:rPr>
          <w:rFonts w:eastAsiaTheme="minorHAnsi"/>
          <w:color w:val="000000"/>
          <w:sz w:val="28"/>
          <w:szCs w:val="28"/>
          <w:lang w:val="ru-RU"/>
        </w:rPr>
        <w:t xml:space="preserve"> не может быть оценена;</w:t>
      </w:r>
    </w:p>
    <w:p w14:paraId="75ED613F" w14:textId="77777777" w:rsidR="00D43D8A" w:rsidRPr="000463F9" w:rsidRDefault="00D43D8A" w:rsidP="00D43D8A">
      <w:pPr>
        <w:pStyle w:val="ae"/>
        <w:numPr>
          <w:ilvl w:val="0"/>
          <w:numId w:val="1"/>
        </w:numPr>
        <w:tabs>
          <w:tab w:val="left" w:pos="993"/>
        </w:tabs>
        <w:autoSpaceDE w:val="0"/>
        <w:autoSpaceDN w:val="0"/>
        <w:adjustRightInd w:val="0"/>
        <w:spacing w:after="57" w:line="240" w:lineRule="auto"/>
        <w:ind w:left="0" w:firstLine="709"/>
        <w:jc w:val="both"/>
        <w:rPr>
          <w:rFonts w:eastAsiaTheme="minorHAnsi"/>
          <w:color w:val="000000"/>
          <w:sz w:val="28"/>
          <w:szCs w:val="28"/>
          <w:lang w:val="ru-RU"/>
        </w:rPr>
      </w:pPr>
      <w:r w:rsidRPr="000463F9">
        <w:rPr>
          <w:rFonts w:eastAsiaTheme="minorHAnsi"/>
          <w:color w:val="000000"/>
          <w:sz w:val="28"/>
          <w:szCs w:val="28"/>
          <w:lang w:val="ru-RU"/>
        </w:rPr>
        <w:t xml:space="preserve">Gleasonscore 2–6 – высокодифференцированная аденокарцинома (незначительная клеточная анаплазия) G1; </w:t>
      </w:r>
    </w:p>
    <w:p w14:paraId="2EB89EA8" w14:textId="2AD3914C" w:rsidR="00D43D8A" w:rsidRPr="000463F9" w:rsidRDefault="00D43D8A" w:rsidP="00D43D8A">
      <w:pPr>
        <w:pStyle w:val="ae"/>
        <w:numPr>
          <w:ilvl w:val="0"/>
          <w:numId w:val="1"/>
        </w:numPr>
        <w:tabs>
          <w:tab w:val="left" w:pos="993"/>
        </w:tabs>
        <w:autoSpaceDE w:val="0"/>
        <w:autoSpaceDN w:val="0"/>
        <w:adjustRightInd w:val="0"/>
        <w:spacing w:after="57" w:line="240" w:lineRule="auto"/>
        <w:ind w:left="0" w:firstLine="709"/>
        <w:jc w:val="both"/>
        <w:rPr>
          <w:rFonts w:eastAsiaTheme="minorHAnsi"/>
          <w:color w:val="000000"/>
          <w:sz w:val="28"/>
          <w:szCs w:val="28"/>
          <w:lang w:val="ru-RU"/>
        </w:rPr>
      </w:pPr>
      <w:r w:rsidRPr="000463F9">
        <w:rPr>
          <w:rFonts w:eastAsiaTheme="minorHAnsi"/>
          <w:color w:val="000000"/>
          <w:sz w:val="28"/>
          <w:szCs w:val="28"/>
          <w:lang w:val="ru-RU"/>
        </w:rPr>
        <w:t>Gleasonscore</w:t>
      </w:r>
      <w:r w:rsidR="00861361">
        <w:rPr>
          <w:rFonts w:eastAsiaTheme="minorHAnsi"/>
          <w:color w:val="000000"/>
          <w:sz w:val="28"/>
          <w:szCs w:val="28"/>
          <w:lang w:val="ru-RU"/>
        </w:rPr>
        <w:t xml:space="preserve"> </w:t>
      </w:r>
      <w:r w:rsidRPr="000463F9">
        <w:rPr>
          <w:rFonts w:eastAsiaTheme="minorHAnsi"/>
          <w:color w:val="000000"/>
          <w:sz w:val="28"/>
          <w:szCs w:val="28"/>
          <w:lang w:val="ru-RU"/>
        </w:rPr>
        <w:t xml:space="preserve">7 – умеренно-дифференцированная аденокарцинома (умеренная клеточная анаплазия) G2; </w:t>
      </w:r>
    </w:p>
    <w:p w14:paraId="7BAB54BD" w14:textId="08A08371" w:rsidR="00D43D8A" w:rsidRPr="000463F9" w:rsidRDefault="00D43D8A" w:rsidP="00D43D8A">
      <w:pPr>
        <w:pStyle w:val="ae"/>
        <w:numPr>
          <w:ilvl w:val="0"/>
          <w:numId w:val="1"/>
        </w:numPr>
        <w:tabs>
          <w:tab w:val="left" w:pos="993"/>
        </w:tabs>
        <w:autoSpaceDE w:val="0"/>
        <w:autoSpaceDN w:val="0"/>
        <w:adjustRightInd w:val="0"/>
        <w:spacing w:after="0" w:line="240" w:lineRule="auto"/>
        <w:ind w:left="0" w:firstLine="709"/>
        <w:jc w:val="both"/>
        <w:rPr>
          <w:rFonts w:eastAsiaTheme="minorHAnsi"/>
          <w:color w:val="000000"/>
          <w:sz w:val="28"/>
          <w:szCs w:val="28"/>
          <w:lang w:val="ru-RU"/>
        </w:rPr>
      </w:pPr>
      <w:r w:rsidRPr="000463F9">
        <w:rPr>
          <w:rFonts w:eastAsiaTheme="minorHAnsi"/>
          <w:color w:val="000000"/>
          <w:sz w:val="28"/>
          <w:szCs w:val="28"/>
          <w:lang w:val="ru-RU"/>
        </w:rPr>
        <w:t>Gleasonscore</w:t>
      </w:r>
      <w:r w:rsidR="00861361">
        <w:rPr>
          <w:rFonts w:eastAsiaTheme="minorHAnsi"/>
          <w:color w:val="000000"/>
          <w:sz w:val="28"/>
          <w:szCs w:val="28"/>
          <w:lang w:val="ru-RU"/>
        </w:rPr>
        <w:t xml:space="preserve"> </w:t>
      </w:r>
      <w:r w:rsidRPr="000463F9">
        <w:rPr>
          <w:rFonts w:eastAsiaTheme="minorHAnsi"/>
          <w:color w:val="000000"/>
          <w:sz w:val="28"/>
          <w:szCs w:val="28"/>
          <w:lang w:val="ru-RU"/>
        </w:rPr>
        <w:t>8–10 – низкодифференцированная/</w:t>
      </w:r>
      <w:r w:rsidR="00861361">
        <w:rPr>
          <w:rFonts w:eastAsiaTheme="minorHAnsi"/>
          <w:color w:val="000000"/>
          <w:sz w:val="28"/>
          <w:szCs w:val="28"/>
          <w:lang w:val="ru-RU"/>
        </w:rPr>
        <w:t xml:space="preserve"> </w:t>
      </w:r>
      <w:r w:rsidRPr="000463F9">
        <w:rPr>
          <w:rFonts w:eastAsiaTheme="minorHAnsi"/>
          <w:color w:val="000000"/>
          <w:sz w:val="28"/>
          <w:szCs w:val="28"/>
          <w:lang w:val="ru-RU"/>
        </w:rPr>
        <w:t xml:space="preserve">недифференцированная аденокарцинома (выраженная клеточная анаплазия) G3–4. </w:t>
      </w:r>
    </w:p>
    <w:p w14:paraId="76DEE253" w14:textId="77777777" w:rsidR="00D43D8A" w:rsidRPr="00DB4A7D" w:rsidRDefault="00D43D8A" w:rsidP="00D43D8A">
      <w:pPr>
        <w:autoSpaceDE w:val="0"/>
        <w:autoSpaceDN w:val="0"/>
        <w:adjustRightInd w:val="0"/>
        <w:spacing w:after="0" w:line="240" w:lineRule="auto"/>
        <w:ind w:firstLine="709"/>
        <w:jc w:val="both"/>
        <w:rPr>
          <w:rFonts w:eastAsiaTheme="minorHAnsi"/>
          <w:color w:val="000000"/>
          <w:sz w:val="28"/>
          <w:szCs w:val="28"/>
          <w:lang w:val="ru-RU"/>
        </w:rPr>
      </w:pPr>
    </w:p>
    <w:p w14:paraId="5F9D7A2B" w14:textId="1C1AE415" w:rsidR="00D43D8A" w:rsidRDefault="00D43D8A" w:rsidP="00D43D8A">
      <w:pPr>
        <w:autoSpaceDE w:val="0"/>
        <w:autoSpaceDN w:val="0"/>
        <w:adjustRightInd w:val="0"/>
        <w:spacing w:after="0" w:line="240" w:lineRule="auto"/>
        <w:ind w:firstLine="709"/>
        <w:jc w:val="both"/>
        <w:rPr>
          <w:rFonts w:eastAsiaTheme="minorHAnsi"/>
          <w:color w:val="000000"/>
          <w:sz w:val="28"/>
          <w:szCs w:val="28"/>
          <w:lang w:val="ru-RU"/>
        </w:rPr>
      </w:pPr>
      <w:r w:rsidRPr="00E74A7E">
        <w:rPr>
          <w:rFonts w:eastAsiaTheme="minorHAnsi"/>
          <w:b/>
          <w:bCs/>
          <w:color w:val="000000"/>
          <w:sz w:val="28"/>
          <w:szCs w:val="28"/>
          <w:lang w:val="ru-RU"/>
        </w:rPr>
        <w:t>Классификация РПЖ по клиническим метастазам в опухолевые узлы (TNM)</w:t>
      </w:r>
      <w:r w:rsidRPr="00DB4A7D">
        <w:rPr>
          <w:rFonts w:eastAsiaTheme="minorHAnsi"/>
          <w:color w:val="000000"/>
          <w:sz w:val="28"/>
          <w:szCs w:val="28"/>
          <w:lang w:val="ru-RU"/>
        </w:rPr>
        <w:t xml:space="preserve"> [</w:t>
      </w:r>
      <w:r w:rsidR="00900786">
        <w:rPr>
          <w:rFonts w:eastAsiaTheme="minorHAnsi"/>
          <w:color w:val="000000"/>
          <w:sz w:val="28"/>
          <w:szCs w:val="28"/>
          <w:lang w:val="ru-RU"/>
        </w:rPr>
        <w:t>4</w:t>
      </w:r>
      <w:r w:rsidRPr="00DB4A7D">
        <w:rPr>
          <w:rFonts w:eastAsiaTheme="minorHAnsi"/>
          <w:color w:val="000000"/>
          <w:sz w:val="28"/>
          <w:szCs w:val="28"/>
          <w:lang w:val="ru-RU"/>
        </w:rPr>
        <w:t>,</w:t>
      </w:r>
      <w:r w:rsidR="00900786">
        <w:rPr>
          <w:rFonts w:eastAsiaTheme="minorHAnsi"/>
          <w:color w:val="000000"/>
          <w:sz w:val="28"/>
          <w:szCs w:val="28"/>
          <w:lang w:val="ru-RU"/>
        </w:rPr>
        <w:t xml:space="preserve"> </w:t>
      </w:r>
      <w:r w:rsidRPr="00DB4A7D">
        <w:rPr>
          <w:rFonts w:eastAsiaTheme="minorHAnsi"/>
          <w:color w:val="000000"/>
          <w:sz w:val="28"/>
          <w:szCs w:val="28"/>
          <w:lang w:val="ru-RU"/>
        </w:rPr>
        <w:t>5</w:t>
      </w:r>
      <w:r w:rsidR="00161BFB">
        <w:rPr>
          <w:rFonts w:eastAsiaTheme="minorHAnsi"/>
          <w:color w:val="000000"/>
          <w:sz w:val="28"/>
          <w:szCs w:val="28"/>
          <w:lang w:val="ru-RU"/>
        </w:rPr>
        <w:t>, 13</w:t>
      </w:r>
      <w:r w:rsidRPr="00DB4A7D">
        <w:rPr>
          <w:rFonts w:eastAsiaTheme="minorHAnsi"/>
          <w:color w:val="000000"/>
          <w:sz w:val="28"/>
          <w:szCs w:val="28"/>
          <w:lang w:val="ru-RU"/>
        </w:rPr>
        <w:t xml:space="preserve">]: </w:t>
      </w:r>
    </w:p>
    <w:p w14:paraId="3764B2BE" w14:textId="77777777" w:rsidR="00D43D8A" w:rsidRPr="00DB4A7D" w:rsidRDefault="00D43D8A" w:rsidP="00D43D8A">
      <w:pPr>
        <w:autoSpaceDE w:val="0"/>
        <w:autoSpaceDN w:val="0"/>
        <w:adjustRightInd w:val="0"/>
        <w:spacing w:after="0" w:line="240" w:lineRule="auto"/>
        <w:ind w:firstLine="709"/>
        <w:jc w:val="both"/>
        <w:rPr>
          <w:rFonts w:eastAsiaTheme="minorHAnsi"/>
          <w:sz w:val="28"/>
          <w:szCs w:val="28"/>
          <w:lang w:val="ru-RU"/>
        </w:rPr>
      </w:pPr>
      <w:r w:rsidRPr="00DB4A7D">
        <w:rPr>
          <w:rFonts w:eastAsiaTheme="minorHAnsi"/>
          <w:sz w:val="28"/>
          <w:szCs w:val="28"/>
          <w:lang w:val="ru-RU"/>
        </w:rPr>
        <w:t xml:space="preserve">Представленная ниже классификация по системе TNM применима только для аденокарциномы. Переходно-клеточную карциному предстательной железы классифицируют как опухоль уретры. </w:t>
      </w:r>
    </w:p>
    <w:p w14:paraId="2D29E4D0" w14:textId="77777777" w:rsidR="00D43D8A" w:rsidRPr="00DB4A7D" w:rsidRDefault="00D43D8A" w:rsidP="00D43D8A">
      <w:pPr>
        <w:autoSpaceDE w:val="0"/>
        <w:autoSpaceDN w:val="0"/>
        <w:adjustRightInd w:val="0"/>
        <w:spacing w:after="0" w:line="240" w:lineRule="auto"/>
        <w:ind w:firstLine="709"/>
        <w:jc w:val="both"/>
        <w:rPr>
          <w:rFonts w:eastAsiaTheme="minorHAnsi"/>
          <w:sz w:val="28"/>
          <w:szCs w:val="28"/>
          <w:lang w:val="ru-RU"/>
        </w:rPr>
      </w:pPr>
      <w:r w:rsidRPr="00DB4A7D">
        <w:rPr>
          <w:rFonts w:eastAsiaTheme="minorHAnsi"/>
          <w:b/>
          <w:bCs/>
          <w:sz w:val="28"/>
          <w:szCs w:val="28"/>
          <w:lang w:val="ru-RU"/>
        </w:rPr>
        <w:t xml:space="preserve">Т – первичная опухоль: </w:t>
      </w:r>
    </w:p>
    <w:p w14:paraId="3B3BC579" w14:textId="77777777" w:rsidR="00D43D8A" w:rsidRPr="00DB4A7D" w:rsidRDefault="00D43D8A" w:rsidP="00D43D8A">
      <w:pPr>
        <w:autoSpaceDE w:val="0"/>
        <w:autoSpaceDN w:val="0"/>
        <w:adjustRightInd w:val="0"/>
        <w:spacing w:after="0" w:line="240" w:lineRule="auto"/>
        <w:ind w:firstLine="709"/>
        <w:jc w:val="both"/>
        <w:rPr>
          <w:rFonts w:eastAsiaTheme="minorHAnsi"/>
          <w:sz w:val="28"/>
          <w:szCs w:val="28"/>
          <w:lang w:val="ru-RU"/>
        </w:rPr>
      </w:pPr>
      <w:r w:rsidRPr="00DB4A7D">
        <w:rPr>
          <w:rFonts w:eastAsiaTheme="minorHAnsi"/>
          <w:sz w:val="28"/>
          <w:szCs w:val="28"/>
          <w:lang w:val="ru-RU"/>
        </w:rPr>
        <w:t xml:space="preserve">ТХ – недостаточно данных для оценки первичной опухоли; </w:t>
      </w:r>
    </w:p>
    <w:p w14:paraId="7F13787D" w14:textId="77777777" w:rsidR="00D43D8A" w:rsidRPr="00DB4A7D" w:rsidRDefault="00D43D8A" w:rsidP="00D43D8A">
      <w:pPr>
        <w:autoSpaceDE w:val="0"/>
        <w:autoSpaceDN w:val="0"/>
        <w:adjustRightInd w:val="0"/>
        <w:spacing w:after="0" w:line="240" w:lineRule="auto"/>
        <w:ind w:firstLine="709"/>
        <w:jc w:val="both"/>
        <w:rPr>
          <w:rFonts w:eastAsiaTheme="minorHAnsi"/>
          <w:sz w:val="28"/>
          <w:szCs w:val="28"/>
          <w:lang w:val="ru-RU"/>
        </w:rPr>
      </w:pPr>
      <w:r w:rsidRPr="00DB4A7D">
        <w:rPr>
          <w:rFonts w:eastAsiaTheme="minorHAnsi"/>
          <w:sz w:val="28"/>
          <w:szCs w:val="28"/>
          <w:lang w:val="ru-RU"/>
        </w:rPr>
        <w:t xml:space="preserve">Т0 – первичная опухоль не определяется; </w:t>
      </w:r>
    </w:p>
    <w:p w14:paraId="290242D5" w14:textId="77777777" w:rsidR="00D43D8A" w:rsidRPr="00DB4A7D" w:rsidRDefault="00D43D8A" w:rsidP="00D43D8A">
      <w:pPr>
        <w:autoSpaceDE w:val="0"/>
        <w:autoSpaceDN w:val="0"/>
        <w:adjustRightInd w:val="0"/>
        <w:spacing w:after="0" w:line="240" w:lineRule="auto"/>
        <w:ind w:firstLine="709"/>
        <w:jc w:val="both"/>
        <w:rPr>
          <w:rFonts w:eastAsiaTheme="minorHAnsi"/>
          <w:sz w:val="28"/>
          <w:szCs w:val="28"/>
          <w:lang w:val="ru-RU"/>
        </w:rPr>
      </w:pPr>
      <w:r w:rsidRPr="00DB4A7D">
        <w:rPr>
          <w:rFonts w:eastAsiaTheme="minorHAnsi"/>
          <w:sz w:val="28"/>
          <w:szCs w:val="28"/>
          <w:lang w:val="ru-RU"/>
        </w:rPr>
        <w:t xml:space="preserve">Т1 – опухоль клинически не проявляется, не пальпируется и не визуализируется специальными методами; </w:t>
      </w:r>
    </w:p>
    <w:p w14:paraId="56CA9CC0" w14:textId="77777777" w:rsidR="00D43D8A" w:rsidRPr="00DB4A7D" w:rsidRDefault="00D43D8A" w:rsidP="00D43D8A">
      <w:pPr>
        <w:autoSpaceDE w:val="0"/>
        <w:autoSpaceDN w:val="0"/>
        <w:adjustRightInd w:val="0"/>
        <w:spacing w:after="0" w:line="240" w:lineRule="auto"/>
        <w:ind w:firstLine="709"/>
        <w:jc w:val="both"/>
        <w:rPr>
          <w:rFonts w:eastAsiaTheme="minorHAnsi"/>
          <w:sz w:val="28"/>
          <w:szCs w:val="28"/>
          <w:lang w:val="ru-RU"/>
        </w:rPr>
      </w:pPr>
      <w:r w:rsidRPr="00DB4A7D">
        <w:rPr>
          <w:rFonts w:eastAsiaTheme="minorHAnsi"/>
          <w:sz w:val="28"/>
          <w:szCs w:val="28"/>
          <w:lang w:val="ru-RU"/>
        </w:rPr>
        <w:t xml:space="preserve">Т1а – опухоль случайно обнаруживается при гистологическом исследовании и составляет менее 5% резецированной ткани; </w:t>
      </w:r>
    </w:p>
    <w:p w14:paraId="35EC5482" w14:textId="77777777" w:rsidR="00D43D8A" w:rsidRPr="00DB4A7D" w:rsidRDefault="00D43D8A" w:rsidP="00D43D8A">
      <w:pPr>
        <w:autoSpaceDE w:val="0"/>
        <w:autoSpaceDN w:val="0"/>
        <w:adjustRightInd w:val="0"/>
        <w:spacing w:after="0" w:line="240" w:lineRule="auto"/>
        <w:ind w:firstLine="709"/>
        <w:jc w:val="both"/>
        <w:rPr>
          <w:rFonts w:eastAsiaTheme="minorHAnsi"/>
          <w:sz w:val="28"/>
          <w:szCs w:val="28"/>
          <w:lang w:val="ru-RU"/>
        </w:rPr>
      </w:pPr>
      <w:r w:rsidRPr="00DB4A7D">
        <w:rPr>
          <w:rFonts w:eastAsiaTheme="minorHAnsi"/>
          <w:sz w:val="28"/>
          <w:szCs w:val="28"/>
          <w:lang w:val="ru-RU"/>
        </w:rPr>
        <w:t xml:space="preserve">Т1b – опухоль случайно обнаруживается при гистологическом исследовании и составляет более 5% резецированной ткани; </w:t>
      </w:r>
    </w:p>
    <w:p w14:paraId="4672C223" w14:textId="77777777" w:rsidR="00D43D8A" w:rsidRPr="00DB4A7D" w:rsidRDefault="00D43D8A" w:rsidP="00D43D8A">
      <w:pPr>
        <w:autoSpaceDE w:val="0"/>
        <w:autoSpaceDN w:val="0"/>
        <w:adjustRightInd w:val="0"/>
        <w:spacing w:after="0" w:line="240" w:lineRule="auto"/>
        <w:ind w:firstLine="709"/>
        <w:jc w:val="both"/>
        <w:rPr>
          <w:rFonts w:eastAsiaTheme="minorHAnsi"/>
          <w:sz w:val="28"/>
          <w:szCs w:val="28"/>
          <w:lang w:val="ru-RU"/>
        </w:rPr>
      </w:pPr>
      <w:r w:rsidRPr="00DB4A7D">
        <w:rPr>
          <w:rFonts w:eastAsiaTheme="minorHAnsi"/>
          <w:sz w:val="28"/>
          <w:szCs w:val="28"/>
          <w:lang w:val="ru-RU"/>
        </w:rPr>
        <w:t xml:space="preserve">Т1с – опухоль диагностируется с помощью игольной биопсии (производимой в связи с высоким уровнем простатспецифического антигена); </w:t>
      </w:r>
    </w:p>
    <w:p w14:paraId="3B8E9A6C" w14:textId="77777777" w:rsidR="00D43D8A" w:rsidRPr="00DB4A7D" w:rsidRDefault="00D43D8A" w:rsidP="00D43D8A">
      <w:pPr>
        <w:autoSpaceDE w:val="0"/>
        <w:autoSpaceDN w:val="0"/>
        <w:adjustRightInd w:val="0"/>
        <w:spacing w:after="0" w:line="240" w:lineRule="auto"/>
        <w:ind w:firstLine="709"/>
        <w:jc w:val="both"/>
        <w:rPr>
          <w:rFonts w:eastAsiaTheme="minorHAnsi"/>
          <w:sz w:val="28"/>
          <w:szCs w:val="28"/>
          <w:lang w:val="ru-RU"/>
        </w:rPr>
      </w:pPr>
      <w:r w:rsidRPr="00DB4A7D">
        <w:rPr>
          <w:rFonts w:eastAsiaTheme="minorHAnsi"/>
          <w:sz w:val="28"/>
          <w:szCs w:val="28"/>
          <w:lang w:val="ru-RU"/>
        </w:rPr>
        <w:t xml:space="preserve">Т2 – опухоль ограничена предстательной железой или распространяется в капсулу (но не за ее пределы); </w:t>
      </w:r>
    </w:p>
    <w:p w14:paraId="68C6F5AD" w14:textId="77777777" w:rsidR="00D43D8A" w:rsidRPr="00DB4A7D" w:rsidRDefault="00D43D8A" w:rsidP="00D43D8A">
      <w:pPr>
        <w:autoSpaceDE w:val="0"/>
        <w:autoSpaceDN w:val="0"/>
        <w:adjustRightInd w:val="0"/>
        <w:spacing w:after="0" w:line="240" w:lineRule="auto"/>
        <w:ind w:firstLine="709"/>
        <w:jc w:val="both"/>
        <w:rPr>
          <w:rFonts w:eastAsiaTheme="minorHAnsi"/>
          <w:sz w:val="28"/>
          <w:szCs w:val="28"/>
          <w:lang w:val="ru-RU"/>
        </w:rPr>
      </w:pPr>
      <w:r w:rsidRPr="00DB4A7D">
        <w:rPr>
          <w:rFonts w:eastAsiaTheme="minorHAnsi"/>
          <w:sz w:val="28"/>
          <w:szCs w:val="28"/>
          <w:lang w:val="ru-RU"/>
        </w:rPr>
        <w:t xml:space="preserve">Т2а – опухоль поражает половину одной доли или меньше; </w:t>
      </w:r>
    </w:p>
    <w:p w14:paraId="33CBE2E3" w14:textId="77777777" w:rsidR="00D43D8A" w:rsidRPr="00DB4A7D" w:rsidRDefault="00D43D8A" w:rsidP="00D43D8A">
      <w:pPr>
        <w:autoSpaceDE w:val="0"/>
        <w:autoSpaceDN w:val="0"/>
        <w:adjustRightInd w:val="0"/>
        <w:spacing w:after="0" w:line="240" w:lineRule="auto"/>
        <w:ind w:firstLine="709"/>
        <w:jc w:val="both"/>
        <w:rPr>
          <w:rFonts w:eastAsiaTheme="minorHAnsi"/>
          <w:sz w:val="28"/>
          <w:szCs w:val="28"/>
          <w:lang w:val="ru-RU"/>
        </w:rPr>
      </w:pPr>
      <w:r w:rsidRPr="00DB4A7D">
        <w:rPr>
          <w:rFonts w:eastAsiaTheme="minorHAnsi"/>
          <w:sz w:val="28"/>
          <w:szCs w:val="28"/>
          <w:lang w:val="ru-RU"/>
        </w:rPr>
        <w:t xml:space="preserve">Т2b – опухоль поражает более половины одной доли, но не обе доли; </w:t>
      </w:r>
    </w:p>
    <w:p w14:paraId="2FCBEDAA" w14:textId="77777777" w:rsidR="00D43D8A" w:rsidRPr="00DB4A7D" w:rsidRDefault="00D43D8A" w:rsidP="00D43D8A">
      <w:pPr>
        <w:autoSpaceDE w:val="0"/>
        <w:autoSpaceDN w:val="0"/>
        <w:adjustRightInd w:val="0"/>
        <w:spacing w:after="0" w:line="240" w:lineRule="auto"/>
        <w:ind w:firstLine="709"/>
        <w:jc w:val="both"/>
        <w:rPr>
          <w:rFonts w:eastAsiaTheme="minorHAnsi"/>
          <w:sz w:val="28"/>
          <w:szCs w:val="28"/>
          <w:lang w:val="ru-RU"/>
        </w:rPr>
      </w:pPr>
      <w:r w:rsidRPr="00DB4A7D">
        <w:rPr>
          <w:rFonts w:eastAsiaTheme="minorHAnsi"/>
          <w:sz w:val="28"/>
          <w:szCs w:val="28"/>
          <w:lang w:val="ru-RU"/>
        </w:rPr>
        <w:t xml:space="preserve">T2c – опухоль поражает обе доли; </w:t>
      </w:r>
    </w:p>
    <w:p w14:paraId="3D696C5F" w14:textId="77777777" w:rsidR="00D43D8A" w:rsidRPr="00DB4A7D" w:rsidRDefault="00D43D8A" w:rsidP="00D43D8A">
      <w:pPr>
        <w:autoSpaceDE w:val="0"/>
        <w:autoSpaceDN w:val="0"/>
        <w:adjustRightInd w:val="0"/>
        <w:spacing w:after="0" w:line="240" w:lineRule="auto"/>
        <w:ind w:firstLine="709"/>
        <w:jc w:val="both"/>
        <w:rPr>
          <w:rFonts w:eastAsiaTheme="minorHAnsi"/>
          <w:sz w:val="28"/>
          <w:szCs w:val="28"/>
          <w:lang w:val="ru-RU"/>
        </w:rPr>
      </w:pPr>
      <w:r w:rsidRPr="00DB4A7D">
        <w:rPr>
          <w:rFonts w:eastAsiaTheme="minorHAnsi"/>
          <w:i/>
          <w:iCs/>
          <w:sz w:val="23"/>
          <w:szCs w:val="23"/>
          <w:lang w:val="ru-RU"/>
        </w:rPr>
        <w:t>Примечание. Опухоль, диагностированная с помощью игольной биопсии в одной или обеих долях, но непальпируемая и невизуализируемая, классифицируется как Т1с</w:t>
      </w:r>
      <w:r w:rsidRPr="00DB4A7D">
        <w:rPr>
          <w:rFonts w:eastAsiaTheme="minorHAnsi"/>
          <w:sz w:val="28"/>
          <w:szCs w:val="28"/>
          <w:lang w:val="ru-RU"/>
        </w:rPr>
        <w:t xml:space="preserve">; </w:t>
      </w:r>
    </w:p>
    <w:p w14:paraId="106F5BA5" w14:textId="77777777" w:rsidR="00D43D8A" w:rsidRPr="00DB4A7D" w:rsidRDefault="00D43D8A" w:rsidP="00D43D8A">
      <w:pPr>
        <w:autoSpaceDE w:val="0"/>
        <w:autoSpaceDN w:val="0"/>
        <w:adjustRightInd w:val="0"/>
        <w:spacing w:after="0" w:line="240" w:lineRule="auto"/>
        <w:ind w:firstLine="709"/>
        <w:jc w:val="both"/>
        <w:rPr>
          <w:rFonts w:eastAsiaTheme="minorHAnsi"/>
          <w:sz w:val="28"/>
          <w:szCs w:val="28"/>
          <w:lang w:val="ru-RU"/>
        </w:rPr>
      </w:pPr>
      <w:r w:rsidRPr="00DB4A7D">
        <w:rPr>
          <w:rFonts w:eastAsiaTheme="minorHAnsi"/>
          <w:sz w:val="28"/>
          <w:szCs w:val="28"/>
          <w:lang w:val="ru-RU"/>
        </w:rPr>
        <w:lastRenderedPageBreak/>
        <w:t xml:space="preserve">Т3 – опухоль распространяется за пределы капсулы предстательной железы. </w:t>
      </w:r>
    </w:p>
    <w:p w14:paraId="1B1B8855" w14:textId="77777777" w:rsidR="00D43D8A" w:rsidRPr="00DB4A7D" w:rsidRDefault="00D43D8A" w:rsidP="00D43D8A">
      <w:pPr>
        <w:autoSpaceDE w:val="0"/>
        <w:autoSpaceDN w:val="0"/>
        <w:adjustRightInd w:val="0"/>
        <w:spacing w:after="0" w:line="240" w:lineRule="auto"/>
        <w:ind w:firstLine="709"/>
        <w:jc w:val="both"/>
        <w:rPr>
          <w:rFonts w:eastAsiaTheme="minorHAnsi"/>
          <w:sz w:val="28"/>
          <w:szCs w:val="28"/>
          <w:lang w:val="ru-RU"/>
        </w:rPr>
      </w:pPr>
      <w:r w:rsidRPr="00DB4A7D">
        <w:rPr>
          <w:rFonts w:eastAsiaTheme="minorHAnsi"/>
          <w:sz w:val="28"/>
          <w:szCs w:val="28"/>
          <w:lang w:val="ru-RU"/>
        </w:rPr>
        <w:t xml:space="preserve">Т3а – опухоль распространяется за пределы капсулы (одно- или двустороннее), включая микроскопическое проростание в шейку мочевого пузыря; </w:t>
      </w:r>
    </w:p>
    <w:p w14:paraId="0A49F1FC" w14:textId="77777777" w:rsidR="00D43D8A" w:rsidRPr="00DB4A7D" w:rsidRDefault="00D43D8A" w:rsidP="00D43D8A">
      <w:pPr>
        <w:autoSpaceDE w:val="0"/>
        <w:autoSpaceDN w:val="0"/>
        <w:adjustRightInd w:val="0"/>
        <w:spacing w:after="0" w:line="240" w:lineRule="auto"/>
        <w:ind w:firstLine="709"/>
        <w:jc w:val="both"/>
        <w:rPr>
          <w:rFonts w:eastAsiaTheme="minorHAnsi"/>
          <w:sz w:val="28"/>
          <w:szCs w:val="28"/>
          <w:lang w:val="ru-RU"/>
        </w:rPr>
      </w:pPr>
      <w:r w:rsidRPr="00DB4A7D">
        <w:rPr>
          <w:rFonts w:eastAsiaTheme="minorHAnsi"/>
          <w:sz w:val="28"/>
          <w:szCs w:val="28"/>
          <w:lang w:val="ru-RU"/>
        </w:rPr>
        <w:t xml:space="preserve">Т3b – опухоль распространяется на семенной пузырек (или оба пузырька). </w:t>
      </w:r>
    </w:p>
    <w:p w14:paraId="51D50080" w14:textId="77777777" w:rsidR="00D43D8A" w:rsidRPr="00DB4A7D" w:rsidRDefault="00D43D8A" w:rsidP="00D43D8A">
      <w:pPr>
        <w:autoSpaceDE w:val="0"/>
        <w:autoSpaceDN w:val="0"/>
        <w:adjustRightInd w:val="0"/>
        <w:spacing w:after="0" w:line="240" w:lineRule="auto"/>
        <w:ind w:firstLine="709"/>
        <w:jc w:val="both"/>
        <w:rPr>
          <w:rFonts w:eastAsiaTheme="minorHAnsi"/>
          <w:sz w:val="23"/>
          <w:szCs w:val="23"/>
          <w:lang w:val="ru-RU"/>
        </w:rPr>
      </w:pPr>
      <w:r w:rsidRPr="00DB4A7D">
        <w:rPr>
          <w:rFonts w:eastAsiaTheme="minorHAnsi"/>
          <w:i/>
          <w:iCs/>
          <w:sz w:val="23"/>
          <w:szCs w:val="23"/>
          <w:lang w:val="ru-RU"/>
        </w:rPr>
        <w:t xml:space="preserve">Примечание. Распространение опухоли на верхушку предстательной железы или в капсулу (но не за ее пределы) предстательной железы классифицируется как Т2, а не Т3; </w:t>
      </w:r>
    </w:p>
    <w:p w14:paraId="738111ED" w14:textId="77777777" w:rsidR="00D43D8A" w:rsidRPr="00DB4A7D" w:rsidRDefault="00D43D8A" w:rsidP="00D43D8A">
      <w:pPr>
        <w:autoSpaceDE w:val="0"/>
        <w:autoSpaceDN w:val="0"/>
        <w:adjustRightInd w:val="0"/>
        <w:spacing w:after="0" w:line="240" w:lineRule="auto"/>
        <w:ind w:firstLine="709"/>
        <w:jc w:val="both"/>
        <w:rPr>
          <w:rFonts w:eastAsiaTheme="minorHAnsi"/>
          <w:sz w:val="28"/>
          <w:szCs w:val="28"/>
          <w:lang w:val="ru-RU"/>
        </w:rPr>
      </w:pPr>
      <w:r w:rsidRPr="00DB4A7D">
        <w:rPr>
          <w:rFonts w:eastAsiaTheme="minorHAnsi"/>
          <w:sz w:val="28"/>
          <w:szCs w:val="28"/>
          <w:lang w:val="ru-RU"/>
        </w:rPr>
        <w:t xml:space="preserve">Т4 – несмещаемая опухоль или опухоль, распространяющаяся на соседние структуры (помимо семенных пузырьков): наружный сфинктер, прямую кишку, мочевой пузырь, мышцу, поднимающую задний проход, и/или тазовую стенку; </w:t>
      </w:r>
    </w:p>
    <w:p w14:paraId="3999B2B9" w14:textId="77777777" w:rsidR="00D43D8A" w:rsidRPr="00DB4A7D" w:rsidRDefault="00D43D8A" w:rsidP="00D43D8A">
      <w:pPr>
        <w:autoSpaceDE w:val="0"/>
        <w:autoSpaceDN w:val="0"/>
        <w:adjustRightInd w:val="0"/>
        <w:spacing w:after="0" w:line="240" w:lineRule="auto"/>
        <w:ind w:firstLine="709"/>
        <w:jc w:val="both"/>
        <w:rPr>
          <w:rFonts w:eastAsiaTheme="minorHAnsi"/>
          <w:sz w:val="28"/>
          <w:szCs w:val="28"/>
          <w:lang w:val="ru-RU"/>
        </w:rPr>
      </w:pPr>
      <w:r w:rsidRPr="00DB4A7D">
        <w:rPr>
          <w:rFonts w:eastAsiaTheme="minorHAnsi"/>
          <w:b/>
          <w:bCs/>
          <w:sz w:val="28"/>
          <w:szCs w:val="28"/>
          <w:lang w:val="ru-RU"/>
        </w:rPr>
        <w:t xml:space="preserve">N – регионарные лимфатические узлы: </w:t>
      </w:r>
    </w:p>
    <w:p w14:paraId="586A4656" w14:textId="77777777" w:rsidR="00D43D8A" w:rsidRPr="00DB4A7D" w:rsidRDefault="00D43D8A" w:rsidP="00D43D8A">
      <w:pPr>
        <w:autoSpaceDE w:val="0"/>
        <w:autoSpaceDN w:val="0"/>
        <w:adjustRightInd w:val="0"/>
        <w:spacing w:after="0" w:line="240" w:lineRule="auto"/>
        <w:ind w:firstLine="709"/>
        <w:jc w:val="both"/>
        <w:rPr>
          <w:rFonts w:eastAsiaTheme="minorHAnsi"/>
          <w:sz w:val="28"/>
          <w:szCs w:val="28"/>
          <w:lang w:val="ru-RU"/>
        </w:rPr>
      </w:pPr>
      <w:r w:rsidRPr="00DB4A7D">
        <w:rPr>
          <w:rFonts w:eastAsiaTheme="minorHAnsi"/>
          <w:sz w:val="28"/>
          <w:szCs w:val="28"/>
          <w:lang w:val="ru-RU"/>
        </w:rPr>
        <w:t xml:space="preserve">Регионарными лимфатическими узлами для предстательной железы являются лимфатические узлы малого таза, расположенные ниже бифуркации общих подвздошных артерий. Категория N не зависит от стороны локализации регионарных метастазов. </w:t>
      </w:r>
    </w:p>
    <w:p w14:paraId="00193700" w14:textId="77777777" w:rsidR="00D43D8A" w:rsidRPr="00DB4A7D" w:rsidRDefault="00D43D8A" w:rsidP="00D43D8A">
      <w:pPr>
        <w:autoSpaceDE w:val="0"/>
        <w:autoSpaceDN w:val="0"/>
        <w:adjustRightInd w:val="0"/>
        <w:spacing w:after="0" w:line="240" w:lineRule="auto"/>
        <w:ind w:firstLine="709"/>
        <w:jc w:val="both"/>
        <w:rPr>
          <w:rFonts w:eastAsiaTheme="minorHAnsi"/>
          <w:sz w:val="28"/>
          <w:szCs w:val="28"/>
          <w:lang w:val="ru-RU"/>
        </w:rPr>
      </w:pPr>
      <w:r w:rsidRPr="00DB4A7D">
        <w:rPr>
          <w:rFonts w:eastAsiaTheme="minorHAnsi"/>
          <w:sz w:val="28"/>
          <w:szCs w:val="28"/>
          <w:lang w:val="ru-RU"/>
        </w:rPr>
        <w:t xml:space="preserve">NX – недостаточно данных для оценки регионарных лимфатических узлов; </w:t>
      </w:r>
    </w:p>
    <w:p w14:paraId="625FA1BC" w14:textId="77777777" w:rsidR="00D43D8A" w:rsidRPr="00DB4A7D" w:rsidRDefault="00D43D8A" w:rsidP="00D43D8A">
      <w:pPr>
        <w:autoSpaceDE w:val="0"/>
        <w:autoSpaceDN w:val="0"/>
        <w:adjustRightInd w:val="0"/>
        <w:spacing w:after="0" w:line="240" w:lineRule="auto"/>
        <w:ind w:firstLine="709"/>
        <w:jc w:val="both"/>
        <w:rPr>
          <w:rFonts w:eastAsiaTheme="minorHAnsi"/>
          <w:sz w:val="28"/>
          <w:szCs w:val="28"/>
          <w:lang w:val="ru-RU"/>
        </w:rPr>
      </w:pPr>
      <w:r w:rsidRPr="00DB4A7D">
        <w:rPr>
          <w:rFonts w:eastAsiaTheme="minorHAnsi"/>
          <w:sz w:val="28"/>
          <w:szCs w:val="28"/>
          <w:lang w:val="ru-RU"/>
        </w:rPr>
        <w:t xml:space="preserve">N0 – метастазы в регионарных лимфатических узлах отсутствуют; </w:t>
      </w:r>
    </w:p>
    <w:p w14:paraId="09CCA5FC" w14:textId="77777777" w:rsidR="00D43D8A" w:rsidRPr="00DB4A7D" w:rsidRDefault="00D43D8A" w:rsidP="00D43D8A">
      <w:pPr>
        <w:autoSpaceDE w:val="0"/>
        <w:autoSpaceDN w:val="0"/>
        <w:adjustRightInd w:val="0"/>
        <w:spacing w:after="0" w:line="240" w:lineRule="auto"/>
        <w:ind w:firstLine="709"/>
        <w:jc w:val="both"/>
        <w:rPr>
          <w:rFonts w:eastAsiaTheme="minorHAnsi"/>
          <w:sz w:val="28"/>
          <w:szCs w:val="28"/>
          <w:lang w:val="ru-RU"/>
        </w:rPr>
      </w:pPr>
      <w:r w:rsidRPr="00DB4A7D">
        <w:rPr>
          <w:rFonts w:eastAsiaTheme="minorHAnsi"/>
          <w:sz w:val="28"/>
          <w:szCs w:val="28"/>
          <w:lang w:val="ru-RU"/>
        </w:rPr>
        <w:t xml:space="preserve">N1 – имеются метастазы в регионарных лимфатических узлах; </w:t>
      </w:r>
    </w:p>
    <w:p w14:paraId="0B0858E4" w14:textId="77777777" w:rsidR="00D43D8A" w:rsidRPr="00DB4A7D" w:rsidRDefault="00D43D8A" w:rsidP="00D43D8A">
      <w:pPr>
        <w:autoSpaceDE w:val="0"/>
        <w:autoSpaceDN w:val="0"/>
        <w:adjustRightInd w:val="0"/>
        <w:spacing w:after="0" w:line="240" w:lineRule="auto"/>
        <w:ind w:firstLine="709"/>
        <w:jc w:val="both"/>
        <w:rPr>
          <w:rFonts w:eastAsiaTheme="minorHAnsi"/>
          <w:sz w:val="23"/>
          <w:szCs w:val="23"/>
          <w:lang w:val="ru-RU"/>
        </w:rPr>
      </w:pPr>
      <w:r w:rsidRPr="00DB4A7D">
        <w:rPr>
          <w:rFonts w:eastAsiaTheme="minorHAnsi"/>
          <w:i/>
          <w:iCs/>
          <w:sz w:val="23"/>
          <w:szCs w:val="23"/>
          <w:lang w:val="ru-RU"/>
        </w:rPr>
        <w:t xml:space="preserve">Примечание. Метастазы не больше чем 0,2 см должны обозначаться как pN1mi. </w:t>
      </w:r>
    </w:p>
    <w:p w14:paraId="5A46D9F9" w14:textId="77777777" w:rsidR="00D43D8A" w:rsidRPr="00DB4A7D" w:rsidRDefault="00D43D8A" w:rsidP="00D43D8A">
      <w:pPr>
        <w:autoSpaceDE w:val="0"/>
        <w:autoSpaceDN w:val="0"/>
        <w:adjustRightInd w:val="0"/>
        <w:spacing w:after="0" w:line="240" w:lineRule="auto"/>
        <w:ind w:firstLine="709"/>
        <w:jc w:val="both"/>
        <w:rPr>
          <w:rFonts w:eastAsiaTheme="minorHAnsi"/>
          <w:sz w:val="28"/>
          <w:szCs w:val="28"/>
          <w:lang w:val="ru-RU"/>
        </w:rPr>
      </w:pPr>
      <w:r w:rsidRPr="00DB4A7D">
        <w:rPr>
          <w:rFonts w:eastAsiaTheme="minorHAnsi"/>
          <w:b/>
          <w:bCs/>
          <w:sz w:val="28"/>
          <w:szCs w:val="28"/>
          <w:lang w:val="ru-RU"/>
        </w:rPr>
        <w:t xml:space="preserve">М – отдаленные метастазы: </w:t>
      </w:r>
    </w:p>
    <w:p w14:paraId="6B2519AB" w14:textId="77777777" w:rsidR="00D43D8A" w:rsidRPr="00DB4A7D" w:rsidRDefault="00D43D8A" w:rsidP="00D43D8A">
      <w:pPr>
        <w:autoSpaceDE w:val="0"/>
        <w:autoSpaceDN w:val="0"/>
        <w:adjustRightInd w:val="0"/>
        <w:spacing w:after="0" w:line="240" w:lineRule="auto"/>
        <w:ind w:firstLine="709"/>
        <w:jc w:val="both"/>
        <w:rPr>
          <w:rFonts w:eastAsiaTheme="minorHAnsi"/>
          <w:sz w:val="28"/>
          <w:szCs w:val="28"/>
          <w:lang w:val="ru-RU"/>
        </w:rPr>
      </w:pPr>
      <w:r w:rsidRPr="00DB4A7D">
        <w:rPr>
          <w:rFonts w:eastAsiaTheme="minorHAnsi"/>
          <w:sz w:val="28"/>
          <w:szCs w:val="28"/>
          <w:lang w:val="ru-RU"/>
        </w:rPr>
        <w:t xml:space="preserve">МX – определить наличие отдаленных метастазов не представляется возможным; </w:t>
      </w:r>
    </w:p>
    <w:p w14:paraId="0956AAC3" w14:textId="77777777" w:rsidR="00D43D8A" w:rsidRPr="00DB4A7D" w:rsidRDefault="00D43D8A" w:rsidP="00D43D8A">
      <w:pPr>
        <w:autoSpaceDE w:val="0"/>
        <w:autoSpaceDN w:val="0"/>
        <w:adjustRightInd w:val="0"/>
        <w:spacing w:after="0" w:line="240" w:lineRule="auto"/>
        <w:ind w:firstLine="709"/>
        <w:jc w:val="both"/>
        <w:rPr>
          <w:rFonts w:eastAsiaTheme="minorHAnsi"/>
          <w:sz w:val="28"/>
          <w:szCs w:val="28"/>
          <w:lang w:val="ru-RU"/>
        </w:rPr>
      </w:pPr>
      <w:r w:rsidRPr="00DB4A7D">
        <w:rPr>
          <w:rFonts w:eastAsiaTheme="minorHAnsi"/>
          <w:sz w:val="28"/>
          <w:szCs w:val="28"/>
          <w:lang w:val="ru-RU"/>
        </w:rPr>
        <w:t xml:space="preserve">М0 – признаки отдаленных метастазов отсутствуют; </w:t>
      </w:r>
    </w:p>
    <w:p w14:paraId="5CE1B535" w14:textId="77777777" w:rsidR="00D43D8A" w:rsidRPr="00DB4A7D" w:rsidRDefault="00D43D8A" w:rsidP="00D43D8A">
      <w:pPr>
        <w:autoSpaceDE w:val="0"/>
        <w:autoSpaceDN w:val="0"/>
        <w:adjustRightInd w:val="0"/>
        <w:spacing w:after="0" w:line="240" w:lineRule="auto"/>
        <w:ind w:firstLine="709"/>
        <w:jc w:val="both"/>
        <w:rPr>
          <w:rFonts w:eastAsiaTheme="minorHAnsi"/>
          <w:sz w:val="28"/>
          <w:szCs w:val="28"/>
          <w:lang w:val="ru-RU"/>
        </w:rPr>
      </w:pPr>
      <w:r w:rsidRPr="00DB4A7D">
        <w:rPr>
          <w:rFonts w:eastAsiaTheme="minorHAnsi"/>
          <w:sz w:val="28"/>
          <w:szCs w:val="28"/>
          <w:lang w:val="ru-RU"/>
        </w:rPr>
        <w:t xml:space="preserve">М1 – отдаленные метастазы; </w:t>
      </w:r>
    </w:p>
    <w:p w14:paraId="59F19F33" w14:textId="77777777" w:rsidR="00D43D8A" w:rsidRPr="00DB4A7D" w:rsidRDefault="00D43D8A" w:rsidP="00D43D8A">
      <w:pPr>
        <w:autoSpaceDE w:val="0"/>
        <w:autoSpaceDN w:val="0"/>
        <w:adjustRightInd w:val="0"/>
        <w:spacing w:after="0" w:line="240" w:lineRule="auto"/>
        <w:ind w:firstLine="709"/>
        <w:jc w:val="both"/>
        <w:rPr>
          <w:rFonts w:eastAsiaTheme="minorHAnsi"/>
          <w:sz w:val="28"/>
          <w:szCs w:val="28"/>
          <w:lang w:val="ru-RU"/>
        </w:rPr>
      </w:pPr>
      <w:r w:rsidRPr="00DB4A7D">
        <w:rPr>
          <w:rFonts w:eastAsiaTheme="minorHAnsi"/>
          <w:sz w:val="28"/>
          <w:szCs w:val="28"/>
          <w:lang w:val="ru-RU"/>
        </w:rPr>
        <w:t xml:space="preserve">M1a – поражение нерегионарных лимфоузлов; </w:t>
      </w:r>
    </w:p>
    <w:p w14:paraId="2575456A" w14:textId="77777777" w:rsidR="00D43D8A" w:rsidRDefault="00D43D8A" w:rsidP="00D43D8A">
      <w:pPr>
        <w:autoSpaceDE w:val="0"/>
        <w:autoSpaceDN w:val="0"/>
        <w:adjustRightInd w:val="0"/>
        <w:spacing w:after="0" w:line="240" w:lineRule="auto"/>
        <w:ind w:firstLine="709"/>
        <w:jc w:val="both"/>
        <w:rPr>
          <w:rFonts w:eastAsiaTheme="minorHAnsi"/>
          <w:sz w:val="28"/>
          <w:szCs w:val="28"/>
          <w:lang w:val="ru-RU"/>
        </w:rPr>
      </w:pPr>
      <w:r w:rsidRPr="00DB4A7D">
        <w:rPr>
          <w:rFonts w:eastAsiaTheme="minorHAnsi"/>
          <w:sz w:val="28"/>
          <w:szCs w:val="28"/>
          <w:lang w:val="ru-RU"/>
        </w:rPr>
        <w:t xml:space="preserve">M1b – поражение костей; </w:t>
      </w:r>
    </w:p>
    <w:p w14:paraId="1EF4BDD7" w14:textId="77777777" w:rsidR="00D43D8A" w:rsidRPr="00DB4A7D" w:rsidRDefault="00D43D8A" w:rsidP="00D43D8A">
      <w:pPr>
        <w:autoSpaceDE w:val="0"/>
        <w:autoSpaceDN w:val="0"/>
        <w:adjustRightInd w:val="0"/>
        <w:spacing w:after="0" w:line="240" w:lineRule="auto"/>
        <w:ind w:firstLine="709"/>
        <w:jc w:val="both"/>
        <w:rPr>
          <w:rFonts w:eastAsiaTheme="minorHAnsi"/>
          <w:sz w:val="28"/>
          <w:szCs w:val="28"/>
          <w:lang w:val="ru-RU"/>
        </w:rPr>
      </w:pPr>
      <w:r w:rsidRPr="00DB4A7D">
        <w:rPr>
          <w:rFonts w:eastAsiaTheme="minorHAnsi"/>
          <w:sz w:val="28"/>
          <w:szCs w:val="28"/>
          <w:lang w:val="ru-RU"/>
        </w:rPr>
        <w:t xml:space="preserve">M1c – другие локализации отдаленных метастазов. </w:t>
      </w:r>
    </w:p>
    <w:p w14:paraId="2E239BC7" w14:textId="77777777" w:rsidR="00D43D8A" w:rsidRDefault="00D43D8A" w:rsidP="00D43D8A">
      <w:pPr>
        <w:autoSpaceDE w:val="0"/>
        <w:autoSpaceDN w:val="0"/>
        <w:adjustRightInd w:val="0"/>
        <w:spacing w:after="0" w:line="240" w:lineRule="auto"/>
        <w:ind w:firstLine="709"/>
        <w:jc w:val="both"/>
        <w:rPr>
          <w:rFonts w:eastAsiaTheme="minorHAnsi"/>
          <w:sz w:val="28"/>
          <w:szCs w:val="28"/>
          <w:lang w:val="ru-RU"/>
        </w:rPr>
      </w:pPr>
      <w:r w:rsidRPr="00DB4A7D">
        <w:rPr>
          <w:rFonts w:eastAsiaTheme="minorHAnsi"/>
          <w:sz w:val="28"/>
          <w:szCs w:val="28"/>
          <w:lang w:val="ru-RU"/>
        </w:rPr>
        <w:t xml:space="preserve">В зависимости от сочетания критериев T, N, M и G определяется стадия заболевания (таблица 1). </w:t>
      </w:r>
    </w:p>
    <w:p w14:paraId="271BDD63" w14:textId="77777777" w:rsidR="00D43D8A" w:rsidRPr="00DB4A7D" w:rsidRDefault="00D43D8A" w:rsidP="00D43D8A">
      <w:pPr>
        <w:autoSpaceDE w:val="0"/>
        <w:autoSpaceDN w:val="0"/>
        <w:adjustRightInd w:val="0"/>
        <w:spacing w:after="0" w:line="240" w:lineRule="auto"/>
        <w:ind w:firstLine="709"/>
        <w:jc w:val="both"/>
        <w:rPr>
          <w:rFonts w:eastAsiaTheme="minorHAnsi"/>
          <w:sz w:val="28"/>
          <w:szCs w:val="28"/>
          <w:lang w:val="ru-RU"/>
        </w:rPr>
      </w:pPr>
      <w:r w:rsidRPr="00DB4A7D">
        <w:rPr>
          <w:rFonts w:eastAsiaTheme="minorHAnsi"/>
          <w:sz w:val="28"/>
          <w:szCs w:val="28"/>
          <w:lang w:val="ru-RU"/>
        </w:rPr>
        <w:t>Таблица 1. Распределение по стадиям [</w:t>
      </w:r>
      <w:r>
        <w:rPr>
          <w:rFonts w:eastAsiaTheme="minorHAnsi"/>
          <w:sz w:val="28"/>
          <w:szCs w:val="28"/>
          <w:lang w:val="ru-RU"/>
        </w:rPr>
        <w:fldChar w:fldCharType="begin"/>
      </w:r>
      <w:r>
        <w:rPr>
          <w:rFonts w:eastAsiaTheme="minorHAnsi"/>
          <w:sz w:val="28"/>
          <w:szCs w:val="28"/>
          <w:lang w:val="ru-RU"/>
        </w:rPr>
        <w:instrText xml:space="preserve"> NOTEREF _Ref74042052 \h </w:instrText>
      </w:r>
      <w:r>
        <w:rPr>
          <w:rFonts w:eastAsiaTheme="minorHAnsi"/>
          <w:sz w:val="28"/>
          <w:szCs w:val="28"/>
          <w:lang w:val="ru-RU"/>
        </w:rPr>
      </w:r>
      <w:r>
        <w:rPr>
          <w:rFonts w:eastAsiaTheme="minorHAnsi"/>
          <w:sz w:val="28"/>
          <w:szCs w:val="28"/>
          <w:lang w:val="ru-RU"/>
        </w:rPr>
        <w:fldChar w:fldCharType="separate"/>
      </w:r>
      <w:r w:rsidR="00440D7A">
        <w:rPr>
          <w:rFonts w:eastAsiaTheme="minorHAnsi"/>
          <w:sz w:val="28"/>
          <w:szCs w:val="28"/>
          <w:lang w:val="ru-RU"/>
        </w:rPr>
        <w:t>11</w:t>
      </w:r>
      <w:r>
        <w:rPr>
          <w:rFonts w:eastAsiaTheme="minorHAnsi"/>
          <w:sz w:val="28"/>
          <w:szCs w:val="28"/>
          <w:lang w:val="ru-RU"/>
        </w:rPr>
        <w:fldChar w:fldCharType="end"/>
      </w:r>
      <w:r w:rsidRPr="00DB4A7D">
        <w:rPr>
          <w:rFonts w:eastAsiaTheme="minorHAnsi"/>
          <w:sz w:val="28"/>
          <w:szCs w:val="28"/>
          <w:lang w:val="ru-RU"/>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58"/>
        <w:gridCol w:w="1558"/>
        <w:gridCol w:w="1558"/>
        <w:gridCol w:w="1558"/>
        <w:gridCol w:w="1557"/>
        <w:gridCol w:w="1557"/>
      </w:tblGrid>
      <w:tr w:rsidR="00D43D8A" w:rsidRPr="00161BFB" w14:paraId="29F8EE82" w14:textId="77777777" w:rsidTr="00FF439E">
        <w:trPr>
          <w:trHeight w:val="247"/>
        </w:trPr>
        <w:tc>
          <w:tcPr>
            <w:tcW w:w="833" w:type="pct"/>
          </w:tcPr>
          <w:p w14:paraId="7308EC5D" w14:textId="77777777" w:rsidR="00D43D8A" w:rsidRPr="00161BFB" w:rsidRDefault="00D43D8A" w:rsidP="00FF439E">
            <w:pPr>
              <w:autoSpaceDE w:val="0"/>
              <w:autoSpaceDN w:val="0"/>
              <w:adjustRightInd w:val="0"/>
              <w:spacing w:after="0" w:line="240" w:lineRule="auto"/>
              <w:jc w:val="both"/>
              <w:rPr>
                <w:rFonts w:eastAsiaTheme="minorHAnsi"/>
                <w:color w:val="000000"/>
                <w:szCs w:val="28"/>
                <w:lang w:val="ru-RU"/>
              </w:rPr>
            </w:pPr>
            <w:r w:rsidRPr="00161BFB">
              <w:rPr>
                <w:rFonts w:eastAsiaTheme="minorHAnsi"/>
                <w:color w:val="000000"/>
                <w:szCs w:val="28"/>
                <w:lang w:val="ru-RU"/>
              </w:rPr>
              <w:t xml:space="preserve">Стадия </w:t>
            </w:r>
          </w:p>
        </w:tc>
        <w:tc>
          <w:tcPr>
            <w:tcW w:w="833" w:type="pct"/>
          </w:tcPr>
          <w:p w14:paraId="38609DFA" w14:textId="77777777" w:rsidR="00D43D8A" w:rsidRPr="00161BFB" w:rsidRDefault="00D43D8A" w:rsidP="00FF439E">
            <w:pPr>
              <w:autoSpaceDE w:val="0"/>
              <w:autoSpaceDN w:val="0"/>
              <w:adjustRightInd w:val="0"/>
              <w:spacing w:after="0" w:line="240" w:lineRule="auto"/>
              <w:jc w:val="both"/>
              <w:rPr>
                <w:rFonts w:eastAsiaTheme="minorHAnsi"/>
                <w:color w:val="000000"/>
                <w:szCs w:val="23"/>
                <w:lang w:val="ru-RU"/>
              </w:rPr>
            </w:pPr>
            <w:r w:rsidRPr="00161BFB">
              <w:rPr>
                <w:rFonts w:eastAsiaTheme="minorHAnsi"/>
                <w:color w:val="000000"/>
                <w:szCs w:val="23"/>
                <w:lang w:val="ru-RU"/>
              </w:rPr>
              <w:t xml:space="preserve">T </w:t>
            </w:r>
          </w:p>
        </w:tc>
        <w:tc>
          <w:tcPr>
            <w:tcW w:w="833" w:type="pct"/>
          </w:tcPr>
          <w:p w14:paraId="6D9952C3" w14:textId="77777777" w:rsidR="00D43D8A" w:rsidRPr="00161BFB" w:rsidRDefault="00D43D8A" w:rsidP="00FF439E">
            <w:pPr>
              <w:autoSpaceDE w:val="0"/>
              <w:autoSpaceDN w:val="0"/>
              <w:adjustRightInd w:val="0"/>
              <w:spacing w:after="0" w:line="240" w:lineRule="auto"/>
              <w:jc w:val="both"/>
              <w:rPr>
                <w:rFonts w:eastAsiaTheme="minorHAnsi"/>
                <w:color w:val="000000"/>
                <w:szCs w:val="23"/>
                <w:lang w:val="ru-RU"/>
              </w:rPr>
            </w:pPr>
            <w:r w:rsidRPr="00161BFB">
              <w:rPr>
                <w:rFonts w:eastAsiaTheme="minorHAnsi"/>
                <w:color w:val="000000"/>
                <w:szCs w:val="23"/>
                <w:lang w:val="ru-RU"/>
              </w:rPr>
              <w:t xml:space="preserve">N </w:t>
            </w:r>
          </w:p>
        </w:tc>
        <w:tc>
          <w:tcPr>
            <w:tcW w:w="833" w:type="pct"/>
          </w:tcPr>
          <w:p w14:paraId="2E0905F7" w14:textId="77777777" w:rsidR="00D43D8A" w:rsidRPr="00161BFB" w:rsidRDefault="00D43D8A" w:rsidP="00FF439E">
            <w:pPr>
              <w:autoSpaceDE w:val="0"/>
              <w:autoSpaceDN w:val="0"/>
              <w:adjustRightInd w:val="0"/>
              <w:spacing w:after="0" w:line="240" w:lineRule="auto"/>
              <w:jc w:val="both"/>
              <w:rPr>
                <w:rFonts w:eastAsiaTheme="minorHAnsi"/>
                <w:color w:val="000000"/>
                <w:szCs w:val="23"/>
                <w:lang w:val="ru-RU"/>
              </w:rPr>
            </w:pPr>
            <w:r w:rsidRPr="00161BFB">
              <w:rPr>
                <w:rFonts w:eastAsiaTheme="minorHAnsi"/>
                <w:color w:val="000000"/>
                <w:szCs w:val="23"/>
                <w:lang w:val="ru-RU"/>
              </w:rPr>
              <w:t xml:space="preserve">M </w:t>
            </w:r>
          </w:p>
        </w:tc>
        <w:tc>
          <w:tcPr>
            <w:tcW w:w="833" w:type="pct"/>
          </w:tcPr>
          <w:p w14:paraId="2B36A9C7" w14:textId="77777777" w:rsidR="00D43D8A" w:rsidRPr="00161BFB" w:rsidRDefault="00D43D8A" w:rsidP="00FF439E">
            <w:pPr>
              <w:autoSpaceDE w:val="0"/>
              <w:autoSpaceDN w:val="0"/>
              <w:adjustRightInd w:val="0"/>
              <w:spacing w:after="0" w:line="240" w:lineRule="auto"/>
              <w:jc w:val="both"/>
              <w:rPr>
                <w:rFonts w:eastAsiaTheme="minorHAnsi"/>
                <w:color w:val="000000"/>
                <w:szCs w:val="23"/>
                <w:lang w:val="ru-RU"/>
              </w:rPr>
            </w:pPr>
            <w:r w:rsidRPr="00161BFB">
              <w:rPr>
                <w:rFonts w:eastAsiaTheme="minorHAnsi"/>
                <w:color w:val="000000"/>
                <w:szCs w:val="23"/>
                <w:lang w:val="ru-RU"/>
              </w:rPr>
              <w:t xml:space="preserve">ПСА </w:t>
            </w:r>
          </w:p>
        </w:tc>
        <w:tc>
          <w:tcPr>
            <w:tcW w:w="833" w:type="pct"/>
          </w:tcPr>
          <w:p w14:paraId="6B1BF0FC" w14:textId="77777777" w:rsidR="00D43D8A" w:rsidRPr="00161BFB" w:rsidRDefault="00D43D8A" w:rsidP="00FF439E">
            <w:pPr>
              <w:autoSpaceDE w:val="0"/>
              <w:autoSpaceDN w:val="0"/>
              <w:adjustRightInd w:val="0"/>
              <w:spacing w:after="0" w:line="240" w:lineRule="auto"/>
              <w:jc w:val="both"/>
              <w:rPr>
                <w:rFonts w:eastAsiaTheme="minorHAnsi"/>
                <w:color w:val="000000"/>
                <w:szCs w:val="23"/>
                <w:lang w:val="ru-RU"/>
              </w:rPr>
            </w:pPr>
            <w:r w:rsidRPr="00161BFB">
              <w:rPr>
                <w:rFonts w:eastAsiaTheme="minorHAnsi"/>
                <w:color w:val="000000"/>
                <w:szCs w:val="23"/>
                <w:lang w:val="ru-RU"/>
              </w:rPr>
              <w:t xml:space="preserve">Показатель Глиссона </w:t>
            </w:r>
          </w:p>
        </w:tc>
      </w:tr>
      <w:tr w:rsidR="00D43D8A" w:rsidRPr="00161BFB" w14:paraId="00AEE741" w14:textId="77777777" w:rsidTr="00FF439E">
        <w:trPr>
          <w:trHeight w:val="247"/>
        </w:trPr>
        <w:tc>
          <w:tcPr>
            <w:tcW w:w="833" w:type="pct"/>
          </w:tcPr>
          <w:p w14:paraId="4DE2A78D" w14:textId="77777777" w:rsidR="00D43D8A" w:rsidRPr="00161BFB" w:rsidRDefault="00D43D8A" w:rsidP="00FF439E">
            <w:pPr>
              <w:autoSpaceDE w:val="0"/>
              <w:autoSpaceDN w:val="0"/>
              <w:adjustRightInd w:val="0"/>
              <w:spacing w:after="0" w:line="240" w:lineRule="auto"/>
              <w:jc w:val="both"/>
              <w:rPr>
                <w:rFonts w:eastAsiaTheme="minorHAnsi"/>
                <w:color w:val="000000"/>
                <w:szCs w:val="23"/>
                <w:lang w:val="ru-RU"/>
              </w:rPr>
            </w:pPr>
            <w:r w:rsidRPr="00161BFB">
              <w:rPr>
                <w:rFonts w:eastAsiaTheme="minorHAnsi"/>
                <w:color w:val="000000"/>
                <w:szCs w:val="23"/>
                <w:lang w:val="ru-RU"/>
              </w:rPr>
              <w:t xml:space="preserve">I </w:t>
            </w:r>
          </w:p>
        </w:tc>
        <w:tc>
          <w:tcPr>
            <w:tcW w:w="833" w:type="pct"/>
          </w:tcPr>
          <w:p w14:paraId="0B429A27" w14:textId="77777777" w:rsidR="00D43D8A" w:rsidRPr="00161BFB" w:rsidRDefault="00D43D8A" w:rsidP="00FF439E">
            <w:pPr>
              <w:autoSpaceDE w:val="0"/>
              <w:autoSpaceDN w:val="0"/>
              <w:adjustRightInd w:val="0"/>
              <w:spacing w:after="0" w:line="240" w:lineRule="auto"/>
              <w:jc w:val="both"/>
              <w:rPr>
                <w:rFonts w:eastAsiaTheme="minorHAnsi"/>
                <w:color w:val="000000"/>
                <w:szCs w:val="23"/>
                <w:lang w:val="ru-RU"/>
              </w:rPr>
            </w:pPr>
            <w:r w:rsidRPr="00161BFB">
              <w:rPr>
                <w:rFonts w:eastAsiaTheme="minorHAnsi"/>
                <w:color w:val="000000"/>
                <w:szCs w:val="23"/>
                <w:lang w:val="ru-RU"/>
              </w:rPr>
              <w:t xml:space="preserve">T1а-с </w:t>
            </w:r>
          </w:p>
          <w:p w14:paraId="15207A0D" w14:textId="77777777" w:rsidR="00D43D8A" w:rsidRPr="00161BFB" w:rsidRDefault="00D43D8A" w:rsidP="00FF439E">
            <w:pPr>
              <w:autoSpaceDE w:val="0"/>
              <w:autoSpaceDN w:val="0"/>
              <w:adjustRightInd w:val="0"/>
              <w:spacing w:after="0" w:line="240" w:lineRule="auto"/>
              <w:jc w:val="both"/>
              <w:rPr>
                <w:rFonts w:eastAsiaTheme="minorHAnsi"/>
                <w:color w:val="000000"/>
                <w:szCs w:val="23"/>
                <w:lang w:val="ru-RU"/>
              </w:rPr>
            </w:pPr>
            <w:r w:rsidRPr="00161BFB">
              <w:rPr>
                <w:rFonts w:eastAsiaTheme="minorHAnsi"/>
                <w:color w:val="000000"/>
                <w:szCs w:val="23"/>
                <w:lang w:val="ru-RU"/>
              </w:rPr>
              <w:t xml:space="preserve">Т2а </w:t>
            </w:r>
          </w:p>
        </w:tc>
        <w:tc>
          <w:tcPr>
            <w:tcW w:w="833" w:type="pct"/>
          </w:tcPr>
          <w:p w14:paraId="19F6FAD3" w14:textId="77777777" w:rsidR="00D43D8A" w:rsidRPr="00161BFB" w:rsidRDefault="00D43D8A" w:rsidP="00FF439E">
            <w:pPr>
              <w:autoSpaceDE w:val="0"/>
              <w:autoSpaceDN w:val="0"/>
              <w:adjustRightInd w:val="0"/>
              <w:spacing w:after="0" w:line="240" w:lineRule="auto"/>
              <w:jc w:val="both"/>
              <w:rPr>
                <w:rFonts w:eastAsiaTheme="minorHAnsi"/>
                <w:color w:val="000000"/>
                <w:szCs w:val="23"/>
                <w:lang w:val="ru-RU"/>
              </w:rPr>
            </w:pPr>
            <w:r w:rsidRPr="00161BFB">
              <w:rPr>
                <w:rFonts w:eastAsiaTheme="minorHAnsi"/>
                <w:color w:val="000000"/>
                <w:szCs w:val="23"/>
                <w:lang w:val="ru-RU"/>
              </w:rPr>
              <w:t xml:space="preserve">N0 </w:t>
            </w:r>
          </w:p>
        </w:tc>
        <w:tc>
          <w:tcPr>
            <w:tcW w:w="833" w:type="pct"/>
          </w:tcPr>
          <w:p w14:paraId="330129AD" w14:textId="77777777" w:rsidR="00D43D8A" w:rsidRPr="00161BFB" w:rsidRDefault="00D43D8A" w:rsidP="00FF439E">
            <w:pPr>
              <w:autoSpaceDE w:val="0"/>
              <w:autoSpaceDN w:val="0"/>
              <w:adjustRightInd w:val="0"/>
              <w:spacing w:after="0" w:line="240" w:lineRule="auto"/>
              <w:jc w:val="both"/>
              <w:rPr>
                <w:rFonts w:eastAsiaTheme="minorHAnsi"/>
                <w:color w:val="000000"/>
                <w:szCs w:val="23"/>
                <w:lang w:val="ru-RU"/>
              </w:rPr>
            </w:pPr>
            <w:r w:rsidRPr="00161BFB">
              <w:rPr>
                <w:rFonts w:eastAsiaTheme="minorHAnsi"/>
                <w:color w:val="000000"/>
                <w:szCs w:val="23"/>
                <w:lang w:val="ru-RU"/>
              </w:rPr>
              <w:t xml:space="preserve">M0 </w:t>
            </w:r>
          </w:p>
        </w:tc>
        <w:tc>
          <w:tcPr>
            <w:tcW w:w="833" w:type="pct"/>
          </w:tcPr>
          <w:p w14:paraId="4EA88E17" w14:textId="77777777" w:rsidR="00D43D8A" w:rsidRPr="00161BFB" w:rsidRDefault="00D43D8A" w:rsidP="00FF439E">
            <w:pPr>
              <w:autoSpaceDE w:val="0"/>
              <w:autoSpaceDN w:val="0"/>
              <w:adjustRightInd w:val="0"/>
              <w:spacing w:after="0" w:line="240" w:lineRule="auto"/>
              <w:jc w:val="both"/>
              <w:rPr>
                <w:rFonts w:eastAsiaTheme="minorHAnsi"/>
                <w:color w:val="000000"/>
                <w:szCs w:val="23"/>
                <w:lang w:val="ru-RU"/>
              </w:rPr>
            </w:pPr>
            <w:r w:rsidRPr="00161BFB">
              <w:rPr>
                <w:rFonts w:eastAsiaTheme="minorHAnsi"/>
                <w:color w:val="000000"/>
                <w:szCs w:val="23"/>
                <w:lang w:val="ru-RU"/>
              </w:rPr>
              <w:t xml:space="preserve">ПСА&lt;10 </w:t>
            </w:r>
          </w:p>
        </w:tc>
        <w:tc>
          <w:tcPr>
            <w:tcW w:w="833" w:type="pct"/>
          </w:tcPr>
          <w:p w14:paraId="335FE3B2" w14:textId="77777777" w:rsidR="00D43D8A" w:rsidRPr="00161BFB" w:rsidRDefault="00D43D8A" w:rsidP="00FF439E">
            <w:pPr>
              <w:autoSpaceDE w:val="0"/>
              <w:autoSpaceDN w:val="0"/>
              <w:adjustRightInd w:val="0"/>
              <w:spacing w:after="0" w:line="240" w:lineRule="auto"/>
              <w:jc w:val="both"/>
              <w:rPr>
                <w:rFonts w:eastAsiaTheme="minorHAnsi"/>
                <w:color w:val="000000"/>
                <w:szCs w:val="28"/>
                <w:lang w:val="ru-RU"/>
              </w:rPr>
            </w:pPr>
            <w:r w:rsidRPr="00161BFB">
              <w:rPr>
                <w:rFonts w:eastAsiaTheme="minorHAnsi"/>
                <w:color w:val="000000"/>
                <w:szCs w:val="28"/>
                <w:lang w:val="ru-RU"/>
              </w:rPr>
              <w:t xml:space="preserve">≤6 </w:t>
            </w:r>
          </w:p>
        </w:tc>
      </w:tr>
      <w:tr w:rsidR="00D43D8A" w:rsidRPr="00161BFB" w14:paraId="2B7D3F98" w14:textId="77777777" w:rsidTr="00FF439E">
        <w:trPr>
          <w:trHeight w:val="408"/>
        </w:trPr>
        <w:tc>
          <w:tcPr>
            <w:tcW w:w="833" w:type="pct"/>
          </w:tcPr>
          <w:p w14:paraId="50EA55F2" w14:textId="77777777" w:rsidR="00D43D8A" w:rsidRPr="00161BFB" w:rsidRDefault="00D43D8A" w:rsidP="00FF439E">
            <w:pPr>
              <w:autoSpaceDE w:val="0"/>
              <w:autoSpaceDN w:val="0"/>
              <w:adjustRightInd w:val="0"/>
              <w:spacing w:after="0" w:line="240" w:lineRule="auto"/>
              <w:jc w:val="both"/>
              <w:rPr>
                <w:rFonts w:eastAsiaTheme="minorHAnsi"/>
                <w:color w:val="000000"/>
                <w:szCs w:val="23"/>
                <w:lang w:val="ru-RU"/>
              </w:rPr>
            </w:pPr>
            <w:r w:rsidRPr="00161BFB">
              <w:rPr>
                <w:rFonts w:eastAsiaTheme="minorHAnsi"/>
                <w:color w:val="000000"/>
                <w:szCs w:val="23"/>
                <w:lang w:val="ru-RU"/>
              </w:rPr>
              <w:t xml:space="preserve">IIА </w:t>
            </w:r>
          </w:p>
        </w:tc>
        <w:tc>
          <w:tcPr>
            <w:tcW w:w="833" w:type="pct"/>
          </w:tcPr>
          <w:p w14:paraId="48EFFAA2" w14:textId="77777777" w:rsidR="00D43D8A" w:rsidRPr="00161BFB" w:rsidRDefault="00D43D8A" w:rsidP="00FF439E">
            <w:pPr>
              <w:autoSpaceDE w:val="0"/>
              <w:autoSpaceDN w:val="0"/>
              <w:adjustRightInd w:val="0"/>
              <w:spacing w:after="0" w:line="240" w:lineRule="auto"/>
              <w:jc w:val="both"/>
              <w:rPr>
                <w:rFonts w:eastAsiaTheme="minorHAnsi"/>
                <w:color w:val="000000"/>
                <w:szCs w:val="23"/>
                <w:lang w:val="ru-RU"/>
              </w:rPr>
            </w:pPr>
            <w:r w:rsidRPr="00161BFB">
              <w:rPr>
                <w:rFonts w:eastAsiaTheme="minorHAnsi"/>
                <w:color w:val="000000"/>
                <w:szCs w:val="23"/>
                <w:lang w:val="ru-RU"/>
              </w:rPr>
              <w:t xml:space="preserve">T1а-с </w:t>
            </w:r>
          </w:p>
          <w:p w14:paraId="396EF65D" w14:textId="77777777" w:rsidR="00D43D8A" w:rsidRPr="00161BFB" w:rsidRDefault="00D43D8A" w:rsidP="00FF439E">
            <w:pPr>
              <w:autoSpaceDE w:val="0"/>
              <w:autoSpaceDN w:val="0"/>
              <w:adjustRightInd w:val="0"/>
              <w:spacing w:after="0" w:line="240" w:lineRule="auto"/>
              <w:jc w:val="both"/>
              <w:rPr>
                <w:rFonts w:eastAsiaTheme="minorHAnsi"/>
                <w:color w:val="000000"/>
                <w:szCs w:val="23"/>
                <w:lang w:val="ru-RU"/>
              </w:rPr>
            </w:pPr>
            <w:r w:rsidRPr="00161BFB">
              <w:rPr>
                <w:rFonts w:eastAsiaTheme="minorHAnsi"/>
                <w:color w:val="000000"/>
                <w:szCs w:val="23"/>
                <w:lang w:val="ru-RU"/>
              </w:rPr>
              <w:t xml:space="preserve">T1а-с </w:t>
            </w:r>
          </w:p>
          <w:p w14:paraId="70EE1BA2" w14:textId="77777777" w:rsidR="00D43D8A" w:rsidRPr="00161BFB" w:rsidRDefault="00D43D8A" w:rsidP="00FF439E">
            <w:pPr>
              <w:autoSpaceDE w:val="0"/>
              <w:autoSpaceDN w:val="0"/>
              <w:adjustRightInd w:val="0"/>
              <w:spacing w:after="0" w:line="240" w:lineRule="auto"/>
              <w:jc w:val="both"/>
              <w:rPr>
                <w:rFonts w:eastAsiaTheme="minorHAnsi"/>
                <w:color w:val="000000"/>
                <w:szCs w:val="23"/>
                <w:lang w:val="ru-RU"/>
              </w:rPr>
            </w:pPr>
            <w:r w:rsidRPr="00161BFB">
              <w:rPr>
                <w:rFonts w:eastAsiaTheme="minorHAnsi"/>
                <w:color w:val="000000"/>
                <w:szCs w:val="23"/>
                <w:lang w:val="ru-RU"/>
              </w:rPr>
              <w:t xml:space="preserve">T2а,b </w:t>
            </w:r>
          </w:p>
        </w:tc>
        <w:tc>
          <w:tcPr>
            <w:tcW w:w="833" w:type="pct"/>
          </w:tcPr>
          <w:p w14:paraId="79A70B7C" w14:textId="77777777" w:rsidR="00D43D8A" w:rsidRPr="00161BFB" w:rsidRDefault="00D43D8A" w:rsidP="00FF439E">
            <w:pPr>
              <w:autoSpaceDE w:val="0"/>
              <w:autoSpaceDN w:val="0"/>
              <w:adjustRightInd w:val="0"/>
              <w:spacing w:after="0" w:line="240" w:lineRule="auto"/>
              <w:jc w:val="both"/>
              <w:rPr>
                <w:rFonts w:eastAsiaTheme="minorHAnsi"/>
                <w:color w:val="000000"/>
                <w:szCs w:val="23"/>
                <w:lang w:val="ru-RU"/>
              </w:rPr>
            </w:pPr>
            <w:r w:rsidRPr="00161BFB">
              <w:rPr>
                <w:rFonts w:eastAsiaTheme="minorHAnsi"/>
                <w:color w:val="000000"/>
                <w:szCs w:val="23"/>
                <w:lang w:val="ru-RU"/>
              </w:rPr>
              <w:t xml:space="preserve">N0 </w:t>
            </w:r>
          </w:p>
          <w:p w14:paraId="18709B25" w14:textId="77777777" w:rsidR="00D43D8A" w:rsidRPr="00161BFB" w:rsidRDefault="00D43D8A" w:rsidP="00FF439E">
            <w:pPr>
              <w:autoSpaceDE w:val="0"/>
              <w:autoSpaceDN w:val="0"/>
              <w:adjustRightInd w:val="0"/>
              <w:spacing w:after="0" w:line="240" w:lineRule="auto"/>
              <w:jc w:val="both"/>
              <w:rPr>
                <w:rFonts w:eastAsiaTheme="minorHAnsi"/>
                <w:color w:val="000000"/>
                <w:szCs w:val="23"/>
                <w:lang w:val="ru-RU"/>
              </w:rPr>
            </w:pPr>
            <w:r w:rsidRPr="00161BFB">
              <w:rPr>
                <w:rFonts w:eastAsiaTheme="minorHAnsi"/>
                <w:color w:val="000000"/>
                <w:szCs w:val="23"/>
                <w:lang w:val="ru-RU"/>
              </w:rPr>
              <w:t xml:space="preserve">N0 </w:t>
            </w:r>
          </w:p>
          <w:p w14:paraId="32FCA11A" w14:textId="77777777" w:rsidR="00D43D8A" w:rsidRPr="00161BFB" w:rsidRDefault="00D43D8A" w:rsidP="00FF439E">
            <w:pPr>
              <w:autoSpaceDE w:val="0"/>
              <w:autoSpaceDN w:val="0"/>
              <w:adjustRightInd w:val="0"/>
              <w:spacing w:after="0" w:line="240" w:lineRule="auto"/>
              <w:jc w:val="both"/>
              <w:rPr>
                <w:rFonts w:eastAsiaTheme="minorHAnsi"/>
                <w:color w:val="000000"/>
                <w:szCs w:val="23"/>
                <w:lang w:val="ru-RU"/>
              </w:rPr>
            </w:pPr>
            <w:r w:rsidRPr="00161BFB">
              <w:rPr>
                <w:rFonts w:eastAsiaTheme="minorHAnsi"/>
                <w:color w:val="000000"/>
                <w:szCs w:val="23"/>
                <w:lang w:val="ru-RU"/>
              </w:rPr>
              <w:t xml:space="preserve">N0 </w:t>
            </w:r>
          </w:p>
        </w:tc>
        <w:tc>
          <w:tcPr>
            <w:tcW w:w="833" w:type="pct"/>
          </w:tcPr>
          <w:p w14:paraId="20BD20F0" w14:textId="77777777" w:rsidR="00D43D8A" w:rsidRPr="00161BFB" w:rsidRDefault="00D43D8A" w:rsidP="00FF439E">
            <w:pPr>
              <w:autoSpaceDE w:val="0"/>
              <w:autoSpaceDN w:val="0"/>
              <w:adjustRightInd w:val="0"/>
              <w:spacing w:after="0" w:line="240" w:lineRule="auto"/>
              <w:jc w:val="both"/>
              <w:rPr>
                <w:rFonts w:eastAsiaTheme="minorHAnsi"/>
                <w:color w:val="000000"/>
                <w:szCs w:val="23"/>
                <w:lang w:val="ru-RU"/>
              </w:rPr>
            </w:pPr>
            <w:r w:rsidRPr="00161BFB">
              <w:rPr>
                <w:rFonts w:eastAsiaTheme="minorHAnsi"/>
                <w:color w:val="000000"/>
                <w:szCs w:val="23"/>
                <w:lang w:val="ru-RU"/>
              </w:rPr>
              <w:t xml:space="preserve">M0 </w:t>
            </w:r>
          </w:p>
          <w:p w14:paraId="12A55D66" w14:textId="77777777" w:rsidR="00D43D8A" w:rsidRPr="00161BFB" w:rsidRDefault="00D43D8A" w:rsidP="00FF439E">
            <w:pPr>
              <w:autoSpaceDE w:val="0"/>
              <w:autoSpaceDN w:val="0"/>
              <w:adjustRightInd w:val="0"/>
              <w:spacing w:after="0" w:line="240" w:lineRule="auto"/>
              <w:jc w:val="both"/>
              <w:rPr>
                <w:rFonts w:eastAsiaTheme="minorHAnsi"/>
                <w:color w:val="000000"/>
                <w:szCs w:val="23"/>
                <w:lang w:val="ru-RU"/>
              </w:rPr>
            </w:pPr>
            <w:r w:rsidRPr="00161BFB">
              <w:rPr>
                <w:rFonts w:eastAsiaTheme="minorHAnsi"/>
                <w:color w:val="000000"/>
                <w:szCs w:val="23"/>
                <w:lang w:val="ru-RU"/>
              </w:rPr>
              <w:t xml:space="preserve">M0 </w:t>
            </w:r>
          </w:p>
          <w:p w14:paraId="6CFCCD19" w14:textId="77777777" w:rsidR="00D43D8A" w:rsidRPr="00161BFB" w:rsidRDefault="00D43D8A" w:rsidP="00FF439E">
            <w:pPr>
              <w:autoSpaceDE w:val="0"/>
              <w:autoSpaceDN w:val="0"/>
              <w:adjustRightInd w:val="0"/>
              <w:spacing w:after="0" w:line="240" w:lineRule="auto"/>
              <w:jc w:val="both"/>
              <w:rPr>
                <w:rFonts w:eastAsiaTheme="minorHAnsi"/>
                <w:color w:val="000000"/>
                <w:szCs w:val="23"/>
                <w:lang w:val="ru-RU"/>
              </w:rPr>
            </w:pPr>
            <w:r w:rsidRPr="00161BFB">
              <w:rPr>
                <w:rFonts w:eastAsiaTheme="minorHAnsi"/>
                <w:color w:val="000000"/>
                <w:szCs w:val="23"/>
                <w:lang w:val="ru-RU"/>
              </w:rPr>
              <w:t xml:space="preserve">M0 </w:t>
            </w:r>
          </w:p>
        </w:tc>
        <w:tc>
          <w:tcPr>
            <w:tcW w:w="833" w:type="pct"/>
          </w:tcPr>
          <w:p w14:paraId="39551704" w14:textId="77777777" w:rsidR="00D43D8A" w:rsidRPr="00161BFB" w:rsidRDefault="00D43D8A" w:rsidP="00FF439E">
            <w:pPr>
              <w:autoSpaceDE w:val="0"/>
              <w:autoSpaceDN w:val="0"/>
              <w:adjustRightInd w:val="0"/>
              <w:spacing w:after="0" w:line="240" w:lineRule="auto"/>
              <w:jc w:val="both"/>
              <w:rPr>
                <w:rFonts w:eastAsiaTheme="minorHAnsi"/>
                <w:color w:val="000000"/>
                <w:szCs w:val="23"/>
                <w:lang w:val="ru-RU"/>
              </w:rPr>
            </w:pPr>
            <w:r w:rsidRPr="00161BFB">
              <w:rPr>
                <w:rFonts w:eastAsiaTheme="minorHAnsi"/>
                <w:color w:val="000000"/>
                <w:szCs w:val="23"/>
                <w:lang w:val="ru-RU"/>
              </w:rPr>
              <w:t xml:space="preserve">ПСА&lt;20 </w:t>
            </w:r>
          </w:p>
          <w:p w14:paraId="1060D3B1" w14:textId="77777777" w:rsidR="00D43D8A" w:rsidRPr="00161BFB" w:rsidRDefault="00D43D8A" w:rsidP="00FF439E">
            <w:pPr>
              <w:autoSpaceDE w:val="0"/>
              <w:autoSpaceDN w:val="0"/>
              <w:adjustRightInd w:val="0"/>
              <w:spacing w:after="0" w:line="240" w:lineRule="auto"/>
              <w:jc w:val="both"/>
              <w:rPr>
                <w:rFonts w:eastAsiaTheme="minorHAnsi"/>
                <w:color w:val="000000"/>
                <w:szCs w:val="23"/>
                <w:lang w:val="ru-RU"/>
              </w:rPr>
            </w:pPr>
            <w:r w:rsidRPr="00161BFB">
              <w:rPr>
                <w:rFonts w:eastAsiaTheme="minorHAnsi"/>
                <w:color w:val="000000"/>
                <w:szCs w:val="23"/>
                <w:lang w:val="ru-RU"/>
              </w:rPr>
              <w:t xml:space="preserve">ПСА≥10&lt;20 </w:t>
            </w:r>
          </w:p>
          <w:p w14:paraId="6DA5DB9B" w14:textId="77777777" w:rsidR="00D43D8A" w:rsidRPr="00161BFB" w:rsidRDefault="00D43D8A" w:rsidP="00FF439E">
            <w:pPr>
              <w:autoSpaceDE w:val="0"/>
              <w:autoSpaceDN w:val="0"/>
              <w:adjustRightInd w:val="0"/>
              <w:spacing w:after="0" w:line="240" w:lineRule="auto"/>
              <w:jc w:val="both"/>
              <w:rPr>
                <w:rFonts w:eastAsiaTheme="minorHAnsi"/>
                <w:color w:val="000000"/>
                <w:szCs w:val="23"/>
                <w:lang w:val="ru-RU"/>
              </w:rPr>
            </w:pPr>
            <w:r w:rsidRPr="00161BFB">
              <w:rPr>
                <w:rFonts w:eastAsiaTheme="minorHAnsi"/>
                <w:color w:val="000000"/>
                <w:szCs w:val="23"/>
                <w:lang w:val="ru-RU"/>
              </w:rPr>
              <w:t xml:space="preserve">ПСА≥10&lt;20 </w:t>
            </w:r>
          </w:p>
        </w:tc>
        <w:tc>
          <w:tcPr>
            <w:tcW w:w="833" w:type="pct"/>
          </w:tcPr>
          <w:p w14:paraId="0EE6ACE4" w14:textId="77777777" w:rsidR="00D43D8A" w:rsidRPr="00161BFB" w:rsidRDefault="00D43D8A" w:rsidP="00FF439E">
            <w:pPr>
              <w:autoSpaceDE w:val="0"/>
              <w:autoSpaceDN w:val="0"/>
              <w:adjustRightInd w:val="0"/>
              <w:spacing w:after="0" w:line="240" w:lineRule="auto"/>
              <w:jc w:val="both"/>
              <w:rPr>
                <w:rFonts w:eastAsiaTheme="minorHAnsi"/>
                <w:color w:val="000000"/>
                <w:szCs w:val="23"/>
                <w:lang w:val="ru-RU"/>
              </w:rPr>
            </w:pPr>
            <w:r w:rsidRPr="00161BFB">
              <w:rPr>
                <w:rFonts w:eastAsiaTheme="minorHAnsi"/>
                <w:color w:val="000000"/>
                <w:szCs w:val="23"/>
                <w:lang w:val="ru-RU"/>
              </w:rPr>
              <w:t xml:space="preserve">7 </w:t>
            </w:r>
          </w:p>
          <w:p w14:paraId="428369BD" w14:textId="77777777" w:rsidR="00D43D8A" w:rsidRPr="00161BFB" w:rsidRDefault="00D43D8A" w:rsidP="00FF439E">
            <w:pPr>
              <w:autoSpaceDE w:val="0"/>
              <w:autoSpaceDN w:val="0"/>
              <w:adjustRightInd w:val="0"/>
              <w:spacing w:after="0" w:line="240" w:lineRule="auto"/>
              <w:jc w:val="both"/>
              <w:rPr>
                <w:rFonts w:eastAsiaTheme="minorHAnsi"/>
                <w:color w:val="000000"/>
                <w:szCs w:val="23"/>
                <w:lang w:val="ru-RU"/>
              </w:rPr>
            </w:pPr>
            <w:r w:rsidRPr="00161BFB">
              <w:rPr>
                <w:rFonts w:eastAsiaTheme="minorHAnsi"/>
                <w:color w:val="000000"/>
                <w:szCs w:val="23"/>
                <w:lang w:val="ru-RU"/>
              </w:rPr>
              <w:t xml:space="preserve">&lt;6 </w:t>
            </w:r>
          </w:p>
          <w:p w14:paraId="467C595E" w14:textId="77777777" w:rsidR="00D43D8A" w:rsidRPr="00161BFB" w:rsidRDefault="00D43D8A" w:rsidP="00FF439E">
            <w:pPr>
              <w:autoSpaceDE w:val="0"/>
              <w:autoSpaceDN w:val="0"/>
              <w:adjustRightInd w:val="0"/>
              <w:spacing w:after="0" w:line="240" w:lineRule="auto"/>
              <w:jc w:val="both"/>
              <w:rPr>
                <w:rFonts w:eastAsiaTheme="minorHAnsi"/>
                <w:color w:val="000000"/>
                <w:szCs w:val="28"/>
                <w:lang w:val="ru-RU"/>
              </w:rPr>
            </w:pPr>
            <w:r w:rsidRPr="00161BFB">
              <w:rPr>
                <w:rFonts w:eastAsiaTheme="minorHAnsi"/>
                <w:color w:val="000000"/>
                <w:szCs w:val="28"/>
                <w:lang w:val="ru-RU"/>
              </w:rPr>
              <w:t xml:space="preserve">≤7 </w:t>
            </w:r>
          </w:p>
        </w:tc>
      </w:tr>
      <w:tr w:rsidR="00D43D8A" w:rsidRPr="00161BFB" w14:paraId="7C9A0D6E" w14:textId="77777777" w:rsidTr="00FF439E">
        <w:trPr>
          <w:trHeight w:val="408"/>
        </w:trPr>
        <w:tc>
          <w:tcPr>
            <w:tcW w:w="833" w:type="pct"/>
          </w:tcPr>
          <w:p w14:paraId="7EFD78E4" w14:textId="77777777" w:rsidR="00D43D8A" w:rsidRPr="00161BFB" w:rsidRDefault="00D43D8A" w:rsidP="00FF439E">
            <w:pPr>
              <w:autoSpaceDE w:val="0"/>
              <w:autoSpaceDN w:val="0"/>
              <w:adjustRightInd w:val="0"/>
              <w:spacing w:after="0" w:line="240" w:lineRule="auto"/>
              <w:jc w:val="both"/>
              <w:rPr>
                <w:rFonts w:eastAsiaTheme="minorHAnsi"/>
                <w:color w:val="000000"/>
                <w:szCs w:val="23"/>
                <w:lang w:val="ru-RU"/>
              </w:rPr>
            </w:pPr>
            <w:r w:rsidRPr="00161BFB">
              <w:rPr>
                <w:rFonts w:eastAsiaTheme="minorHAnsi"/>
                <w:color w:val="000000"/>
                <w:szCs w:val="23"/>
                <w:lang w:val="ru-RU"/>
              </w:rPr>
              <w:t xml:space="preserve">IIВ </w:t>
            </w:r>
          </w:p>
        </w:tc>
        <w:tc>
          <w:tcPr>
            <w:tcW w:w="833" w:type="pct"/>
          </w:tcPr>
          <w:p w14:paraId="5D13B864" w14:textId="77777777" w:rsidR="00D43D8A" w:rsidRPr="00161BFB" w:rsidRDefault="00D43D8A" w:rsidP="00FF439E">
            <w:pPr>
              <w:autoSpaceDE w:val="0"/>
              <w:autoSpaceDN w:val="0"/>
              <w:adjustRightInd w:val="0"/>
              <w:spacing w:after="0" w:line="240" w:lineRule="auto"/>
              <w:jc w:val="both"/>
              <w:rPr>
                <w:rFonts w:eastAsiaTheme="minorHAnsi"/>
                <w:color w:val="000000"/>
                <w:szCs w:val="23"/>
                <w:lang w:val="ru-RU"/>
              </w:rPr>
            </w:pPr>
            <w:r w:rsidRPr="00161BFB">
              <w:rPr>
                <w:rFonts w:eastAsiaTheme="minorHAnsi"/>
                <w:color w:val="000000"/>
                <w:szCs w:val="23"/>
                <w:lang w:val="ru-RU"/>
              </w:rPr>
              <w:t xml:space="preserve">T2c </w:t>
            </w:r>
          </w:p>
          <w:p w14:paraId="5895AE04" w14:textId="77777777" w:rsidR="00D43D8A" w:rsidRPr="00161BFB" w:rsidRDefault="00D43D8A" w:rsidP="00FF439E">
            <w:pPr>
              <w:autoSpaceDE w:val="0"/>
              <w:autoSpaceDN w:val="0"/>
              <w:adjustRightInd w:val="0"/>
              <w:spacing w:after="0" w:line="240" w:lineRule="auto"/>
              <w:jc w:val="both"/>
              <w:rPr>
                <w:rFonts w:eastAsiaTheme="minorHAnsi"/>
                <w:color w:val="000000"/>
                <w:szCs w:val="23"/>
                <w:lang w:val="ru-RU"/>
              </w:rPr>
            </w:pPr>
            <w:r w:rsidRPr="00161BFB">
              <w:rPr>
                <w:rFonts w:eastAsiaTheme="minorHAnsi"/>
                <w:color w:val="000000"/>
                <w:szCs w:val="23"/>
                <w:lang w:val="ru-RU"/>
              </w:rPr>
              <w:t xml:space="preserve">Т1-2 </w:t>
            </w:r>
          </w:p>
          <w:p w14:paraId="0141B98E" w14:textId="77777777" w:rsidR="00D43D8A" w:rsidRPr="00161BFB" w:rsidRDefault="00D43D8A" w:rsidP="00FF439E">
            <w:pPr>
              <w:autoSpaceDE w:val="0"/>
              <w:autoSpaceDN w:val="0"/>
              <w:adjustRightInd w:val="0"/>
              <w:spacing w:after="0" w:line="240" w:lineRule="auto"/>
              <w:jc w:val="both"/>
              <w:rPr>
                <w:rFonts w:eastAsiaTheme="minorHAnsi"/>
                <w:color w:val="000000"/>
                <w:szCs w:val="23"/>
                <w:lang w:val="ru-RU"/>
              </w:rPr>
            </w:pPr>
            <w:r w:rsidRPr="00161BFB">
              <w:rPr>
                <w:rFonts w:eastAsiaTheme="minorHAnsi"/>
                <w:color w:val="000000"/>
                <w:szCs w:val="23"/>
                <w:lang w:val="ru-RU"/>
              </w:rPr>
              <w:t xml:space="preserve">Т1-2 </w:t>
            </w:r>
          </w:p>
        </w:tc>
        <w:tc>
          <w:tcPr>
            <w:tcW w:w="833" w:type="pct"/>
          </w:tcPr>
          <w:p w14:paraId="517837DA" w14:textId="77777777" w:rsidR="00D43D8A" w:rsidRPr="00161BFB" w:rsidRDefault="00D43D8A" w:rsidP="00FF439E">
            <w:pPr>
              <w:autoSpaceDE w:val="0"/>
              <w:autoSpaceDN w:val="0"/>
              <w:adjustRightInd w:val="0"/>
              <w:spacing w:after="0" w:line="240" w:lineRule="auto"/>
              <w:jc w:val="both"/>
              <w:rPr>
                <w:rFonts w:eastAsiaTheme="minorHAnsi"/>
                <w:color w:val="000000"/>
                <w:szCs w:val="23"/>
                <w:lang w:val="ru-RU"/>
              </w:rPr>
            </w:pPr>
            <w:r w:rsidRPr="00161BFB">
              <w:rPr>
                <w:rFonts w:eastAsiaTheme="minorHAnsi"/>
                <w:color w:val="000000"/>
                <w:szCs w:val="23"/>
                <w:lang w:val="ru-RU"/>
              </w:rPr>
              <w:t xml:space="preserve">N0 </w:t>
            </w:r>
          </w:p>
          <w:p w14:paraId="0C039A0A" w14:textId="77777777" w:rsidR="00D43D8A" w:rsidRPr="00161BFB" w:rsidRDefault="00D43D8A" w:rsidP="00FF439E">
            <w:pPr>
              <w:autoSpaceDE w:val="0"/>
              <w:autoSpaceDN w:val="0"/>
              <w:adjustRightInd w:val="0"/>
              <w:spacing w:after="0" w:line="240" w:lineRule="auto"/>
              <w:jc w:val="both"/>
              <w:rPr>
                <w:rFonts w:eastAsiaTheme="minorHAnsi"/>
                <w:color w:val="000000"/>
                <w:szCs w:val="23"/>
                <w:lang w:val="ru-RU"/>
              </w:rPr>
            </w:pPr>
            <w:r w:rsidRPr="00161BFB">
              <w:rPr>
                <w:rFonts w:eastAsiaTheme="minorHAnsi"/>
                <w:color w:val="000000"/>
                <w:szCs w:val="23"/>
                <w:lang w:val="ru-RU"/>
              </w:rPr>
              <w:t xml:space="preserve">N0 </w:t>
            </w:r>
          </w:p>
          <w:p w14:paraId="01392989" w14:textId="77777777" w:rsidR="00D43D8A" w:rsidRPr="00161BFB" w:rsidRDefault="00D43D8A" w:rsidP="00FF439E">
            <w:pPr>
              <w:autoSpaceDE w:val="0"/>
              <w:autoSpaceDN w:val="0"/>
              <w:adjustRightInd w:val="0"/>
              <w:spacing w:after="0" w:line="240" w:lineRule="auto"/>
              <w:jc w:val="both"/>
              <w:rPr>
                <w:rFonts w:eastAsiaTheme="minorHAnsi"/>
                <w:color w:val="000000"/>
                <w:szCs w:val="23"/>
                <w:lang w:val="ru-RU"/>
              </w:rPr>
            </w:pPr>
            <w:r w:rsidRPr="00161BFB">
              <w:rPr>
                <w:rFonts w:eastAsiaTheme="minorHAnsi"/>
                <w:color w:val="000000"/>
                <w:szCs w:val="23"/>
                <w:lang w:val="ru-RU"/>
              </w:rPr>
              <w:t xml:space="preserve">N0 </w:t>
            </w:r>
          </w:p>
        </w:tc>
        <w:tc>
          <w:tcPr>
            <w:tcW w:w="833" w:type="pct"/>
          </w:tcPr>
          <w:p w14:paraId="08FB0D38" w14:textId="77777777" w:rsidR="00D43D8A" w:rsidRPr="00161BFB" w:rsidRDefault="00D43D8A" w:rsidP="00FF439E">
            <w:pPr>
              <w:autoSpaceDE w:val="0"/>
              <w:autoSpaceDN w:val="0"/>
              <w:adjustRightInd w:val="0"/>
              <w:spacing w:after="0" w:line="240" w:lineRule="auto"/>
              <w:jc w:val="both"/>
              <w:rPr>
                <w:rFonts w:eastAsiaTheme="minorHAnsi"/>
                <w:color w:val="000000"/>
                <w:szCs w:val="23"/>
                <w:lang w:val="ru-RU"/>
              </w:rPr>
            </w:pPr>
            <w:r w:rsidRPr="00161BFB">
              <w:rPr>
                <w:rFonts w:eastAsiaTheme="minorHAnsi"/>
                <w:color w:val="000000"/>
                <w:szCs w:val="23"/>
                <w:lang w:val="ru-RU"/>
              </w:rPr>
              <w:t xml:space="preserve">M0 </w:t>
            </w:r>
          </w:p>
          <w:p w14:paraId="2236C369" w14:textId="77777777" w:rsidR="00D43D8A" w:rsidRPr="00161BFB" w:rsidRDefault="00D43D8A" w:rsidP="00FF439E">
            <w:pPr>
              <w:autoSpaceDE w:val="0"/>
              <w:autoSpaceDN w:val="0"/>
              <w:adjustRightInd w:val="0"/>
              <w:spacing w:after="0" w:line="240" w:lineRule="auto"/>
              <w:jc w:val="both"/>
              <w:rPr>
                <w:rFonts w:eastAsiaTheme="minorHAnsi"/>
                <w:color w:val="000000"/>
                <w:szCs w:val="23"/>
                <w:lang w:val="ru-RU"/>
              </w:rPr>
            </w:pPr>
            <w:r w:rsidRPr="00161BFB">
              <w:rPr>
                <w:rFonts w:eastAsiaTheme="minorHAnsi"/>
                <w:color w:val="000000"/>
                <w:szCs w:val="23"/>
                <w:lang w:val="ru-RU"/>
              </w:rPr>
              <w:t xml:space="preserve">M0 </w:t>
            </w:r>
          </w:p>
          <w:p w14:paraId="29F35C9D" w14:textId="77777777" w:rsidR="00D43D8A" w:rsidRPr="00161BFB" w:rsidRDefault="00D43D8A" w:rsidP="00FF439E">
            <w:pPr>
              <w:autoSpaceDE w:val="0"/>
              <w:autoSpaceDN w:val="0"/>
              <w:adjustRightInd w:val="0"/>
              <w:spacing w:after="0" w:line="240" w:lineRule="auto"/>
              <w:jc w:val="both"/>
              <w:rPr>
                <w:rFonts w:eastAsiaTheme="minorHAnsi"/>
                <w:color w:val="000000"/>
                <w:szCs w:val="23"/>
                <w:lang w:val="ru-RU"/>
              </w:rPr>
            </w:pPr>
            <w:r w:rsidRPr="00161BFB">
              <w:rPr>
                <w:rFonts w:eastAsiaTheme="minorHAnsi"/>
                <w:color w:val="000000"/>
                <w:szCs w:val="23"/>
                <w:lang w:val="ru-RU"/>
              </w:rPr>
              <w:t xml:space="preserve">M0 </w:t>
            </w:r>
          </w:p>
        </w:tc>
        <w:tc>
          <w:tcPr>
            <w:tcW w:w="833" w:type="pct"/>
          </w:tcPr>
          <w:p w14:paraId="7834BD79" w14:textId="77777777" w:rsidR="00D43D8A" w:rsidRPr="00161BFB" w:rsidRDefault="00D43D8A" w:rsidP="00FF439E">
            <w:pPr>
              <w:autoSpaceDE w:val="0"/>
              <w:autoSpaceDN w:val="0"/>
              <w:adjustRightInd w:val="0"/>
              <w:spacing w:after="0" w:line="240" w:lineRule="auto"/>
              <w:jc w:val="both"/>
              <w:rPr>
                <w:rFonts w:eastAsiaTheme="minorHAnsi"/>
                <w:color w:val="000000"/>
                <w:szCs w:val="23"/>
                <w:lang w:val="ru-RU"/>
              </w:rPr>
            </w:pPr>
            <w:r w:rsidRPr="00161BFB">
              <w:rPr>
                <w:rFonts w:eastAsiaTheme="minorHAnsi"/>
                <w:color w:val="000000"/>
                <w:szCs w:val="23"/>
                <w:lang w:val="ru-RU"/>
              </w:rPr>
              <w:t xml:space="preserve">Любой </w:t>
            </w:r>
          </w:p>
          <w:p w14:paraId="1A55C9A0" w14:textId="77777777" w:rsidR="00D43D8A" w:rsidRPr="00161BFB" w:rsidRDefault="00D43D8A" w:rsidP="00FF439E">
            <w:pPr>
              <w:autoSpaceDE w:val="0"/>
              <w:autoSpaceDN w:val="0"/>
              <w:adjustRightInd w:val="0"/>
              <w:spacing w:after="0" w:line="240" w:lineRule="auto"/>
              <w:jc w:val="both"/>
              <w:rPr>
                <w:rFonts w:eastAsiaTheme="minorHAnsi"/>
                <w:color w:val="000000"/>
                <w:szCs w:val="23"/>
                <w:lang w:val="ru-RU"/>
              </w:rPr>
            </w:pPr>
            <w:r w:rsidRPr="00161BFB">
              <w:rPr>
                <w:rFonts w:eastAsiaTheme="minorHAnsi"/>
                <w:color w:val="000000"/>
                <w:szCs w:val="23"/>
                <w:lang w:val="ru-RU"/>
              </w:rPr>
              <w:t xml:space="preserve">ПСА≥20 </w:t>
            </w:r>
          </w:p>
          <w:p w14:paraId="6824C854" w14:textId="77777777" w:rsidR="00D43D8A" w:rsidRPr="00161BFB" w:rsidRDefault="00D43D8A" w:rsidP="00FF439E">
            <w:pPr>
              <w:autoSpaceDE w:val="0"/>
              <w:autoSpaceDN w:val="0"/>
              <w:adjustRightInd w:val="0"/>
              <w:spacing w:after="0" w:line="240" w:lineRule="auto"/>
              <w:jc w:val="both"/>
              <w:rPr>
                <w:rFonts w:eastAsiaTheme="minorHAnsi"/>
                <w:color w:val="000000"/>
                <w:szCs w:val="23"/>
                <w:lang w:val="ru-RU"/>
              </w:rPr>
            </w:pPr>
            <w:r w:rsidRPr="00161BFB">
              <w:rPr>
                <w:rFonts w:eastAsiaTheme="minorHAnsi"/>
                <w:color w:val="000000"/>
                <w:szCs w:val="23"/>
                <w:lang w:val="ru-RU"/>
              </w:rPr>
              <w:t xml:space="preserve">любой </w:t>
            </w:r>
          </w:p>
        </w:tc>
        <w:tc>
          <w:tcPr>
            <w:tcW w:w="833" w:type="pct"/>
          </w:tcPr>
          <w:p w14:paraId="66262A1C" w14:textId="77777777" w:rsidR="00D43D8A" w:rsidRPr="00161BFB" w:rsidRDefault="00D43D8A" w:rsidP="00FF439E">
            <w:pPr>
              <w:autoSpaceDE w:val="0"/>
              <w:autoSpaceDN w:val="0"/>
              <w:adjustRightInd w:val="0"/>
              <w:spacing w:after="0" w:line="240" w:lineRule="auto"/>
              <w:jc w:val="both"/>
              <w:rPr>
                <w:rFonts w:eastAsiaTheme="minorHAnsi"/>
                <w:color w:val="000000"/>
                <w:szCs w:val="23"/>
                <w:lang w:val="ru-RU"/>
              </w:rPr>
            </w:pPr>
            <w:r w:rsidRPr="00161BFB">
              <w:rPr>
                <w:rFonts w:eastAsiaTheme="minorHAnsi"/>
                <w:color w:val="000000"/>
                <w:szCs w:val="23"/>
                <w:lang w:val="ru-RU"/>
              </w:rPr>
              <w:t xml:space="preserve">Любой </w:t>
            </w:r>
          </w:p>
          <w:p w14:paraId="612A6E14" w14:textId="77777777" w:rsidR="00D43D8A" w:rsidRPr="00161BFB" w:rsidRDefault="00D43D8A" w:rsidP="00FF439E">
            <w:pPr>
              <w:autoSpaceDE w:val="0"/>
              <w:autoSpaceDN w:val="0"/>
              <w:adjustRightInd w:val="0"/>
              <w:spacing w:after="0" w:line="240" w:lineRule="auto"/>
              <w:jc w:val="both"/>
              <w:rPr>
                <w:rFonts w:eastAsiaTheme="minorHAnsi"/>
                <w:color w:val="000000"/>
                <w:szCs w:val="23"/>
                <w:lang w:val="ru-RU"/>
              </w:rPr>
            </w:pPr>
            <w:r w:rsidRPr="00161BFB">
              <w:rPr>
                <w:rFonts w:eastAsiaTheme="minorHAnsi"/>
                <w:color w:val="000000"/>
                <w:szCs w:val="23"/>
                <w:lang w:val="ru-RU"/>
              </w:rPr>
              <w:t xml:space="preserve">Любой </w:t>
            </w:r>
          </w:p>
          <w:p w14:paraId="33CDE369" w14:textId="77777777" w:rsidR="00D43D8A" w:rsidRPr="00161BFB" w:rsidRDefault="00D43D8A" w:rsidP="00FF439E">
            <w:pPr>
              <w:autoSpaceDE w:val="0"/>
              <w:autoSpaceDN w:val="0"/>
              <w:adjustRightInd w:val="0"/>
              <w:spacing w:after="0" w:line="240" w:lineRule="auto"/>
              <w:jc w:val="both"/>
              <w:rPr>
                <w:rFonts w:eastAsiaTheme="minorHAnsi"/>
                <w:color w:val="000000"/>
                <w:szCs w:val="28"/>
                <w:lang w:val="ru-RU"/>
              </w:rPr>
            </w:pPr>
            <w:r w:rsidRPr="00161BFB">
              <w:rPr>
                <w:rFonts w:eastAsiaTheme="minorHAnsi"/>
                <w:color w:val="000000"/>
                <w:szCs w:val="28"/>
                <w:lang w:val="ru-RU"/>
              </w:rPr>
              <w:t xml:space="preserve">≥8 </w:t>
            </w:r>
          </w:p>
        </w:tc>
      </w:tr>
      <w:tr w:rsidR="00D43D8A" w:rsidRPr="00161BFB" w14:paraId="38F30F9E" w14:textId="77777777" w:rsidTr="00FF439E">
        <w:trPr>
          <w:trHeight w:val="109"/>
        </w:trPr>
        <w:tc>
          <w:tcPr>
            <w:tcW w:w="833" w:type="pct"/>
          </w:tcPr>
          <w:p w14:paraId="3D023071" w14:textId="77777777" w:rsidR="00D43D8A" w:rsidRPr="00161BFB" w:rsidRDefault="00D43D8A" w:rsidP="00FF439E">
            <w:pPr>
              <w:autoSpaceDE w:val="0"/>
              <w:autoSpaceDN w:val="0"/>
              <w:adjustRightInd w:val="0"/>
              <w:spacing w:after="0" w:line="240" w:lineRule="auto"/>
              <w:jc w:val="both"/>
              <w:rPr>
                <w:rFonts w:eastAsiaTheme="minorHAnsi"/>
                <w:color w:val="000000"/>
                <w:szCs w:val="23"/>
                <w:lang w:val="ru-RU"/>
              </w:rPr>
            </w:pPr>
            <w:r w:rsidRPr="00161BFB">
              <w:rPr>
                <w:rFonts w:eastAsiaTheme="minorHAnsi"/>
                <w:color w:val="000000"/>
                <w:szCs w:val="23"/>
                <w:lang w:val="ru-RU"/>
              </w:rPr>
              <w:t xml:space="preserve">III </w:t>
            </w:r>
          </w:p>
        </w:tc>
        <w:tc>
          <w:tcPr>
            <w:tcW w:w="833" w:type="pct"/>
          </w:tcPr>
          <w:p w14:paraId="18094614" w14:textId="77777777" w:rsidR="00D43D8A" w:rsidRPr="00161BFB" w:rsidRDefault="00D43D8A" w:rsidP="00FF439E">
            <w:pPr>
              <w:autoSpaceDE w:val="0"/>
              <w:autoSpaceDN w:val="0"/>
              <w:adjustRightInd w:val="0"/>
              <w:spacing w:after="0" w:line="240" w:lineRule="auto"/>
              <w:jc w:val="both"/>
              <w:rPr>
                <w:rFonts w:eastAsiaTheme="minorHAnsi"/>
                <w:color w:val="000000"/>
                <w:szCs w:val="23"/>
                <w:lang w:val="ru-RU"/>
              </w:rPr>
            </w:pPr>
            <w:r w:rsidRPr="00161BFB">
              <w:rPr>
                <w:rFonts w:eastAsiaTheme="minorHAnsi"/>
                <w:color w:val="000000"/>
                <w:szCs w:val="23"/>
                <w:lang w:val="ru-RU"/>
              </w:rPr>
              <w:t xml:space="preserve">T3а-b </w:t>
            </w:r>
          </w:p>
        </w:tc>
        <w:tc>
          <w:tcPr>
            <w:tcW w:w="833" w:type="pct"/>
          </w:tcPr>
          <w:p w14:paraId="36D23DBD" w14:textId="77777777" w:rsidR="00D43D8A" w:rsidRPr="00161BFB" w:rsidRDefault="00D43D8A" w:rsidP="00FF439E">
            <w:pPr>
              <w:autoSpaceDE w:val="0"/>
              <w:autoSpaceDN w:val="0"/>
              <w:adjustRightInd w:val="0"/>
              <w:spacing w:after="0" w:line="240" w:lineRule="auto"/>
              <w:jc w:val="both"/>
              <w:rPr>
                <w:rFonts w:eastAsiaTheme="minorHAnsi"/>
                <w:color w:val="000000"/>
                <w:szCs w:val="23"/>
                <w:lang w:val="ru-RU"/>
              </w:rPr>
            </w:pPr>
            <w:r w:rsidRPr="00161BFB">
              <w:rPr>
                <w:rFonts w:eastAsiaTheme="minorHAnsi"/>
                <w:color w:val="000000"/>
                <w:szCs w:val="23"/>
                <w:lang w:val="ru-RU"/>
              </w:rPr>
              <w:t xml:space="preserve">N0 </w:t>
            </w:r>
          </w:p>
        </w:tc>
        <w:tc>
          <w:tcPr>
            <w:tcW w:w="833" w:type="pct"/>
          </w:tcPr>
          <w:p w14:paraId="3A9758A6" w14:textId="77777777" w:rsidR="00D43D8A" w:rsidRPr="00161BFB" w:rsidRDefault="00D43D8A" w:rsidP="00FF439E">
            <w:pPr>
              <w:autoSpaceDE w:val="0"/>
              <w:autoSpaceDN w:val="0"/>
              <w:adjustRightInd w:val="0"/>
              <w:spacing w:after="0" w:line="240" w:lineRule="auto"/>
              <w:jc w:val="both"/>
              <w:rPr>
                <w:rFonts w:eastAsiaTheme="minorHAnsi"/>
                <w:color w:val="000000"/>
                <w:szCs w:val="23"/>
                <w:lang w:val="ru-RU"/>
              </w:rPr>
            </w:pPr>
            <w:r w:rsidRPr="00161BFB">
              <w:rPr>
                <w:rFonts w:eastAsiaTheme="minorHAnsi"/>
                <w:color w:val="000000"/>
                <w:szCs w:val="23"/>
                <w:lang w:val="ru-RU"/>
              </w:rPr>
              <w:t xml:space="preserve">M0 </w:t>
            </w:r>
          </w:p>
        </w:tc>
        <w:tc>
          <w:tcPr>
            <w:tcW w:w="833" w:type="pct"/>
          </w:tcPr>
          <w:p w14:paraId="5B309BBD" w14:textId="77777777" w:rsidR="00D43D8A" w:rsidRPr="00161BFB" w:rsidRDefault="00D43D8A" w:rsidP="00FF439E">
            <w:pPr>
              <w:autoSpaceDE w:val="0"/>
              <w:autoSpaceDN w:val="0"/>
              <w:adjustRightInd w:val="0"/>
              <w:spacing w:after="0" w:line="240" w:lineRule="auto"/>
              <w:jc w:val="both"/>
              <w:rPr>
                <w:rFonts w:eastAsiaTheme="minorHAnsi"/>
                <w:color w:val="000000"/>
                <w:szCs w:val="23"/>
                <w:lang w:val="ru-RU"/>
              </w:rPr>
            </w:pPr>
            <w:r w:rsidRPr="00161BFB">
              <w:rPr>
                <w:rFonts w:eastAsiaTheme="minorHAnsi"/>
                <w:color w:val="000000"/>
                <w:szCs w:val="23"/>
                <w:lang w:val="ru-RU"/>
              </w:rPr>
              <w:t xml:space="preserve">любой </w:t>
            </w:r>
          </w:p>
        </w:tc>
        <w:tc>
          <w:tcPr>
            <w:tcW w:w="833" w:type="pct"/>
          </w:tcPr>
          <w:p w14:paraId="72D38DC7" w14:textId="77777777" w:rsidR="00D43D8A" w:rsidRPr="00161BFB" w:rsidRDefault="00D43D8A" w:rsidP="00FF439E">
            <w:pPr>
              <w:autoSpaceDE w:val="0"/>
              <w:autoSpaceDN w:val="0"/>
              <w:adjustRightInd w:val="0"/>
              <w:spacing w:after="0" w:line="240" w:lineRule="auto"/>
              <w:jc w:val="both"/>
              <w:rPr>
                <w:rFonts w:eastAsiaTheme="minorHAnsi"/>
                <w:color w:val="000000"/>
                <w:szCs w:val="23"/>
                <w:lang w:val="ru-RU"/>
              </w:rPr>
            </w:pPr>
            <w:r w:rsidRPr="00161BFB">
              <w:rPr>
                <w:rFonts w:eastAsiaTheme="minorHAnsi"/>
                <w:color w:val="000000"/>
                <w:szCs w:val="23"/>
                <w:lang w:val="ru-RU"/>
              </w:rPr>
              <w:t xml:space="preserve">любой </w:t>
            </w:r>
          </w:p>
        </w:tc>
      </w:tr>
      <w:tr w:rsidR="00D43D8A" w:rsidRPr="00161BFB" w14:paraId="16CCE2DB" w14:textId="77777777" w:rsidTr="00FF439E">
        <w:trPr>
          <w:trHeight w:val="385"/>
        </w:trPr>
        <w:tc>
          <w:tcPr>
            <w:tcW w:w="833" w:type="pct"/>
          </w:tcPr>
          <w:p w14:paraId="5FAAF1D8" w14:textId="77777777" w:rsidR="00D43D8A" w:rsidRPr="00161BFB" w:rsidRDefault="00D43D8A" w:rsidP="00FF439E">
            <w:pPr>
              <w:autoSpaceDE w:val="0"/>
              <w:autoSpaceDN w:val="0"/>
              <w:adjustRightInd w:val="0"/>
              <w:spacing w:after="0" w:line="240" w:lineRule="auto"/>
              <w:jc w:val="both"/>
              <w:rPr>
                <w:rFonts w:eastAsiaTheme="minorHAnsi"/>
                <w:color w:val="000000"/>
                <w:szCs w:val="23"/>
                <w:lang w:val="ru-RU"/>
              </w:rPr>
            </w:pPr>
            <w:r w:rsidRPr="00161BFB">
              <w:rPr>
                <w:rFonts w:eastAsiaTheme="minorHAnsi"/>
                <w:color w:val="000000"/>
                <w:szCs w:val="23"/>
                <w:lang w:val="ru-RU"/>
              </w:rPr>
              <w:t xml:space="preserve">IV </w:t>
            </w:r>
          </w:p>
        </w:tc>
        <w:tc>
          <w:tcPr>
            <w:tcW w:w="833" w:type="pct"/>
          </w:tcPr>
          <w:p w14:paraId="3C0CD651" w14:textId="77777777" w:rsidR="00D43D8A" w:rsidRPr="00161BFB" w:rsidRDefault="00D43D8A" w:rsidP="00FF439E">
            <w:pPr>
              <w:autoSpaceDE w:val="0"/>
              <w:autoSpaceDN w:val="0"/>
              <w:adjustRightInd w:val="0"/>
              <w:spacing w:after="0" w:line="240" w:lineRule="auto"/>
              <w:jc w:val="both"/>
              <w:rPr>
                <w:rFonts w:eastAsiaTheme="minorHAnsi"/>
                <w:color w:val="000000"/>
                <w:szCs w:val="23"/>
                <w:lang w:val="ru-RU"/>
              </w:rPr>
            </w:pPr>
            <w:r w:rsidRPr="00161BFB">
              <w:rPr>
                <w:rFonts w:eastAsiaTheme="minorHAnsi"/>
                <w:color w:val="000000"/>
                <w:szCs w:val="23"/>
                <w:lang w:val="ru-RU"/>
              </w:rPr>
              <w:t xml:space="preserve">T4 </w:t>
            </w:r>
          </w:p>
          <w:p w14:paraId="5386BC03" w14:textId="77777777" w:rsidR="00D43D8A" w:rsidRPr="00161BFB" w:rsidRDefault="00D43D8A" w:rsidP="00FF439E">
            <w:pPr>
              <w:autoSpaceDE w:val="0"/>
              <w:autoSpaceDN w:val="0"/>
              <w:adjustRightInd w:val="0"/>
              <w:spacing w:after="0" w:line="240" w:lineRule="auto"/>
              <w:jc w:val="both"/>
              <w:rPr>
                <w:rFonts w:eastAsiaTheme="minorHAnsi"/>
                <w:color w:val="000000"/>
                <w:szCs w:val="23"/>
                <w:lang w:val="ru-RU"/>
              </w:rPr>
            </w:pPr>
            <w:r w:rsidRPr="00161BFB">
              <w:rPr>
                <w:rFonts w:eastAsiaTheme="minorHAnsi"/>
                <w:color w:val="000000"/>
                <w:szCs w:val="23"/>
                <w:lang w:val="ru-RU"/>
              </w:rPr>
              <w:t xml:space="preserve">любая T </w:t>
            </w:r>
          </w:p>
          <w:p w14:paraId="72E7B014" w14:textId="77777777" w:rsidR="00D43D8A" w:rsidRPr="00161BFB" w:rsidRDefault="00D43D8A" w:rsidP="00FF439E">
            <w:pPr>
              <w:autoSpaceDE w:val="0"/>
              <w:autoSpaceDN w:val="0"/>
              <w:adjustRightInd w:val="0"/>
              <w:spacing w:after="0" w:line="240" w:lineRule="auto"/>
              <w:jc w:val="both"/>
              <w:rPr>
                <w:rFonts w:eastAsiaTheme="minorHAnsi"/>
                <w:color w:val="000000"/>
                <w:szCs w:val="23"/>
                <w:lang w:val="ru-RU"/>
              </w:rPr>
            </w:pPr>
            <w:r w:rsidRPr="00161BFB">
              <w:rPr>
                <w:rFonts w:eastAsiaTheme="minorHAnsi"/>
                <w:color w:val="000000"/>
                <w:szCs w:val="23"/>
                <w:lang w:val="ru-RU"/>
              </w:rPr>
              <w:t xml:space="preserve">любая T </w:t>
            </w:r>
          </w:p>
        </w:tc>
        <w:tc>
          <w:tcPr>
            <w:tcW w:w="833" w:type="pct"/>
          </w:tcPr>
          <w:p w14:paraId="3D5AEC2C" w14:textId="77777777" w:rsidR="00D43D8A" w:rsidRPr="00161BFB" w:rsidRDefault="00D43D8A" w:rsidP="00FF439E">
            <w:pPr>
              <w:autoSpaceDE w:val="0"/>
              <w:autoSpaceDN w:val="0"/>
              <w:adjustRightInd w:val="0"/>
              <w:spacing w:after="0" w:line="240" w:lineRule="auto"/>
              <w:jc w:val="both"/>
              <w:rPr>
                <w:rFonts w:eastAsiaTheme="minorHAnsi"/>
                <w:color w:val="000000"/>
                <w:szCs w:val="23"/>
                <w:lang w:val="ru-RU"/>
              </w:rPr>
            </w:pPr>
            <w:r w:rsidRPr="00161BFB">
              <w:rPr>
                <w:rFonts w:eastAsiaTheme="minorHAnsi"/>
                <w:color w:val="000000"/>
                <w:szCs w:val="23"/>
                <w:lang w:val="ru-RU"/>
              </w:rPr>
              <w:t xml:space="preserve">N0 </w:t>
            </w:r>
          </w:p>
          <w:p w14:paraId="64232607" w14:textId="77777777" w:rsidR="00D43D8A" w:rsidRPr="00161BFB" w:rsidRDefault="00D43D8A" w:rsidP="00FF439E">
            <w:pPr>
              <w:autoSpaceDE w:val="0"/>
              <w:autoSpaceDN w:val="0"/>
              <w:adjustRightInd w:val="0"/>
              <w:spacing w:after="0" w:line="240" w:lineRule="auto"/>
              <w:jc w:val="both"/>
              <w:rPr>
                <w:rFonts w:eastAsiaTheme="minorHAnsi"/>
                <w:color w:val="000000"/>
                <w:szCs w:val="23"/>
                <w:lang w:val="ru-RU"/>
              </w:rPr>
            </w:pPr>
            <w:r w:rsidRPr="00161BFB">
              <w:rPr>
                <w:rFonts w:eastAsiaTheme="minorHAnsi"/>
                <w:color w:val="000000"/>
                <w:szCs w:val="23"/>
                <w:lang w:val="ru-RU"/>
              </w:rPr>
              <w:t xml:space="preserve">N1 </w:t>
            </w:r>
          </w:p>
          <w:p w14:paraId="3376D6C6" w14:textId="77777777" w:rsidR="00D43D8A" w:rsidRPr="00161BFB" w:rsidRDefault="00D43D8A" w:rsidP="00FF439E">
            <w:pPr>
              <w:autoSpaceDE w:val="0"/>
              <w:autoSpaceDN w:val="0"/>
              <w:adjustRightInd w:val="0"/>
              <w:spacing w:after="0" w:line="240" w:lineRule="auto"/>
              <w:jc w:val="both"/>
              <w:rPr>
                <w:rFonts w:eastAsiaTheme="minorHAnsi"/>
                <w:color w:val="000000"/>
                <w:szCs w:val="23"/>
                <w:lang w:val="ru-RU"/>
              </w:rPr>
            </w:pPr>
            <w:r w:rsidRPr="00161BFB">
              <w:rPr>
                <w:rFonts w:eastAsiaTheme="minorHAnsi"/>
                <w:color w:val="000000"/>
                <w:szCs w:val="23"/>
                <w:lang w:val="ru-RU"/>
              </w:rPr>
              <w:t xml:space="preserve">любая N </w:t>
            </w:r>
          </w:p>
        </w:tc>
        <w:tc>
          <w:tcPr>
            <w:tcW w:w="833" w:type="pct"/>
          </w:tcPr>
          <w:p w14:paraId="711A49E9" w14:textId="77777777" w:rsidR="00D43D8A" w:rsidRPr="00161BFB" w:rsidRDefault="00D43D8A" w:rsidP="00FF439E">
            <w:pPr>
              <w:autoSpaceDE w:val="0"/>
              <w:autoSpaceDN w:val="0"/>
              <w:adjustRightInd w:val="0"/>
              <w:spacing w:after="0" w:line="240" w:lineRule="auto"/>
              <w:jc w:val="both"/>
              <w:rPr>
                <w:rFonts w:eastAsiaTheme="minorHAnsi"/>
                <w:color w:val="000000"/>
                <w:szCs w:val="23"/>
                <w:lang w:val="ru-RU"/>
              </w:rPr>
            </w:pPr>
            <w:r w:rsidRPr="00161BFB">
              <w:rPr>
                <w:rFonts w:eastAsiaTheme="minorHAnsi"/>
                <w:color w:val="000000"/>
                <w:szCs w:val="23"/>
                <w:lang w:val="ru-RU"/>
              </w:rPr>
              <w:t xml:space="preserve">M0 </w:t>
            </w:r>
          </w:p>
          <w:p w14:paraId="189263A3" w14:textId="77777777" w:rsidR="00D43D8A" w:rsidRPr="00161BFB" w:rsidRDefault="00D43D8A" w:rsidP="00FF439E">
            <w:pPr>
              <w:autoSpaceDE w:val="0"/>
              <w:autoSpaceDN w:val="0"/>
              <w:adjustRightInd w:val="0"/>
              <w:spacing w:after="0" w:line="240" w:lineRule="auto"/>
              <w:jc w:val="both"/>
              <w:rPr>
                <w:rFonts w:eastAsiaTheme="minorHAnsi"/>
                <w:color w:val="000000"/>
                <w:szCs w:val="23"/>
                <w:lang w:val="ru-RU"/>
              </w:rPr>
            </w:pPr>
            <w:r w:rsidRPr="00161BFB">
              <w:rPr>
                <w:rFonts w:eastAsiaTheme="minorHAnsi"/>
                <w:color w:val="000000"/>
                <w:szCs w:val="23"/>
                <w:lang w:val="ru-RU"/>
              </w:rPr>
              <w:t xml:space="preserve">M0 </w:t>
            </w:r>
          </w:p>
          <w:p w14:paraId="43051E96" w14:textId="77777777" w:rsidR="00D43D8A" w:rsidRPr="00161BFB" w:rsidRDefault="00D43D8A" w:rsidP="00FF439E">
            <w:pPr>
              <w:autoSpaceDE w:val="0"/>
              <w:autoSpaceDN w:val="0"/>
              <w:adjustRightInd w:val="0"/>
              <w:spacing w:after="0" w:line="240" w:lineRule="auto"/>
              <w:jc w:val="both"/>
              <w:rPr>
                <w:rFonts w:eastAsiaTheme="minorHAnsi"/>
                <w:color w:val="000000"/>
                <w:szCs w:val="23"/>
                <w:lang w:val="ru-RU"/>
              </w:rPr>
            </w:pPr>
            <w:r w:rsidRPr="00161BFB">
              <w:rPr>
                <w:rFonts w:eastAsiaTheme="minorHAnsi"/>
                <w:color w:val="000000"/>
                <w:szCs w:val="23"/>
                <w:lang w:val="ru-RU"/>
              </w:rPr>
              <w:t xml:space="preserve">M1 </w:t>
            </w:r>
          </w:p>
        </w:tc>
        <w:tc>
          <w:tcPr>
            <w:tcW w:w="833" w:type="pct"/>
          </w:tcPr>
          <w:p w14:paraId="36732713" w14:textId="77777777" w:rsidR="00D43D8A" w:rsidRPr="00161BFB" w:rsidRDefault="00D43D8A" w:rsidP="00FF439E">
            <w:pPr>
              <w:autoSpaceDE w:val="0"/>
              <w:autoSpaceDN w:val="0"/>
              <w:adjustRightInd w:val="0"/>
              <w:spacing w:after="0" w:line="240" w:lineRule="auto"/>
              <w:jc w:val="both"/>
              <w:rPr>
                <w:rFonts w:eastAsiaTheme="minorHAnsi"/>
                <w:color w:val="000000"/>
                <w:szCs w:val="23"/>
                <w:lang w:val="ru-RU"/>
              </w:rPr>
            </w:pPr>
            <w:r w:rsidRPr="00161BFB">
              <w:rPr>
                <w:rFonts w:eastAsiaTheme="minorHAnsi"/>
                <w:color w:val="000000"/>
                <w:szCs w:val="23"/>
                <w:lang w:val="ru-RU"/>
              </w:rPr>
              <w:t xml:space="preserve">Любой </w:t>
            </w:r>
          </w:p>
          <w:p w14:paraId="7AAEE1C9" w14:textId="77777777" w:rsidR="00D43D8A" w:rsidRPr="00161BFB" w:rsidRDefault="00D43D8A" w:rsidP="00FF439E">
            <w:pPr>
              <w:autoSpaceDE w:val="0"/>
              <w:autoSpaceDN w:val="0"/>
              <w:adjustRightInd w:val="0"/>
              <w:spacing w:after="0" w:line="240" w:lineRule="auto"/>
              <w:jc w:val="both"/>
              <w:rPr>
                <w:rFonts w:eastAsiaTheme="minorHAnsi"/>
                <w:color w:val="000000"/>
                <w:szCs w:val="23"/>
                <w:lang w:val="ru-RU"/>
              </w:rPr>
            </w:pPr>
            <w:r w:rsidRPr="00161BFB">
              <w:rPr>
                <w:rFonts w:eastAsiaTheme="minorHAnsi"/>
                <w:color w:val="000000"/>
                <w:szCs w:val="23"/>
                <w:lang w:val="ru-RU"/>
              </w:rPr>
              <w:t xml:space="preserve">Любой </w:t>
            </w:r>
          </w:p>
          <w:p w14:paraId="2218CCB7" w14:textId="77777777" w:rsidR="00D43D8A" w:rsidRPr="00161BFB" w:rsidRDefault="00D43D8A" w:rsidP="00FF439E">
            <w:pPr>
              <w:autoSpaceDE w:val="0"/>
              <w:autoSpaceDN w:val="0"/>
              <w:adjustRightInd w:val="0"/>
              <w:spacing w:after="0" w:line="240" w:lineRule="auto"/>
              <w:jc w:val="both"/>
              <w:rPr>
                <w:rFonts w:eastAsiaTheme="minorHAnsi"/>
                <w:color w:val="000000"/>
                <w:szCs w:val="23"/>
                <w:lang w:val="ru-RU"/>
              </w:rPr>
            </w:pPr>
            <w:r w:rsidRPr="00161BFB">
              <w:rPr>
                <w:rFonts w:eastAsiaTheme="minorHAnsi"/>
                <w:color w:val="000000"/>
                <w:szCs w:val="23"/>
                <w:lang w:val="ru-RU"/>
              </w:rPr>
              <w:t xml:space="preserve">любой </w:t>
            </w:r>
          </w:p>
        </w:tc>
        <w:tc>
          <w:tcPr>
            <w:tcW w:w="833" w:type="pct"/>
          </w:tcPr>
          <w:p w14:paraId="2C724327" w14:textId="77777777" w:rsidR="00D43D8A" w:rsidRPr="00161BFB" w:rsidRDefault="00D43D8A" w:rsidP="00FF439E">
            <w:pPr>
              <w:autoSpaceDE w:val="0"/>
              <w:autoSpaceDN w:val="0"/>
              <w:adjustRightInd w:val="0"/>
              <w:spacing w:after="0" w:line="240" w:lineRule="auto"/>
              <w:jc w:val="both"/>
              <w:rPr>
                <w:rFonts w:eastAsiaTheme="minorHAnsi"/>
                <w:color w:val="000000"/>
                <w:szCs w:val="23"/>
                <w:lang w:val="ru-RU"/>
              </w:rPr>
            </w:pPr>
            <w:r w:rsidRPr="00161BFB">
              <w:rPr>
                <w:rFonts w:eastAsiaTheme="minorHAnsi"/>
                <w:color w:val="000000"/>
                <w:szCs w:val="23"/>
                <w:lang w:val="ru-RU"/>
              </w:rPr>
              <w:t xml:space="preserve">Любой </w:t>
            </w:r>
          </w:p>
          <w:p w14:paraId="3686EB43" w14:textId="77777777" w:rsidR="00D43D8A" w:rsidRPr="00161BFB" w:rsidRDefault="00D43D8A" w:rsidP="00FF439E">
            <w:pPr>
              <w:autoSpaceDE w:val="0"/>
              <w:autoSpaceDN w:val="0"/>
              <w:adjustRightInd w:val="0"/>
              <w:spacing w:after="0" w:line="240" w:lineRule="auto"/>
              <w:jc w:val="both"/>
              <w:rPr>
                <w:rFonts w:eastAsiaTheme="minorHAnsi"/>
                <w:color w:val="000000"/>
                <w:szCs w:val="23"/>
                <w:lang w:val="ru-RU"/>
              </w:rPr>
            </w:pPr>
            <w:r w:rsidRPr="00161BFB">
              <w:rPr>
                <w:rFonts w:eastAsiaTheme="minorHAnsi"/>
                <w:color w:val="000000"/>
                <w:szCs w:val="23"/>
                <w:lang w:val="ru-RU"/>
              </w:rPr>
              <w:t xml:space="preserve">Любой </w:t>
            </w:r>
          </w:p>
          <w:p w14:paraId="70FC36BD" w14:textId="77777777" w:rsidR="00D43D8A" w:rsidRPr="00161BFB" w:rsidRDefault="00D43D8A" w:rsidP="00FF439E">
            <w:pPr>
              <w:autoSpaceDE w:val="0"/>
              <w:autoSpaceDN w:val="0"/>
              <w:adjustRightInd w:val="0"/>
              <w:spacing w:after="0" w:line="240" w:lineRule="auto"/>
              <w:jc w:val="both"/>
              <w:rPr>
                <w:rFonts w:eastAsiaTheme="minorHAnsi"/>
                <w:color w:val="000000"/>
                <w:szCs w:val="23"/>
                <w:lang w:val="ru-RU"/>
              </w:rPr>
            </w:pPr>
            <w:r w:rsidRPr="00161BFB">
              <w:rPr>
                <w:rFonts w:eastAsiaTheme="minorHAnsi"/>
                <w:color w:val="000000"/>
                <w:szCs w:val="23"/>
                <w:lang w:val="ru-RU"/>
              </w:rPr>
              <w:t xml:space="preserve">любой </w:t>
            </w:r>
          </w:p>
        </w:tc>
      </w:tr>
    </w:tbl>
    <w:p w14:paraId="030479D8" w14:textId="77777777" w:rsidR="00D43D8A" w:rsidRPr="00170FA9" w:rsidRDefault="00D43D8A" w:rsidP="00FC0F93">
      <w:pPr>
        <w:spacing w:after="0" w:line="240" w:lineRule="auto"/>
        <w:ind w:firstLine="720"/>
        <w:jc w:val="both"/>
        <w:rPr>
          <w:b/>
          <w:sz w:val="28"/>
          <w:szCs w:val="28"/>
          <w:lang w:val="ru-RU"/>
        </w:rPr>
      </w:pPr>
      <w:r w:rsidRPr="00170FA9">
        <w:rPr>
          <w:b/>
          <w:color w:val="000000"/>
          <w:sz w:val="28"/>
          <w:szCs w:val="28"/>
          <w:lang w:val="ru-RU"/>
        </w:rPr>
        <w:lastRenderedPageBreak/>
        <w:t>2. Методы, подходы и процедуры диагностики и лечения</w:t>
      </w:r>
    </w:p>
    <w:p w14:paraId="5DC301FF" w14:textId="6A60DBD9" w:rsidR="00D43D8A" w:rsidRPr="00161BFB" w:rsidRDefault="00AE3DA9" w:rsidP="00FC0F93">
      <w:pPr>
        <w:spacing w:after="0" w:line="240" w:lineRule="auto"/>
        <w:ind w:firstLine="709"/>
        <w:jc w:val="both"/>
        <w:rPr>
          <w:color w:val="000000"/>
          <w:sz w:val="28"/>
          <w:szCs w:val="28"/>
          <w:lang w:val="ru-RU"/>
        </w:rPr>
      </w:pPr>
      <w:r>
        <w:rPr>
          <w:b/>
          <w:color w:val="000000"/>
          <w:sz w:val="28"/>
          <w:szCs w:val="28"/>
          <w:lang w:val="ru-RU"/>
        </w:rPr>
        <w:t>2.1 Ц</w:t>
      </w:r>
      <w:r w:rsidR="00D43D8A" w:rsidRPr="00170FA9">
        <w:rPr>
          <w:b/>
          <w:color w:val="000000"/>
          <w:sz w:val="28"/>
          <w:szCs w:val="28"/>
          <w:lang w:val="ru-RU"/>
        </w:rPr>
        <w:t xml:space="preserve">ель проведения процедуры и вмешательства </w:t>
      </w:r>
      <w:r w:rsidR="00D43D8A" w:rsidRPr="00161BFB">
        <w:rPr>
          <w:color w:val="000000"/>
          <w:sz w:val="28"/>
          <w:szCs w:val="28"/>
          <w:lang w:val="ru-RU"/>
        </w:rPr>
        <w:t>[</w:t>
      </w:r>
      <w:bookmarkStart w:id="21" w:name="_Ref74042348"/>
      <w:r w:rsidR="00846708" w:rsidRPr="00161BFB">
        <w:rPr>
          <w:color w:val="000000"/>
          <w:sz w:val="28"/>
          <w:szCs w:val="28"/>
          <w:lang w:val="ru-RU"/>
        </w:rPr>
        <w:t>13,</w:t>
      </w:r>
      <w:bookmarkEnd w:id="21"/>
      <w:r w:rsidR="002427A9" w:rsidRPr="00161BFB">
        <w:rPr>
          <w:color w:val="000000"/>
          <w:sz w:val="28"/>
          <w:szCs w:val="28"/>
          <w:lang w:val="ru-RU"/>
        </w:rPr>
        <w:t>14</w:t>
      </w:r>
      <w:r w:rsidR="00D43D8A" w:rsidRPr="00161BFB">
        <w:rPr>
          <w:color w:val="000000"/>
          <w:sz w:val="28"/>
          <w:szCs w:val="28"/>
          <w:lang w:val="ru-RU"/>
        </w:rPr>
        <w:t>]:</w:t>
      </w:r>
    </w:p>
    <w:p w14:paraId="644055F2" w14:textId="0D90CF75" w:rsidR="00846708" w:rsidRPr="00785115" w:rsidRDefault="00846708" w:rsidP="00D43D8A">
      <w:pPr>
        <w:spacing w:after="0" w:line="240" w:lineRule="auto"/>
        <w:ind w:firstLine="709"/>
        <w:jc w:val="both"/>
        <w:rPr>
          <w:sz w:val="28"/>
          <w:szCs w:val="28"/>
          <w:lang w:val="ru-RU"/>
        </w:rPr>
      </w:pPr>
      <w:r w:rsidRPr="00846708">
        <w:rPr>
          <w:color w:val="000000"/>
          <w:sz w:val="28"/>
          <w:szCs w:val="28"/>
          <w:lang w:val="ru-RU"/>
        </w:rPr>
        <w:t xml:space="preserve">Вне зависимости от доступа целью РПЭ является </w:t>
      </w:r>
      <w:r>
        <w:rPr>
          <w:color w:val="000000"/>
          <w:sz w:val="28"/>
          <w:szCs w:val="28"/>
          <w:lang w:val="ru-RU"/>
        </w:rPr>
        <w:t xml:space="preserve">удаление опухоли с сохранением удержания мочи и, если возможно, эректильной функции </w:t>
      </w:r>
      <w:r w:rsidRPr="00846708">
        <w:rPr>
          <w:color w:val="000000"/>
          <w:sz w:val="28"/>
          <w:szCs w:val="28"/>
          <w:lang w:val="ru-RU"/>
        </w:rPr>
        <w:t>[</w:t>
      </w:r>
      <w:r>
        <w:rPr>
          <w:color w:val="000000"/>
          <w:sz w:val="28"/>
          <w:szCs w:val="28"/>
          <w:lang w:val="ru-RU"/>
        </w:rPr>
        <w:t>22</w:t>
      </w:r>
      <w:r w:rsidRPr="00846708">
        <w:rPr>
          <w:color w:val="000000"/>
          <w:sz w:val="28"/>
          <w:szCs w:val="28"/>
          <w:lang w:val="ru-RU"/>
        </w:rPr>
        <w:t>].</w:t>
      </w:r>
      <w:r>
        <w:rPr>
          <w:color w:val="000000"/>
          <w:sz w:val="28"/>
          <w:szCs w:val="28"/>
          <w:lang w:val="ru-RU"/>
        </w:rPr>
        <w:t xml:space="preserve"> Операция включает удаление всей предстательной железы с интактной капсулой и семенными пузырьками с последующим созданием пузырно-уретрального анастомоза. Техника операции значительно изменилась с момента первого описания в 1904 г. Открытый промежностный и позадилонный доступ сменился лапароскопическим и робот-ассистированным; при создании ан</w:t>
      </w:r>
      <w:r w:rsidR="00785115">
        <w:rPr>
          <w:color w:val="000000"/>
          <w:sz w:val="28"/>
          <w:szCs w:val="28"/>
          <w:lang w:val="ru-RU"/>
        </w:rPr>
        <w:t>а</w:t>
      </w:r>
      <w:r>
        <w:rPr>
          <w:color w:val="000000"/>
          <w:sz w:val="28"/>
          <w:szCs w:val="28"/>
          <w:lang w:val="ru-RU"/>
        </w:rPr>
        <w:t xml:space="preserve">стомоза вместо сопоставляющих швов по </w:t>
      </w:r>
      <w:r>
        <w:rPr>
          <w:color w:val="000000"/>
          <w:sz w:val="28"/>
          <w:szCs w:val="28"/>
        </w:rPr>
        <w:t>Vest</w:t>
      </w:r>
      <w:r>
        <w:rPr>
          <w:color w:val="000000"/>
          <w:sz w:val="28"/>
          <w:szCs w:val="28"/>
          <w:lang w:val="ru-RU"/>
        </w:rPr>
        <w:t xml:space="preserve"> используют непрерывный герметичный шов</w:t>
      </w:r>
      <w:r w:rsidR="00785115">
        <w:rPr>
          <w:color w:val="000000"/>
          <w:sz w:val="28"/>
          <w:szCs w:val="28"/>
          <w:lang w:val="ru-RU"/>
        </w:rPr>
        <w:t xml:space="preserve"> под контролем зрения; картирование анатомии дорзального венозного комплекса (ДВК) и кавернозных нервов позволило улучшить визуализацию и способствует сохранению эректильной функции </w:t>
      </w:r>
      <w:r w:rsidR="00785115" w:rsidRPr="00785115">
        <w:rPr>
          <w:color w:val="000000"/>
          <w:sz w:val="28"/>
          <w:szCs w:val="28"/>
          <w:lang w:val="ru-RU"/>
        </w:rPr>
        <w:t>[23].</w:t>
      </w:r>
    </w:p>
    <w:p w14:paraId="1D308C20" w14:textId="77777777" w:rsidR="00D43D8A" w:rsidRPr="00E74A7E" w:rsidRDefault="00D43D8A" w:rsidP="00D43D8A">
      <w:pPr>
        <w:pStyle w:val="ae"/>
        <w:numPr>
          <w:ilvl w:val="0"/>
          <w:numId w:val="1"/>
        </w:numPr>
        <w:tabs>
          <w:tab w:val="left" w:pos="993"/>
        </w:tabs>
        <w:spacing w:after="0" w:line="240" w:lineRule="auto"/>
        <w:ind w:left="0" w:firstLine="709"/>
        <w:jc w:val="both"/>
        <w:rPr>
          <w:color w:val="000000"/>
          <w:sz w:val="28"/>
          <w:szCs w:val="28"/>
          <w:lang w:val="ru-RU"/>
        </w:rPr>
      </w:pPr>
      <w:r w:rsidRPr="00E74A7E">
        <w:rPr>
          <w:color w:val="000000"/>
          <w:sz w:val="28"/>
          <w:szCs w:val="28"/>
          <w:lang w:val="ru-RU"/>
        </w:rPr>
        <w:t>при локализованном раке простаты – радикальное удаление опухоли или полная регрессия;</w:t>
      </w:r>
    </w:p>
    <w:p w14:paraId="6A7C7519" w14:textId="77777777" w:rsidR="00D43D8A" w:rsidRPr="00E74A7E" w:rsidRDefault="00D43D8A" w:rsidP="00D43D8A">
      <w:pPr>
        <w:pStyle w:val="ae"/>
        <w:numPr>
          <w:ilvl w:val="0"/>
          <w:numId w:val="1"/>
        </w:numPr>
        <w:tabs>
          <w:tab w:val="left" w:pos="993"/>
        </w:tabs>
        <w:spacing w:after="0" w:line="240" w:lineRule="auto"/>
        <w:ind w:left="0" w:firstLine="709"/>
        <w:jc w:val="both"/>
        <w:rPr>
          <w:color w:val="000000"/>
          <w:sz w:val="28"/>
          <w:szCs w:val="28"/>
          <w:lang w:val="ru-RU"/>
        </w:rPr>
      </w:pPr>
      <w:r w:rsidRPr="00E74A7E">
        <w:rPr>
          <w:color w:val="000000"/>
          <w:sz w:val="28"/>
          <w:szCs w:val="28"/>
          <w:lang w:val="ru-RU"/>
        </w:rPr>
        <w:t>при местно-распространенном процессе – стабилизация, частичная, а иногда и полная регрессия рака простаты;</w:t>
      </w:r>
    </w:p>
    <w:p w14:paraId="43A5393E" w14:textId="77777777" w:rsidR="00D43D8A" w:rsidRPr="00E74A7E" w:rsidRDefault="00D43D8A" w:rsidP="00D43D8A">
      <w:pPr>
        <w:pStyle w:val="ae"/>
        <w:numPr>
          <w:ilvl w:val="0"/>
          <w:numId w:val="1"/>
        </w:numPr>
        <w:tabs>
          <w:tab w:val="left" w:pos="993"/>
        </w:tabs>
        <w:spacing w:after="0" w:line="240" w:lineRule="auto"/>
        <w:ind w:left="0" w:firstLine="709"/>
        <w:jc w:val="both"/>
        <w:rPr>
          <w:color w:val="000000"/>
          <w:sz w:val="28"/>
          <w:szCs w:val="28"/>
          <w:lang w:val="ru-RU"/>
        </w:rPr>
      </w:pPr>
      <w:r w:rsidRPr="00E74A7E">
        <w:rPr>
          <w:color w:val="000000"/>
          <w:sz w:val="28"/>
          <w:szCs w:val="28"/>
          <w:lang w:val="ru-RU"/>
        </w:rPr>
        <w:t>при метастатическом раке простаты –</w:t>
      </w:r>
      <w:r>
        <w:rPr>
          <w:color w:val="000000"/>
          <w:sz w:val="28"/>
          <w:szCs w:val="28"/>
          <w:lang w:val="ru-RU"/>
        </w:rPr>
        <w:t xml:space="preserve"> </w:t>
      </w:r>
      <w:r w:rsidRPr="00E74A7E">
        <w:rPr>
          <w:color w:val="000000"/>
          <w:sz w:val="28"/>
          <w:szCs w:val="28"/>
          <w:lang w:val="ru-RU"/>
        </w:rPr>
        <w:t>стабилизация процесса, увеличение продолжительности жизни, улучшение общего состояния.</w:t>
      </w:r>
    </w:p>
    <w:p w14:paraId="3491CE59" w14:textId="77777777" w:rsidR="00D43D8A" w:rsidRDefault="00D43D8A" w:rsidP="00D43D8A">
      <w:pPr>
        <w:spacing w:after="0" w:line="240" w:lineRule="auto"/>
        <w:ind w:firstLine="709"/>
        <w:jc w:val="both"/>
        <w:rPr>
          <w:color w:val="000000"/>
          <w:sz w:val="28"/>
          <w:szCs w:val="28"/>
          <w:highlight w:val="yellow"/>
          <w:lang w:val="ru-RU"/>
        </w:rPr>
      </w:pPr>
    </w:p>
    <w:p w14:paraId="58A60977" w14:textId="253C3B0B" w:rsidR="00D43D8A" w:rsidRPr="00914844" w:rsidRDefault="00AE3DA9" w:rsidP="00FC0F93">
      <w:pPr>
        <w:spacing w:after="0" w:line="240" w:lineRule="auto"/>
        <w:ind w:firstLine="709"/>
        <w:jc w:val="both"/>
        <w:rPr>
          <w:b/>
          <w:color w:val="000000"/>
          <w:sz w:val="28"/>
          <w:szCs w:val="28"/>
          <w:lang w:val="ru-RU"/>
        </w:rPr>
      </w:pPr>
      <w:r>
        <w:rPr>
          <w:b/>
          <w:color w:val="000000"/>
          <w:sz w:val="28"/>
          <w:szCs w:val="28"/>
          <w:lang w:val="ru-RU"/>
        </w:rPr>
        <w:t>2.2 П</w:t>
      </w:r>
      <w:r w:rsidR="00D43D8A" w:rsidRPr="00914844">
        <w:rPr>
          <w:b/>
          <w:color w:val="000000"/>
          <w:sz w:val="28"/>
          <w:szCs w:val="28"/>
          <w:lang w:val="ru-RU"/>
        </w:rPr>
        <w:t>ротивопоказания к процедуре и вмешательству:</w:t>
      </w:r>
    </w:p>
    <w:p w14:paraId="74C611F7" w14:textId="2A4AFC9C" w:rsidR="00D43D8A" w:rsidRPr="00D00916" w:rsidRDefault="00D43D8A" w:rsidP="00D43D8A">
      <w:pPr>
        <w:spacing w:after="0" w:line="240" w:lineRule="auto"/>
        <w:ind w:firstLine="709"/>
        <w:jc w:val="both"/>
        <w:rPr>
          <w:color w:val="000000"/>
          <w:sz w:val="28"/>
          <w:szCs w:val="28"/>
          <w:highlight w:val="yellow"/>
          <w:lang w:val="ru-RU"/>
        </w:rPr>
      </w:pPr>
      <w:r w:rsidRPr="00914844">
        <w:rPr>
          <w:color w:val="000000"/>
          <w:sz w:val="28"/>
          <w:szCs w:val="28"/>
          <w:lang w:val="ru-RU"/>
        </w:rPr>
        <w:t>Абсолютные противопоказания встречаются редко, но сопутствующие заболевания пациентов, такие как патологическое ожирение, острая ишемическая или клапанная болезнь сердца, острые респираторные заболевания или повышенное внутричерепное давление считаются относительными противопоказаниями к использованию роботизированной системы [</w:t>
      </w:r>
      <w:r w:rsidR="001319DF">
        <w:rPr>
          <w:color w:val="000000"/>
          <w:sz w:val="28"/>
          <w:szCs w:val="28"/>
          <w:lang w:val="ru-RU"/>
        </w:rPr>
        <w:t>15</w:t>
      </w:r>
      <w:r w:rsidR="00C5074D">
        <w:rPr>
          <w:color w:val="000000"/>
          <w:sz w:val="28"/>
          <w:szCs w:val="28"/>
          <w:lang w:val="ru-RU"/>
        </w:rPr>
        <w:t>, 16</w:t>
      </w:r>
      <w:r w:rsidRPr="00914844">
        <w:rPr>
          <w:color w:val="000000"/>
          <w:sz w:val="28"/>
          <w:szCs w:val="28"/>
          <w:lang w:val="ru-RU"/>
        </w:rPr>
        <w:t>].</w:t>
      </w:r>
      <w:r w:rsidR="00D00916" w:rsidRPr="00914844">
        <w:rPr>
          <w:color w:val="000000"/>
          <w:sz w:val="28"/>
          <w:szCs w:val="28"/>
          <w:lang w:val="ru-RU"/>
        </w:rPr>
        <w:t xml:space="preserve"> </w:t>
      </w:r>
      <w:r w:rsidR="00F54321" w:rsidRPr="00914844">
        <w:rPr>
          <w:color w:val="000000"/>
          <w:sz w:val="28"/>
          <w:szCs w:val="28"/>
          <w:lang w:val="ru-RU"/>
        </w:rPr>
        <w:t>Также п</w:t>
      </w:r>
      <w:r w:rsidR="00542017" w:rsidRPr="00914844">
        <w:rPr>
          <w:color w:val="000000"/>
          <w:sz w:val="28"/>
          <w:szCs w:val="28"/>
          <w:lang w:val="ru-RU"/>
        </w:rPr>
        <w:t>ротивопоказания</w:t>
      </w:r>
      <w:r w:rsidR="00F54321" w:rsidRPr="00914844">
        <w:rPr>
          <w:color w:val="000000"/>
          <w:sz w:val="28"/>
          <w:szCs w:val="28"/>
          <w:lang w:val="ru-RU"/>
        </w:rPr>
        <w:t>ми</w:t>
      </w:r>
      <w:r w:rsidR="00542017" w:rsidRPr="00914844">
        <w:rPr>
          <w:color w:val="000000"/>
          <w:sz w:val="28"/>
          <w:szCs w:val="28"/>
          <w:lang w:val="ru-RU"/>
        </w:rPr>
        <w:t>, которые могут повлиять на</w:t>
      </w:r>
      <w:r w:rsidR="00542017" w:rsidRPr="00542017">
        <w:rPr>
          <w:color w:val="000000"/>
          <w:sz w:val="28"/>
          <w:szCs w:val="28"/>
          <w:lang w:val="ru-RU"/>
        </w:rPr>
        <w:t xml:space="preserve"> решение о проведении </w:t>
      </w:r>
      <w:r w:rsidR="00F54321">
        <w:rPr>
          <w:color w:val="000000"/>
          <w:sz w:val="28"/>
          <w:szCs w:val="28"/>
          <w:lang w:val="ru-RU"/>
        </w:rPr>
        <w:t>процедуры</w:t>
      </w:r>
      <w:r w:rsidR="00542017" w:rsidRPr="00542017">
        <w:rPr>
          <w:color w:val="000000"/>
          <w:sz w:val="28"/>
          <w:szCs w:val="28"/>
          <w:lang w:val="ru-RU"/>
        </w:rPr>
        <w:t xml:space="preserve">, </w:t>
      </w:r>
      <w:r w:rsidR="00F54321">
        <w:rPr>
          <w:color w:val="000000"/>
          <w:sz w:val="28"/>
          <w:szCs w:val="28"/>
          <w:lang w:val="ru-RU"/>
        </w:rPr>
        <w:t>могут быть наличие</w:t>
      </w:r>
      <w:r w:rsidR="00542017" w:rsidRPr="00542017">
        <w:rPr>
          <w:color w:val="000000"/>
          <w:sz w:val="28"/>
          <w:szCs w:val="28"/>
          <w:lang w:val="ru-RU"/>
        </w:rPr>
        <w:t xml:space="preserve"> обширны</w:t>
      </w:r>
      <w:r w:rsidR="00F54321">
        <w:rPr>
          <w:color w:val="000000"/>
          <w:sz w:val="28"/>
          <w:szCs w:val="28"/>
          <w:lang w:val="ru-RU"/>
        </w:rPr>
        <w:t>х</w:t>
      </w:r>
      <w:r w:rsidR="00542017" w:rsidRPr="00542017">
        <w:rPr>
          <w:color w:val="000000"/>
          <w:sz w:val="28"/>
          <w:szCs w:val="28"/>
          <w:lang w:val="ru-RU"/>
        </w:rPr>
        <w:t xml:space="preserve"> операци</w:t>
      </w:r>
      <w:r w:rsidR="00F54321">
        <w:rPr>
          <w:color w:val="000000"/>
          <w:sz w:val="28"/>
          <w:szCs w:val="28"/>
          <w:lang w:val="ru-RU"/>
        </w:rPr>
        <w:t>й</w:t>
      </w:r>
      <w:r w:rsidR="00542017" w:rsidRPr="00542017">
        <w:rPr>
          <w:color w:val="000000"/>
          <w:sz w:val="28"/>
          <w:szCs w:val="28"/>
          <w:lang w:val="ru-RU"/>
        </w:rPr>
        <w:t xml:space="preserve"> на брюшной полости или тазу в анамнезе, очень большие размеры простаты</w:t>
      </w:r>
      <w:r w:rsidR="00F54321">
        <w:rPr>
          <w:color w:val="000000"/>
          <w:sz w:val="28"/>
          <w:szCs w:val="28"/>
          <w:lang w:val="ru-RU"/>
        </w:rPr>
        <w:t xml:space="preserve"> </w:t>
      </w:r>
      <w:r w:rsidR="00336371">
        <w:rPr>
          <w:color w:val="000000"/>
          <w:sz w:val="28"/>
          <w:szCs w:val="28"/>
          <w:lang w:val="ru-RU"/>
        </w:rPr>
        <w:t>[</w:t>
      </w:r>
      <w:r w:rsidR="00336371" w:rsidRPr="00336371">
        <w:rPr>
          <w:color w:val="000000"/>
          <w:sz w:val="28"/>
          <w:szCs w:val="28"/>
          <w:lang w:val="ru-RU"/>
        </w:rPr>
        <w:t>6</w:t>
      </w:r>
      <w:r w:rsidR="00F54321" w:rsidRPr="00F54321">
        <w:rPr>
          <w:color w:val="000000"/>
          <w:sz w:val="28"/>
          <w:szCs w:val="28"/>
          <w:lang w:val="ru-RU"/>
        </w:rPr>
        <w:t>]</w:t>
      </w:r>
      <w:r w:rsidR="00542017" w:rsidRPr="00542017">
        <w:rPr>
          <w:color w:val="000000"/>
          <w:sz w:val="28"/>
          <w:szCs w:val="28"/>
          <w:lang w:val="ru-RU"/>
        </w:rPr>
        <w:t>.</w:t>
      </w:r>
    </w:p>
    <w:p w14:paraId="6DAC149C" w14:textId="77777777" w:rsidR="00D43D8A" w:rsidRPr="00EE79F0" w:rsidRDefault="00D43D8A" w:rsidP="00D43D8A">
      <w:pPr>
        <w:spacing w:after="0" w:line="240" w:lineRule="auto"/>
        <w:ind w:firstLine="709"/>
        <w:jc w:val="both"/>
        <w:rPr>
          <w:color w:val="000000"/>
          <w:sz w:val="28"/>
          <w:szCs w:val="28"/>
          <w:highlight w:val="yellow"/>
          <w:lang w:val="ru-RU"/>
        </w:rPr>
      </w:pPr>
    </w:p>
    <w:p w14:paraId="7D9F8374" w14:textId="4CF3D2A2" w:rsidR="00D43D8A" w:rsidRPr="00170FA9" w:rsidRDefault="00AE3DA9" w:rsidP="00FC0F93">
      <w:pPr>
        <w:spacing w:after="0" w:line="240" w:lineRule="auto"/>
        <w:ind w:firstLine="709"/>
        <w:jc w:val="both"/>
        <w:rPr>
          <w:b/>
          <w:color w:val="000000"/>
          <w:sz w:val="28"/>
          <w:szCs w:val="28"/>
          <w:lang w:val="ru-RU"/>
        </w:rPr>
      </w:pPr>
      <w:r>
        <w:rPr>
          <w:b/>
          <w:color w:val="000000"/>
          <w:sz w:val="28"/>
          <w:szCs w:val="28"/>
          <w:lang w:val="ru-RU"/>
        </w:rPr>
        <w:t>2.3 П</w:t>
      </w:r>
      <w:r w:rsidR="00D43D8A" w:rsidRPr="00170FA9">
        <w:rPr>
          <w:b/>
          <w:color w:val="000000"/>
          <w:sz w:val="28"/>
          <w:szCs w:val="28"/>
          <w:lang w:val="ru-RU"/>
        </w:rPr>
        <w:t xml:space="preserve">оказания к процедуре и вмешательству </w:t>
      </w:r>
      <w:r w:rsidR="00D43D8A" w:rsidRPr="00161BFB">
        <w:rPr>
          <w:color w:val="000000"/>
          <w:sz w:val="28"/>
          <w:szCs w:val="28"/>
          <w:lang w:val="ru-RU"/>
        </w:rPr>
        <w:t>[</w:t>
      </w:r>
      <w:r w:rsidR="001C2071" w:rsidRPr="00161BFB">
        <w:rPr>
          <w:color w:val="000000"/>
          <w:sz w:val="28"/>
          <w:szCs w:val="28"/>
          <w:lang w:val="ru-RU"/>
        </w:rPr>
        <w:t xml:space="preserve">13, </w:t>
      </w:r>
      <w:r w:rsidR="00161BFB">
        <w:rPr>
          <w:color w:val="000000"/>
          <w:sz w:val="28"/>
          <w:szCs w:val="28"/>
          <w:lang w:val="ru-RU"/>
        </w:rPr>
        <w:t>14</w:t>
      </w:r>
      <w:r w:rsidR="00D43D8A" w:rsidRPr="00161BFB">
        <w:rPr>
          <w:color w:val="000000"/>
          <w:sz w:val="28"/>
          <w:szCs w:val="28"/>
          <w:lang w:val="ru-RU"/>
        </w:rPr>
        <w:t>]:</w:t>
      </w:r>
    </w:p>
    <w:p w14:paraId="6B82F0CC" w14:textId="0EE6AE3F" w:rsidR="00D43D8A" w:rsidRDefault="00D43D8A" w:rsidP="00D43D8A">
      <w:pPr>
        <w:spacing w:after="0" w:line="240" w:lineRule="auto"/>
        <w:ind w:firstLine="709"/>
        <w:jc w:val="both"/>
        <w:rPr>
          <w:sz w:val="28"/>
          <w:szCs w:val="28"/>
          <w:highlight w:val="yellow"/>
          <w:lang w:val="ru-RU"/>
        </w:rPr>
      </w:pPr>
      <w:r w:rsidRPr="004A77D4">
        <w:rPr>
          <w:sz w:val="28"/>
          <w:szCs w:val="28"/>
          <w:lang w:val="ru-RU"/>
        </w:rPr>
        <w:t>Радикальная простатэктомия (РПЭ) является рекомендуемым методом терапии для больных локализованным РПЖ с ожи</w:t>
      </w:r>
      <w:r w:rsidR="00A94194">
        <w:rPr>
          <w:sz w:val="28"/>
          <w:szCs w:val="28"/>
          <w:lang w:val="ru-RU"/>
        </w:rPr>
        <w:t xml:space="preserve">даемой продолжительностью жизни </w:t>
      </w:r>
      <w:r w:rsidRPr="004A77D4">
        <w:rPr>
          <w:sz w:val="28"/>
          <w:szCs w:val="28"/>
          <w:lang w:val="ru-RU"/>
        </w:rPr>
        <w:t>&gt; 10 лет. Радикальная операция включает удаление всей предстательной железы, семенных пузырьков, простатического отдела уретры и шейки мочевого пузыря.</w:t>
      </w:r>
    </w:p>
    <w:p w14:paraId="195CC576" w14:textId="77777777" w:rsidR="00D43D8A" w:rsidRDefault="00D43D8A" w:rsidP="00D43D8A">
      <w:pPr>
        <w:pStyle w:val="Default"/>
        <w:ind w:firstLine="709"/>
        <w:jc w:val="both"/>
        <w:rPr>
          <w:sz w:val="28"/>
          <w:szCs w:val="28"/>
        </w:rPr>
      </w:pPr>
      <w:r>
        <w:rPr>
          <w:b/>
          <w:bCs/>
          <w:sz w:val="28"/>
          <w:szCs w:val="28"/>
        </w:rPr>
        <w:t xml:space="preserve">Показания: </w:t>
      </w:r>
    </w:p>
    <w:p w14:paraId="17100361" w14:textId="77777777" w:rsidR="00D43D8A" w:rsidRDefault="00D43D8A" w:rsidP="00D43D8A">
      <w:pPr>
        <w:pStyle w:val="Default"/>
        <w:numPr>
          <w:ilvl w:val="0"/>
          <w:numId w:val="1"/>
        </w:numPr>
        <w:tabs>
          <w:tab w:val="left" w:pos="993"/>
        </w:tabs>
        <w:ind w:left="0" w:firstLine="709"/>
        <w:jc w:val="both"/>
        <w:rPr>
          <w:sz w:val="28"/>
          <w:szCs w:val="28"/>
        </w:rPr>
      </w:pPr>
      <w:r>
        <w:rPr>
          <w:sz w:val="28"/>
          <w:szCs w:val="28"/>
        </w:rPr>
        <w:t>Ожидаемая продолжительность жизни больного &gt; 10 лет;</w:t>
      </w:r>
    </w:p>
    <w:p w14:paraId="5C5E6CF7" w14:textId="77777777" w:rsidR="00D43D8A" w:rsidRDefault="00D43D8A" w:rsidP="00D43D8A">
      <w:pPr>
        <w:pStyle w:val="Default"/>
        <w:numPr>
          <w:ilvl w:val="0"/>
          <w:numId w:val="1"/>
        </w:numPr>
        <w:tabs>
          <w:tab w:val="left" w:pos="993"/>
        </w:tabs>
        <w:ind w:left="0" w:firstLine="709"/>
        <w:jc w:val="both"/>
        <w:rPr>
          <w:sz w:val="28"/>
          <w:szCs w:val="28"/>
        </w:rPr>
      </w:pPr>
      <w:r>
        <w:rPr>
          <w:sz w:val="28"/>
          <w:szCs w:val="28"/>
        </w:rPr>
        <w:t>Локализованный РПЖ;</w:t>
      </w:r>
    </w:p>
    <w:p w14:paraId="2D871992" w14:textId="77777777" w:rsidR="00D43D8A" w:rsidRDefault="00D43D8A" w:rsidP="00D43D8A">
      <w:pPr>
        <w:pStyle w:val="Default"/>
        <w:numPr>
          <w:ilvl w:val="0"/>
          <w:numId w:val="1"/>
        </w:numPr>
        <w:tabs>
          <w:tab w:val="left" w:pos="993"/>
        </w:tabs>
        <w:ind w:left="0" w:firstLine="709"/>
        <w:jc w:val="both"/>
        <w:rPr>
          <w:sz w:val="28"/>
          <w:szCs w:val="28"/>
        </w:rPr>
      </w:pPr>
      <w:r>
        <w:rPr>
          <w:sz w:val="28"/>
          <w:szCs w:val="28"/>
        </w:rPr>
        <w:t xml:space="preserve">РПЖ низкого и промежуточного риска или клинически незначимый РПЖ при ожидаемой продолжительности жизни &gt; 15 лет; </w:t>
      </w:r>
    </w:p>
    <w:p w14:paraId="32ECC7B6" w14:textId="15EE3205" w:rsidR="00D43D8A" w:rsidRDefault="00D43D8A" w:rsidP="00D43D8A">
      <w:pPr>
        <w:pStyle w:val="Default"/>
        <w:numPr>
          <w:ilvl w:val="0"/>
          <w:numId w:val="1"/>
        </w:numPr>
        <w:tabs>
          <w:tab w:val="left" w:pos="993"/>
        </w:tabs>
        <w:ind w:left="0" w:firstLine="709"/>
        <w:jc w:val="both"/>
        <w:rPr>
          <w:sz w:val="28"/>
          <w:szCs w:val="28"/>
        </w:rPr>
      </w:pPr>
      <w:r>
        <w:rPr>
          <w:sz w:val="28"/>
          <w:szCs w:val="28"/>
        </w:rPr>
        <w:lastRenderedPageBreak/>
        <w:t>Местно-распространенный РПЖ стадии Т3а-Т3b</w:t>
      </w:r>
      <w:r w:rsidR="009936D0" w:rsidRPr="009936D0">
        <w:rPr>
          <w:sz w:val="28"/>
          <w:szCs w:val="28"/>
        </w:rPr>
        <w:t xml:space="preserve">, </w:t>
      </w:r>
      <w:r w:rsidR="009936D0">
        <w:rPr>
          <w:sz w:val="28"/>
          <w:szCs w:val="28"/>
          <w:lang w:val="en-US"/>
        </w:rPr>
        <w:t>T</w:t>
      </w:r>
      <w:r w:rsidR="009936D0" w:rsidRPr="009936D0">
        <w:rPr>
          <w:sz w:val="28"/>
          <w:szCs w:val="28"/>
        </w:rPr>
        <w:t xml:space="preserve">4 </w:t>
      </w:r>
      <w:r w:rsidR="009936D0">
        <w:rPr>
          <w:sz w:val="28"/>
          <w:szCs w:val="28"/>
          <w:lang w:val="en-US"/>
        </w:rPr>
        <w:t>N</w:t>
      </w:r>
      <w:r w:rsidR="009936D0" w:rsidRPr="009936D0">
        <w:rPr>
          <w:sz w:val="28"/>
          <w:szCs w:val="28"/>
        </w:rPr>
        <w:t>0</w:t>
      </w:r>
      <w:r w:rsidR="009936D0">
        <w:rPr>
          <w:sz w:val="28"/>
          <w:szCs w:val="28"/>
        </w:rPr>
        <w:t xml:space="preserve"> или любая Т</w:t>
      </w:r>
      <w:r w:rsidR="009936D0">
        <w:rPr>
          <w:sz w:val="28"/>
          <w:szCs w:val="28"/>
          <w:lang w:val="en-US"/>
        </w:rPr>
        <w:t>N</w:t>
      </w:r>
      <w:r w:rsidR="009936D0" w:rsidRPr="009936D0">
        <w:rPr>
          <w:sz w:val="28"/>
          <w:szCs w:val="28"/>
        </w:rPr>
        <w:t>1</w:t>
      </w:r>
      <w:r>
        <w:rPr>
          <w:sz w:val="28"/>
          <w:szCs w:val="28"/>
        </w:rPr>
        <w:t xml:space="preserve"> при ожидаемой продолжительности жизни &gt; 10 лет; </w:t>
      </w:r>
    </w:p>
    <w:p w14:paraId="40B66A82" w14:textId="77777777" w:rsidR="00D43D8A" w:rsidRDefault="00D43D8A" w:rsidP="00D43D8A">
      <w:pPr>
        <w:pStyle w:val="Default"/>
        <w:numPr>
          <w:ilvl w:val="0"/>
          <w:numId w:val="1"/>
        </w:numPr>
        <w:tabs>
          <w:tab w:val="left" w:pos="993"/>
        </w:tabs>
        <w:ind w:left="0" w:firstLine="709"/>
        <w:jc w:val="both"/>
        <w:rPr>
          <w:sz w:val="28"/>
          <w:szCs w:val="28"/>
        </w:rPr>
      </w:pPr>
      <w:r>
        <w:rPr>
          <w:sz w:val="28"/>
          <w:szCs w:val="28"/>
        </w:rPr>
        <w:t xml:space="preserve">Отсутствие выраженной сопутствующей патологии и анестезиологических противопоказаний; </w:t>
      </w:r>
    </w:p>
    <w:p w14:paraId="3120CB74" w14:textId="77777777" w:rsidR="00D43D8A" w:rsidRDefault="00D43D8A" w:rsidP="00D43D8A">
      <w:pPr>
        <w:pStyle w:val="Default"/>
        <w:numPr>
          <w:ilvl w:val="0"/>
          <w:numId w:val="1"/>
        </w:numPr>
        <w:tabs>
          <w:tab w:val="left" w:pos="993"/>
        </w:tabs>
        <w:ind w:left="0" w:firstLine="709"/>
        <w:jc w:val="both"/>
        <w:rPr>
          <w:sz w:val="28"/>
          <w:szCs w:val="28"/>
        </w:rPr>
      </w:pPr>
      <w:r>
        <w:rPr>
          <w:sz w:val="28"/>
          <w:szCs w:val="28"/>
        </w:rPr>
        <w:t xml:space="preserve">Отсутствие множественных метастазов в лимфатических узлах; </w:t>
      </w:r>
    </w:p>
    <w:p w14:paraId="5229ECE4" w14:textId="77777777" w:rsidR="00D43D8A" w:rsidRDefault="00D43D8A" w:rsidP="00D43D8A">
      <w:pPr>
        <w:pStyle w:val="Default"/>
        <w:numPr>
          <w:ilvl w:val="0"/>
          <w:numId w:val="1"/>
        </w:numPr>
        <w:tabs>
          <w:tab w:val="left" w:pos="993"/>
        </w:tabs>
        <w:ind w:left="0" w:firstLine="709"/>
        <w:jc w:val="both"/>
        <w:rPr>
          <w:sz w:val="28"/>
          <w:szCs w:val="28"/>
        </w:rPr>
      </w:pPr>
      <w:r>
        <w:rPr>
          <w:sz w:val="28"/>
          <w:szCs w:val="28"/>
        </w:rPr>
        <w:t xml:space="preserve">Отсутствие отдаленных метастазов. </w:t>
      </w:r>
    </w:p>
    <w:p w14:paraId="2D71D92C" w14:textId="77777777" w:rsidR="00D43D8A" w:rsidRPr="000D6F20" w:rsidRDefault="00D43D8A" w:rsidP="00D43D8A">
      <w:pPr>
        <w:spacing w:after="0" w:line="240" w:lineRule="auto"/>
        <w:ind w:firstLine="709"/>
        <w:jc w:val="both"/>
        <w:rPr>
          <w:color w:val="000000"/>
          <w:sz w:val="28"/>
          <w:szCs w:val="28"/>
          <w:lang w:val="ru-RU"/>
        </w:rPr>
      </w:pPr>
      <w:r w:rsidRPr="000D6F20">
        <w:rPr>
          <w:color w:val="000000"/>
          <w:sz w:val="28"/>
          <w:szCs w:val="28"/>
          <w:lang w:val="ru-RU"/>
        </w:rPr>
        <w:t>У больных РПЖ низкого риска нет необходимости выполнять ТЛАЭ по причине невысокой (&lt;5%) вероятности наличия метастазов в ЛУ. ТЛАЭ в расширенном объеме с удалением наружных, обтураторных, внутренних и общих подвздошных ЛУ следует выполнять всем больным промежуточного или высокого риска. Расширенная ТЛАЭ обладает существенным диагностическим преимуществом по сравнению со стандартной ТЛАЭ.</w:t>
      </w:r>
    </w:p>
    <w:p w14:paraId="03A52782" w14:textId="77777777" w:rsidR="00D43D8A" w:rsidRDefault="00D43D8A" w:rsidP="00D43D8A">
      <w:pPr>
        <w:spacing w:after="0" w:line="240" w:lineRule="auto"/>
        <w:ind w:firstLine="709"/>
        <w:jc w:val="both"/>
        <w:rPr>
          <w:color w:val="000000"/>
          <w:sz w:val="28"/>
          <w:szCs w:val="28"/>
          <w:highlight w:val="yellow"/>
          <w:lang w:val="ru-RU"/>
        </w:rPr>
      </w:pPr>
      <w:r w:rsidRPr="000D6F20">
        <w:rPr>
          <w:color w:val="000000"/>
          <w:sz w:val="28"/>
          <w:szCs w:val="28"/>
          <w:lang w:val="ru-RU"/>
        </w:rPr>
        <w:t>Нервосберегающая радикальная</w:t>
      </w:r>
      <w:r>
        <w:rPr>
          <w:color w:val="000000"/>
          <w:sz w:val="28"/>
          <w:szCs w:val="28"/>
          <w:lang w:val="ru-RU"/>
        </w:rPr>
        <w:t xml:space="preserve"> </w:t>
      </w:r>
      <w:r w:rsidRPr="000D6F20">
        <w:rPr>
          <w:color w:val="000000"/>
          <w:sz w:val="28"/>
          <w:szCs w:val="28"/>
          <w:lang w:val="ru-RU"/>
        </w:rPr>
        <w:t>простатэктомия в некоторых случаях позволяет сохранить потенцию. Однако после нервосберегающей радикальной простатэктомии</w:t>
      </w:r>
      <w:r>
        <w:rPr>
          <w:color w:val="000000"/>
          <w:sz w:val="28"/>
          <w:szCs w:val="28"/>
          <w:lang w:val="ru-RU"/>
        </w:rPr>
        <w:t xml:space="preserve"> </w:t>
      </w:r>
      <w:r w:rsidRPr="000D6F20">
        <w:rPr>
          <w:color w:val="000000"/>
          <w:sz w:val="28"/>
          <w:szCs w:val="28"/>
          <w:lang w:val="ru-RU"/>
        </w:rPr>
        <w:t>чаще наблюдаются рецидивы заболевания, поэтому показания для этой операции ограничены. Основным критерием для выполнения нервосберегающей простатэктомии является наличие нормальной половой функции у мужчины до начала всех видов лечения рака простаты. Пациентам с низкодифференцированными опухолями, поражением верхушки простаты и интраоперационно пальпируемой опухолью нервосберегающая радикальная простатэктомия не показана.</w:t>
      </w:r>
    </w:p>
    <w:p w14:paraId="71E95461" w14:textId="77777777" w:rsidR="00D43D8A" w:rsidRPr="000D6F20" w:rsidRDefault="00D43D8A" w:rsidP="00D43D8A">
      <w:pPr>
        <w:spacing w:after="0" w:line="240" w:lineRule="auto"/>
        <w:ind w:firstLine="709"/>
        <w:jc w:val="both"/>
        <w:rPr>
          <w:color w:val="000000"/>
          <w:sz w:val="28"/>
          <w:szCs w:val="28"/>
          <w:lang w:val="ru-RU"/>
        </w:rPr>
      </w:pPr>
      <w:r w:rsidRPr="000D6F20">
        <w:rPr>
          <w:color w:val="000000"/>
          <w:sz w:val="28"/>
          <w:szCs w:val="28"/>
          <w:lang w:val="ru-RU"/>
        </w:rPr>
        <w:t>Показания к применению нервосберегающей техники:</w:t>
      </w:r>
    </w:p>
    <w:p w14:paraId="1F57093F" w14:textId="77777777" w:rsidR="00D43D8A" w:rsidRPr="000D6F20" w:rsidRDefault="00D43D8A" w:rsidP="00D43D8A">
      <w:pPr>
        <w:pStyle w:val="ae"/>
        <w:numPr>
          <w:ilvl w:val="0"/>
          <w:numId w:val="1"/>
        </w:numPr>
        <w:tabs>
          <w:tab w:val="left" w:pos="993"/>
        </w:tabs>
        <w:spacing w:after="0" w:line="240" w:lineRule="auto"/>
        <w:ind w:left="0" w:firstLine="709"/>
        <w:jc w:val="both"/>
        <w:rPr>
          <w:color w:val="000000"/>
          <w:sz w:val="28"/>
          <w:szCs w:val="28"/>
          <w:lang w:val="ru-RU"/>
        </w:rPr>
      </w:pPr>
      <w:r w:rsidRPr="000D6F20">
        <w:rPr>
          <w:color w:val="000000"/>
          <w:sz w:val="28"/>
          <w:szCs w:val="28"/>
          <w:lang w:val="ru-RU"/>
        </w:rPr>
        <w:t>Уровень ПСА &lt; 10 нг/мл;</w:t>
      </w:r>
    </w:p>
    <w:p w14:paraId="690A810A" w14:textId="77777777" w:rsidR="00D43D8A" w:rsidRPr="000D6F20" w:rsidRDefault="00D43D8A" w:rsidP="00D43D8A">
      <w:pPr>
        <w:pStyle w:val="ae"/>
        <w:numPr>
          <w:ilvl w:val="0"/>
          <w:numId w:val="1"/>
        </w:numPr>
        <w:tabs>
          <w:tab w:val="left" w:pos="993"/>
        </w:tabs>
        <w:spacing w:after="0" w:line="240" w:lineRule="auto"/>
        <w:ind w:left="0" w:firstLine="709"/>
        <w:jc w:val="both"/>
        <w:rPr>
          <w:color w:val="000000"/>
          <w:sz w:val="28"/>
          <w:szCs w:val="28"/>
          <w:lang w:val="ru-RU"/>
        </w:rPr>
      </w:pPr>
      <w:r w:rsidRPr="000D6F20">
        <w:rPr>
          <w:color w:val="000000"/>
          <w:sz w:val="28"/>
          <w:szCs w:val="28"/>
          <w:lang w:val="ru-RU"/>
        </w:rPr>
        <w:t>Дифференцировка опухоли по шкале Глисона ≤ 6 баллов;</w:t>
      </w:r>
    </w:p>
    <w:p w14:paraId="53053D97" w14:textId="77777777" w:rsidR="00D43D8A" w:rsidRPr="000D6F20" w:rsidRDefault="00D43D8A" w:rsidP="00D43D8A">
      <w:pPr>
        <w:pStyle w:val="ae"/>
        <w:numPr>
          <w:ilvl w:val="0"/>
          <w:numId w:val="1"/>
        </w:numPr>
        <w:tabs>
          <w:tab w:val="left" w:pos="993"/>
        </w:tabs>
        <w:spacing w:after="0" w:line="240" w:lineRule="auto"/>
        <w:ind w:left="0" w:firstLine="709"/>
        <w:jc w:val="both"/>
        <w:rPr>
          <w:color w:val="000000"/>
          <w:sz w:val="28"/>
          <w:szCs w:val="28"/>
          <w:lang w:val="ru-RU"/>
        </w:rPr>
      </w:pPr>
      <w:r w:rsidRPr="000D6F20">
        <w:rPr>
          <w:color w:val="000000"/>
          <w:sz w:val="28"/>
          <w:szCs w:val="28"/>
          <w:lang w:val="ru-RU"/>
        </w:rPr>
        <w:t>Клиническая стадия ≤ T2b;</w:t>
      </w:r>
    </w:p>
    <w:p w14:paraId="0B18A559" w14:textId="77777777" w:rsidR="00D43D8A" w:rsidRPr="000D6F20" w:rsidRDefault="00D43D8A" w:rsidP="00D43D8A">
      <w:pPr>
        <w:pStyle w:val="ae"/>
        <w:numPr>
          <w:ilvl w:val="0"/>
          <w:numId w:val="1"/>
        </w:numPr>
        <w:tabs>
          <w:tab w:val="left" w:pos="993"/>
        </w:tabs>
        <w:spacing w:after="0" w:line="240" w:lineRule="auto"/>
        <w:ind w:left="0" w:firstLine="709"/>
        <w:jc w:val="both"/>
        <w:rPr>
          <w:color w:val="000000"/>
          <w:sz w:val="28"/>
          <w:szCs w:val="28"/>
          <w:lang w:val="ru-RU"/>
        </w:rPr>
      </w:pPr>
      <w:r w:rsidRPr="000D6F20">
        <w:rPr>
          <w:color w:val="000000"/>
          <w:sz w:val="28"/>
          <w:szCs w:val="28"/>
          <w:lang w:val="ru-RU"/>
        </w:rPr>
        <w:t>Процент позитивныхбиоптатов&lt; 50%;</w:t>
      </w:r>
    </w:p>
    <w:p w14:paraId="4B8BF27E" w14:textId="77777777" w:rsidR="00D43D8A" w:rsidRPr="000D6F20" w:rsidRDefault="00D43D8A" w:rsidP="00D43D8A">
      <w:pPr>
        <w:pStyle w:val="ae"/>
        <w:numPr>
          <w:ilvl w:val="0"/>
          <w:numId w:val="1"/>
        </w:numPr>
        <w:tabs>
          <w:tab w:val="left" w:pos="993"/>
        </w:tabs>
        <w:spacing w:after="0" w:line="240" w:lineRule="auto"/>
        <w:ind w:left="0" w:firstLine="709"/>
        <w:jc w:val="both"/>
        <w:rPr>
          <w:color w:val="000000"/>
          <w:sz w:val="28"/>
          <w:szCs w:val="28"/>
          <w:lang w:val="ru-RU"/>
        </w:rPr>
      </w:pPr>
      <w:r w:rsidRPr="000D6F20">
        <w:rPr>
          <w:color w:val="000000"/>
          <w:sz w:val="28"/>
          <w:szCs w:val="28"/>
          <w:lang w:val="ru-RU"/>
        </w:rPr>
        <w:t>Отсутствие периневральной инвазии в биоптате;</w:t>
      </w:r>
    </w:p>
    <w:p w14:paraId="52E2973A" w14:textId="77777777" w:rsidR="00D43D8A" w:rsidRPr="000D6F20" w:rsidRDefault="00D43D8A" w:rsidP="00D43D8A">
      <w:pPr>
        <w:pStyle w:val="ae"/>
        <w:numPr>
          <w:ilvl w:val="0"/>
          <w:numId w:val="1"/>
        </w:numPr>
        <w:tabs>
          <w:tab w:val="left" w:pos="993"/>
        </w:tabs>
        <w:spacing w:after="0" w:line="240" w:lineRule="auto"/>
        <w:ind w:left="0" w:firstLine="709"/>
        <w:jc w:val="both"/>
        <w:rPr>
          <w:color w:val="000000"/>
          <w:sz w:val="28"/>
          <w:szCs w:val="28"/>
          <w:lang w:val="ru-RU"/>
        </w:rPr>
      </w:pPr>
      <w:r w:rsidRPr="000D6F20">
        <w:rPr>
          <w:color w:val="000000"/>
          <w:sz w:val="28"/>
          <w:szCs w:val="28"/>
          <w:lang w:val="ru-RU"/>
        </w:rPr>
        <w:t>Отсутствие эректильной дисфункции до операции (сумма баллов по вопроснику МИЭФ-5 ≥ 20);</w:t>
      </w:r>
    </w:p>
    <w:p w14:paraId="59D06289" w14:textId="77777777" w:rsidR="00D43D8A" w:rsidRPr="000D6F20" w:rsidRDefault="00D43D8A" w:rsidP="00D43D8A">
      <w:pPr>
        <w:pStyle w:val="ae"/>
        <w:numPr>
          <w:ilvl w:val="0"/>
          <w:numId w:val="1"/>
        </w:numPr>
        <w:tabs>
          <w:tab w:val="left" w:pos="993"/>
        </w:tabs>
        <w:spacing w:after="0" w:line="240" w:lineRule="auto"/>
        <w:ind w:left="0" w:firstLine="709"/>
        <w:jc w:val="both"/>
        <w:rPr>
          <w:color w:val="000000"/>
          <w:sz w:val="28"/>
          <w:szCs w:val="28"/>
          <w:lang w:val="ru-RU"/>
        </w:rPr>
      </w:pPr>
      <w:r w:rsidRPr="000D6F20">
        <w:rPr>
          <w:color w:val="000000"/>
          <w:sz w:val="28"/>
          <w:szCs w:val="28"/>
          <w:lang w:val="ru-RU"/>
        </w:rPr>
        <w:t>Желание больного сохранить эректильную функцию.</w:t>
      </w:r>
    </w:p>
    <w:p w14:paraId="2A611323" w14:textId="77777777" w:rsidR="00D43D8A" w:rsidRDefault="00D43D8A" w:rsidP="00D43D8A">
      <w:pPr>
        <w:pStyle w:val="Default"/>
        <w:ind w:firstLine="709"/>
        <w:rPr>
          <w:b/>
          <w:bCs/>
          <w:sz w:val="28"/>
          <w:szCs w:val="28"/>
        </w:rPr>
      </w:pPr>
    </w:p>
    <w:p w14:paraId="6927F8BC" w14:textId="77777777" w:rsidR="00D43D8A" w:rsidRDefault="00D43D8A" w:rsidP="00D43D8A">
      <w:pPr>
        <w:pStyle w:val="Default"/>
        <w:ind w:firstLine="709"/>
        <w:jc w:val="both"/>
        <w:rPr>
          <w:color w:val="auto"/>
          <w:sz w:val="28"/>
          <w:szCs w:val="28"/>
        </w:rPr>
      </w:pPr>
      <w:r>
        <w:rPr>
          <w:b/>
          <w:bCs/>
          <w:sz w:val="28"/>
          <w:szCs w:val="28"/>
        </w:rPr>
        <w:t xml:space="preserve">Радикальная простатэктомия при местно-распространенном раке простаты: </w:t>
      </w:r>
      <w:r>
        <w:rPr>
          <w:sz w:val="28"/>
          <w:szCs w:val="28"/>
        </w:rPr>
        <w:t xml:space="preserve">относится к группе высокого риска (клиническая стадия ≥T3a, сумма Глисона 8-10, уровень ПСА &gt;20 нг/мл). Радикальная простатэктомия может являться методом выбора у тщательно отобранной подгруппе больных, в клинике с большим опытом </w:t>
      </w:r>
      <w:r>
        <w:rPr>
          <w:color w:val="auto"/>
          <w:sz w:val="28"/>
          <w:szCs w:val="28"/>
        </w:rPr>
        <w:t xml:space="preserve">проведения подобных операций, подготовленным персоналом и при хорошей информированности пациентов. </w:t>
      </w:r>
    </w:p>
    <w:p w14:paraId="3D7E2807" w14:textId="77777777" w:rsidR="00D43D8A" w:rsidRDefault="00D43D8A" w:rsidP="00D43D8A">
      <w:pPr>
        <w:pStyle w:val="Default"/>
        <w:ind w:firstLine="709"/>
        <w:rPr>
          <w:color w:val="auto"/>
          <w:sz w:val="28"/>
          <w:szCs w:val="28"/>
        </w:rPr>
      </w:pPr>
      <w:r>
        <w:rPr>
          <w:color w:val="auto"/>
          <w:sz w:val="28"/>
          <w:szCs w:val="28"/>
        </w:rPr>
        <w:t xml:space="preserve">РПЭ у больных высокого риска: </w:t>
      </w:r>
    </w:p>
    <w:p w14:paraId="2BD26551" w14:textId="77777777" w:rsidR="00D43D8A" w:rsidRDefault="00D43D8A" w:rsidP="00D43D8A">
      <w:pPr>
        <w:pStyle w:val="Default"/>
        <w:numPr>
          <w:ilvl w:val="0"/>
          <w:numId w:val="1"/>
        </w:numPr>
        <w:tabs>
          <w:tab w:val="left" w:pos="993"/>
        </w:tabs>
        <w:ind w:left="0" w:firstLine="709"/>
        <w:jc w:val="both"/>
        <w:rPr>
          <w:color w:val="auto"/>
          <w:sz w:val="28"/>
          <w:szCs w:val="28"/>
        </w:rPr>
      </w:pPr>
      <w:r>
        <w:rPr>
          <w:color w:val="auto"/>
          <w:sz w:val="28"/>
          <w:szCs w:val="28"/>
        </w:rPr>
        <w:t xml:space="preserve">Удовлетворительные отдаленные и функциональные результаты; </w:t>
      </w:r>
    </w:p>
    <w:p w14:paraId="4185A6EC" w14:textId="77777777" w:rsidR="00D43D8A" w:rsidRDefault="00D43D8A" w:rsidP="00D43D8A">
      <w:pPr>
        <w:pStyle w:val="Default"/>
        <w:numPr>
          <w:ilvl w:val="0"/>
          <w:numId w:val="1"/>
        </w:numPr>
        <w:tabs>
          <w:tab w:val="left" w:pos="993"/>
        </w:tabs>
        <w:ind w:left="0" w:firstLine="709"/>
        <w:jc w:val="both"/>
        <w:rPr>
          <w:color w:val="auto"/>
          <w:sz w:val="28"/>
          <w:szCs w:val="28"/>
        </w:rPr>
      </w:pPr>
      <w:r>
        <w:rPr>
          <w:color w:val="auto"/>
          <w:sz w:val="28"/>
          <w:szCs w:val="28"/>
        </w:rPr>
        <w:t xml:space="preserve">Возможность применения мультимодального подхода; </w:t>
      </w:r>
    </w:p>
    <w:p w14:paraId="3F61850D" w14:textId="77777777" w:rsidR="00D43D8A" w:rsidRDefault="00D43D8A" w:rsidP="00D43D8A">
      <w:pPr>
        <w:pStyle w:val="Default"/>
        <w:numPr>
          <w:ilvl w:val="0"/>
          <w:numId w:val="1"/>
        </w:numPr>
        <w:tabs>
          <w:tab w:val="left" w:pos="993"/>
        </w:tabs>
        <w:ind w:left="0" w:firstLine="709"/>
        <w:jc w:val="both"/>
        <w:rPr>
          <w:color w:val="auto"/>
          <w:sz w:val="28"/>
          <w:szCs w:val="28"/>
        </w:rPr>
      </w:pPr>
      <w:r>
        <w:rPr>
          <w:color w:val="auto"/>
          <w:sz w:val="28"/>
          <w:szCs w:val="28"/>
        </w:rPr>
        <w:t xml:space="preserve">Отказ от нервосберегающей техники в группе высокого риска; </w:t>
      </w:r>
    </w:p>
    <w:p w14:paraId="1B3A0AFB" w14:textId="77777777" w:rsidR="00D43D8A" w:rsidRDefault="00D43D8A" w:rsidP="00D43D8A">
      <w:pPr>
        <w:pStyle w:val="Default"/>
        <w:numPr>
          <w:ilvl w:val="0"/>
          <w:numId w:val="1"/>
        </w:numPr>
        <w:tabs>
          <w:tab w:val="left" w:pos="993"/>
        </w:tabs>
        <w:ind w:left="0" w:firstLine="709"/>
        <w:jc w:val="both"/>
        <w:rPr>
          <w:color w:val="auto"/>
          <w:sz w:val="28"/>
          <w:szCs w:val="28"/>
        </w:rPr>
      </w:pPr>
      <w:r>
        <w:rPr>
          <w:color w:val="auto"/>
          <w:sz w:val="28"/>
          <w:szCs w:val="28"/>
        </w:rPr>
        <w:t xml:space="preserve">Методика обширной резекции прилегающих тканей при подозрении на наличие экстракапсулярного распространения опухоли; </w:t>
      </w:r>
    </w:p>
    <w:p w14:paraId="1CC40F0F" w14:textId="77777777" w:rsidR="00D43D8A" w:rsidRDefault="00D43D8A" w:rsidP="00D43D8A">
      <w:pPr>
        <w:pStyle w:val="Default"/>
        <w:numPr>
          <w:ilvl w:val="0"/>
          <w:numId w:val="1"/>
        </w:numPr>
        <w:tabs>
          <w:tab w:val="left" w:pos="993"/>
        </w:tabs>
        <w:ind w:left="0" w:firstLine="709"/>
        <w:jc w:val="both"/>
        <w:rPr>
          <w:color w:val="auto"/>
          <w:sz w:val="28"/>
          <w:szCs w:val="28"/>
        </w:rPr>
      </w:pPr>
      <w:r>
        <w:rPr>
          <w:color w:val="auto"/>
          <w:sz w:val="28"/>
          <w:szCs w:val="28"/>
        </w:rPr>
        <w:lastRenderedPageBreak/>
        <w:t xml:space="preserve">Вероятность назначения адъювантной гормональной или лучевой терапии после операции. </w:t>
      </w:r>
    </w:p>
    <w:p w14:paraId="312A9D21" w14:textId="77777777" w:rsidR="00D43D8A" w:rsidRPr="001F28E9" w:rsidRDefault="00D43D8A" w:rsidP="00846708">
      <w:pPr>
        <w:tabs>
          <w:tab w:val="left" w:pos="1134"/>
        </w:tabs>
        <w:spacing w:after="0" w:line="240" w:lineRule="auto"/>
        <w:jc w:val="both"/>
        <w:rPr>
          <w:rFonts w:eastAsiaTheme="minorHAnsi"/>
          <w:b/>
          <w:bCs/>
          <w:color w:val="000000"/>
          <w:sz w:val="28"/>
          <w:szCs w:val="28"/>
          <w:lang w:val="ru-RU"/>
        </w:rPr>
      </w:pPr>
    </w:p>
    <w:p w14:paraId="4ADABDC0" w14:textId="77777777" w:rsidR="00D43D8A" w:rsidRDefault="00D43D8A" w:rsidP="00D43D8A">
      <w:pPr>
        <w:tabs>
          <w:tab w:val="left" w:pos="1134"/>
        </w:tabs>
        <w:spacing w:after="0" w:line="240" w:lineRule="auto"/>
        <w:ind w:firstLine="709"/>
        <w:jc w:val="both"/>
        <w:rPr>
          <w:color w:val="000000"/>
          <w:sz w:val="28"/>
          <w:szCs w:val="28"/>
          <w:highlight w:val="yellow"/>
          <w:lang w:val="ru-RU"/>
        </w:rPr>
      </w:pPr>
      <w:r w:rsidRPr="00E76702">
        <w:rPr>
          <w:rFonts w:eastAsiaTheme="minorHAnsi"/>
          <w:b/>
          <w:bCs/>
          <w:color w:val="000000"/>
          <w:sz w:val="28"/>
          <w:szCs w:val="28"/>
          <w:lang w:val="ru-RU"/>
        </w:rPr>
        <w:t>Рекомендации по хирургическому лечению больных РПЖ</w:t>
      </w:r>
      <w:r w:rsidRPr="00E76702">
        <w:rPr>
          <w:rFonts w:eastAsiaTheme="minorHAnsi"/>
          <w:color w:val="000000"/>
          <w:sz w:val="28"/>
          <w:szCs w:val="28"/>
          <w:lang w:val="ru-RU"/>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48"/>
        <w:gridCol w:w="1398"/>
      </w:tblGrid>
      <w:tr w:rsidR="00D43D8A" w:rsidRPr="00E76702" w14:paraId="25A4854A" w14:textId="77777777" w:rsidTr="00FF439E">
        <w:trPr>
          <w:trHeight w:val="446"/>
        </w:trPr>
        <w:tc>
          <w:tcPr>
            <w:tcW w:w="4252" w:type="pct"/>
          </w:tcPr>
          <w:p w14:paraId="44AE4285" w14:textId="77777777" w:rsidR="00D43D8A" w:rsidRPr="00E76702" w:rsidRDefault="00D43D8A" w:rsidP="00FF439E">
            <w:pPr>
              <w:autoSpaceDE w:val="0"/>
              <w:autoSpaceDN w:val="0"/>
              <w:adjustRightInd w:val="0"/>
              <w:spacing w:after="0" w:line="240" w:lineRule="auto"/>
              <w:jc w:val="center"/>
              <w:rPr>
                <w:rFonts w:eastAsiaTheme="minorHAnsi"/>
                <w:color w:val="000000"/>
                <w:sz w:val="24"/>
                <w:szCs w:val="24"/>
                <w:lang w:val="ru-RU"/>
              </w:rPr>
            </w:pPr>
            <w:r w:rsidRPr="00E76702">
              <w:rPr>
                <w:rFonts w:eastAsiaTheme="minorHAnsi"/>
                <w:b/>
                <w:bCs/>
                <w:color w:val="000000"/>
                <w:sz w:val="24"/>
                <w:szCs w:val="24"/>
                <w:lang w:val="ru-RU"/>
              </w:rPr>
              <w:t>Рекомендации</w:t>
            </w:r>
          </w:p>
        </w:tc>
        <w:tc>
          <w:tcPr>
            <w:tcW w:w="748" w:type="pct"/>
          </w:tcPr>
          <w:p w14:paraId="6C3AC500" w14:textId="77777777" w:rsidR="00D43D8A" w:rsidRPr="00E76702" w:rsidRDefault="00D43D8A" w:rsidP="00FF439E">
            <w:pPr>
              <w:autoSpaceDE w:val="0"/>
              <w:autoSpaceDN w:val="0"/>
              <w:adjustRightInd w:val="0"/>
              <w:spacing w:after="0" w:line="240" w:lineRule="auto"/>
              <w:jc w:val="center"/>
              <w:rPr>
                <w:rFonts w:eastAsiaTheme="minorHAnsi"/>
                <w:color w:val="000000"/>
                <w:sz w:val="24"/>
                <w:szCs w:val="24"/>
                <w:lang w:val="ru-RU"/>
              </w:rPr>
            </w:pPr>
            <w:r w:rsidRPr="00E76702">
              <w:rPr>
                <w:rFonts w:eastAsiaTheme="minorHAnsi"/>
                <w:b/>
                <w:bCs/>
                <w:color w:val="000000"/>
                <w:sz w:val="24"/>
                <w:szCs w:val="24"/>
                <w:lang w:val="ru-RU"/>
              </w:rPr>
              <w:t>Уровень доказательности</w:t>
            </w:r>
          </w:p>
        </w:tc>
      </w:tr>
      <w:tr w:rsidR="00D43D8A" w:rsidRPr="00E76702" w14:paraId="354AE160" w14:textId="77777777" w:rsidTr="00FF439E">
        <w:trPr>
          <w:trHeight w:val="611"/>
        </w:trPr>
        <w:tc>
          <w:tcPr>
            <w:tcW w:w="4252" w:type="pct"/>
          </w:tcPr>
          <w:p w14:paraId="339A3E20" w14:textId="77777777" w:rsidR="00D43D8A" w:rsidRPr="00E76702" w:rsidRDefault="00D43D8A" w:rsidP="00FF439E">
            <w:pPr>
              <w:tabs>
                <w:tab w:val="left" w:pos="2430"/>
              </w:tabs>
              <w:autoSpaceDE w:val="0"/>
              <w:autoSpaceDN w:val="0"/>
              <w:adjustRightInd w:val="0"/>
              <w:spacing w:after="0" w:line="240" w:lineRule="auto"/>
              <w:rPr>
                <w:rFonts w:eastAsiaTheme="minorHAnsi"/>
                <w:color w:val="000000"/>
                <w:sz w:val="24"/>
                <w:szCs w:val="24"/>
                <w:lang w:val="ru-RU"/>
              </w:rPr>
            </w:pPr>
            <w:r w:rsidRPr="00E76702">
              <w:rPr>
                <w:rFonts w:eastAsiaTheme="minorHAnsi"/>
                <w:color w:val="000000"/>
                <w:sz w:val="24"/>
                <w:szCs w:val="24"/>
                <w:lang w:val="ru-RU"/>
              </w:rPr>
              <w:t>Хирургическое лечение показано больным РПЖ низкого или промежуточного риска (клиническая стадия T1a-T2c, дифференцировка опухоли по шкале Глисона ≤ 7, уровень ПСА ≤ 20 нг/мл) и ожидаемой продолжительности жизни &gt; 10 лет</w:t>
            </w:r>
          </w:p>
        </w:tc>
        <w:tc>
          <w:tcPr>
            <w:tcW w:w="748" w:type="pct"/>
          </w:tcPr>
          <w:p w14:paraId="3F4E2E16" w14:textId="77777777" w:rsidR="00D43D8A" w:rsidRPr="00E76702" w:rsidRDefault="00D43D8A" w:rsidP="00FF439E">
            <w:pPr>
              <w:autoSpaceDE w:val="0"/>
              <w:autoSpaceDN w:val="0"/>
              <w:adjustRightInd w:val="0"/>
              <w:spacing w:after="0" w:line="240" w:lineRule="auto"/>
              <w:rPr>
                <w:rFonts w:eastAsiaTheme="minorHAnsi"/>
                <w:color w:val="000000"/>
                <w:sz w:val="24"/>
                <w:szCs w:val="24"/>
                <w:lang w:val="ru-RU"/>
              </w:rPr>
            </w:pPr>
            <w:r w:rsidRPr="00E76702">
              <w:rPr>
                <w:rFonts w:eastAsiaTheme="minorHAnsi"/>
                <w:color w:val="000000"/>
                <w:sz w:val="24"/>
                <w:szCs w:val="24"/>
                <w:lang w:val="ru-RU"/>
              </w:rPr>
              <w:t>А</w:t>
            </w:r>
          </w:p>
        </w:tc>
      </w:tr>
      <w:tr w:rsidR="00D43D8A" w:rsidRPr="00E76702" w14:paraId="7D001DC3" w14:textId="77777777" w:rsidTr="00FF439E">
        <w:trPr>
          <w:trHeight w:val="611"/>
        </w:trPr>
        <w:tc>
          <w:tcPr>
            <w:tcW w:w="4252" w:type="pct"/>
          </w:tcPr>
          <w:p w14:paraId="14B5027C" w14:textId="77777777" w:rsidR="00D43D8A" w:rsidRPr="00E76702" w:rsidRDefault="00D43D8A" w:rsidP="00FF439E">
            <w:pPr>
              <w:autoSpaceDE w:val="0"/>
              <w:autoSpaceDN w:val="0"/>
              <w:adjustRightInd w:val="0"/>
              <w:spacing w:after="0" w:line="240" w:lineRule="auto"/>
              <w:rPr>
                <w:rFonts w:eastAsiaTheme="minorHAnsi"/>
                <w:color w:val="000000"/>
                <w:sz w:val="24"/>
                <w:szCs w:val="24"/>
                <w:lang w:val="ru-RU"/>
              </w:rPr>
            </w:pPr>
            <w:r w:rsidRPr="00E76702">
              <w:rPr>
                <w:rFonts w:eastAsiaTheme="minorHAnsi"/>
                <w:color w:val="000000"/>
                <w:sz w:val="24"/>
                <w:szCs w:val="24"/>
                <w:lang w:val="ru-RU"/>
              </w:rPr>
              <w:t>Хирургическое лечение может быть выполнено у отобранных</w:t>
            </w:r>
            <w:r>
              <w:rPr>
                <w:rFonts w:eastAsiaTheme="minorHAnsi"/>
                <w:color w:val="000000"/>
                <w:sz w:val="24"/>
                <w:szCs w:val="24"/>
                <w:lang w:val="ru-RU"/>
              </w:rPr>
              <w:t xml:space="preserve"> </w:t>
            </w:r>
            <w:r w:rsidRPr="00E76702">
              <w:rPr>
                <w:rFonts w:eastAsiaTheme="minorHAnsi"/>
                <w:color w:val="000000"/>
                <w:sz w:val="24"/>
                <w:szCs w:val="24"/>
                <w:lang w:val="ru-RU"/>
              </w:rPr>
              <w:t>пациентов группы высокого риска (клиническая стадия Т3а, дифференцировка опухоли по шкале Глисона 8-10, уровень ПСА &gt; 20 нг/мл) при ожидаемой продолжительности жизни &gt; 10 лет</w:t>
            </w:r>
          </w:p>
        </w:tc>
        <w:tc>
          <w:tcPr>
            <w:tcW w:w="748" w:type="pct"/>
          </w:tcPr>
          <w:p w14:paraId="7F2D0405" w14:textId="77777777" w:rsidR="00D43D8A" w:rsidRPr="00E76702" w:rsidRDefault="00D43D8A" w:rsidP="00FF439E">
            <w:pPr>
              <w:autoSpaceDE w:val="0"/>
              <w:autoSpaceDN w:val="0"/>
              <w:adjustRightInd w:val="0"/>
              <w:spacing w:after="0" w:line="240" w:lineRule="auto"/>
              <w:rPr>
                <w:rFonts w:eastAsiaTheme="minorHAnsi"/>
                <w:color w:val="000000"/>
                <w:sz w:val="24"/>
                <w:szCs w:val="24"/>
                <w:lang w:val="ru-RU"/>
              </w:rPr>
            </w:pPr>
            <w:r w:rsidRPr="00E76702">
              <w:rPr>
                <w:rFonts w:eastAsiaTheme="minorHAnsi"/>
                <w:color w:val="000000"/>
                <w:sz w:val="24"/>
                <w:szCs w:val="24"/>
                <w:lang w:val="ru-RU"/>
              </w:rPr>
              <w:t>С</w:t>
            </w:r>
          </w:p>
        </w:tc>
      </w:tr>
      <w:tr w:rsidR="00D43D8A" w:rsidRPr="00E76702" w14:paraId="14F7CF22" w14:textId="77777777" w:rsidTr="00FF439E">
        <w:trPr>
          <w:trHeight w:val="611"/>
        </w:trPr>
        <w:tc>
          <w:tcPr>
            <w:tcW w:w="4252" w:type="pct"/>
          </w:tcPr>
          <w:p w14:paraId="0882BC0D" w14:textId="77777777" w:rsidR="00D43D8A" w:rsidRPr="00E76702" w:rsidRDefault="00D43D8A" w:rsidP="00FF439E">
            <w:pPr>
              <w:autoSpaceDE w:val="0"/>
              <w:autoSpaceDN w:val="0"/>
              <w:adjustRightInd w:val="0"/>
              <w:spacing w:after="0" w:line="240" w:lineRule="auto"/>
              <w:rPr>
                <w:rFonts w:eastAsiaTheme="minorHAnsi"/>
                <w:color w:val="000000"/>
                <w:sz w:val="24"/>
                <w:szCs w:val="24"/>
                <w:lang w:val="ru-RU"/>
              </w:rPr>
            </w:pPr>
            <w:r w:rsidRPr="00E76702">
              <w:rPr>
                <w:rFonts w:eastAsiaTheme="minorHAnsi"/>
                <w:color w:val="000000"/>
                <w:sz w:val="24"/>
                <w:szCs w:val="24"/>
                <w:lang w:val="ru-RU"/>
              </w:rPr>
              <w:t>Хирургическое лечение также может быть проведено у тщательно отобранных пациентов группы очень высокого риска (клиническая стадия Т3b-T4 или N1, уровень ПСА &gt; 20 нг/мл) в качестве этапа мультимодальной терапии, при ожидаемой продолжительности жизни больного &gt; 10 лет</w:t>
            </w:r>
          </w:p>
        </w:tc>
        <w:tc>
          <w:tcPr>
            <w:tcW w:w="748" w:type="pct"/>
          </w:tcPr>
          <w:p w14:paraId="1A74FC17" w14:textId="77777777" w:rsidR="00D43D8A" w:rsidRPr="00E76702" w:rsidRDefault="00D43D8A" w:rsidP="00FF439E">
            <w:pPr>
              <w:autoSpaceDE w:val="0"/>
              <w:autoSpaceDN w:val="0"/>
              <w:adjustRightInd w:val="0"/>
              <w:spacing w:after="0" w:line="240" w:lineRule="auto"/>
              <w:rPr>
                <w:rFonts w:eastAsiaTheme="minorHAnsi"/>
                <w:color w:val="000000"/>
                <w:sz w:val="24"/>
                <w:szCs w:val="24"/>
                <w:lang w:val="ru-RU"/>
              </w:rPr>
            </w:pPr>
            <w:r w:rsidRPr="00E76702">
              <w:rPr>
                <w:rFonts w:eastAsiaTheme="minorHAnsi"/>
                <w:color w:val="000000"/>
                <w:sz w:val="24"/>
                <w:szCs w:val="24"/>
                <w:lang w:val="ru-RU"/>
              </w:rPr>
              <w:t>С</w:t>
            </w:r>
          </w:p>
        </w:tc>
      </w:tr>
      <w:tr w:rsidR="00D43D8A" w:rsidRPr="00E76702" w14:paraId="5A0F9C0B" w14:textId="77777777" w:rsidTr="00FF439E">
        <w:trPr>
          <w:trHeight w:val="611"/>
        </w:trPr>
        <w:tc>
          <w:tcPr>
            <w:tcW w:w="4252" w:type="pct"/>
          </w:tcPr>
          <w:p w14:paraId="01D1F77D" w14:textId="77777777" w:rsidR="00D43D8A" w:rsidRPr="00E76702" w:rsidRDefault="00D43D8A" w:rsidP="00FF439E">
            <w:pPr>
              <w:autoSpaceDE w:val="0"/>
              <w:autoSpaceDN w:val="0"/>
              <w:adjustRightInd w:val="0"/>
              <w:spacing w:after="0" w:line="240" w:lineRule="auto"/>
              <w:rPr>
                <w:rFonts w:eastAsiaTheme="minorHAnsi"/>
                <w:color w:val="000000"/>
                <w:sz w:val="24"/>
                <w:szCs w:val="24"/>
                <w:lang w:val="ru-RU"/>
              </w:rPr>
            </w:pPr>
            <w:r w:rsidRPr="00E76702">
              <w:rPr>
                <w:rFonts w:eastAsiaTheme="minorHAnsi"/>
                <w:color w:val="000000"/>
                <w:sz w:val="24"/>
                <w:szCs w:val="24"/>
                <w:lang w:val="ru-RU"/>
              </w:rPr>
              <w:t>Нервосберегающая техника РПЭ может быть применена у больных с сохраненной до операции эректильной функцией и при наличии РПЖ низкого риска, а также низкой вероятности наличия экстракапсулярной экстензии согласно данным предоперационных номограмм (клиническая стадия Т1с, дифференцировка опухоли по шкале Глисона ≤ 6, уровень ПСА &lt; 10 нг/мл, процент позитивных биоптатов&lt; 50%, отсутствие в биоптате периневральной инвазии)</w:t>
            </w:r>
          </w:p>
        </w:tc>
        <w:tc>
          <w:tcPr>
            <w:tcW w:w="748" w:type="pct"/>
          </w:tcPr>
          <w:p w14:paraId="6F10295C" w14:textId="77777777" w:rsidR="00D43D8A" w:rsidRPr="00E76702" w:rsidRDefault="00D43D8A" w:rsidP="00FF439E">
            <w:pPr>
              <w:autoSpaceDE w:val="0"/>
              <w:autoSpaceDN w:val="0"/>
              <w:adjustRightInd w:val="0"/>
              <w:spacing w:after="0" w:line="240" w:lineRule="auto"/>
              <w:rPr>
                <w:rFonts w:eastAsiaTheme="minorHAnsi"/>
                <w:color w:val="000000"/>
                <w:sz w:val="24"/>
                <w:szCs w:val="24"/>
                <w:lang w:val="ru-RU"/>
              </w:rPr>
            </w:pPr>
            <w:r>
              <w:rPr>
                <w:rFonts w:eastAsiaTheme="minorHAnsi"/>
                <w:color w:val="000000"/>
                <w:sz w:val="24"/>
                <w:szCs w:val="24"/>
                <w:lang w:val="ru-RU"/>
              </w:rPr>
              <w:t>С</w:t>
            </w:r>
          </w:p>
        </w:tc>
      </w:tr>
      <w:tr w:rsidR="00D43D8A" w:rsidRPr="00E76702" w14:paraId="534BEEDF" w14:textId="77777777" w:rsidTr="00FF439E">
        <w:trPr>
          <w:trHeight w:val="611"/>
        </w:trPr>
        <w:tc>
          <w:tcPr>
            <w:tcW w:w="4252" w:type="pct"/>
          </w:tcPr>
          <w:p w14:paraId="23E238E0" w14:textId="77777777" w:rsidR="00D43D8A" w:rsidRPr="00E76702" w:rsidRDefault="00D43D8A" w:rsidP="00FF439E">
            <w:pPr>
              <w:autoSpaceDE w:val="0"/>
              <w:autoSpaceDN w:val="0"/>
              <w:adjustRightInd w:val="0"/>
              <w:spacing w:after="0" w:line="240" w:lineRule="auto"/>
              <w:rPr>
                <w:rFonts w:eastAsiaTheme="minorHAnsi"/>
                <w:color w:val="000000"/>
                <w:sz w:val="24"/>
                <w:szCs w:val="24"/>
                <w:lang w:val="ru-RU"/>
              </w:rPr>
            </w:pPr>
            <w:r w:rsidRPr="00E76702">
              <w:rPr>
                <w:rFonts w:eastAsiaTheme="minorHAnsi"/>
                <w:color w:val="000000"/>
                <w:sz w:val="24"/>
                <w:szCs w:val="24"/>
                <w:lang w:val="ru-RU"/>
              </w:rPr>
              <w:t>Унилатеральная нервосберегающая техника возможна у отобранных больных РПЖ клинической стадии Т2а-Т3а</w:t>
            </w:r>
          </w:p>
        </w:tc>
        <w:tc>
          <w:tcPr>
            <w:tcW w:w="748" w:type="pct"/>
          </w:tcPr>
          <w:p w14:paraId="38ACABE9" w14:textId="77777777" w:rsidR="00D43D8A" w:rsidRPr="00E76702" w:rsidRDefault="00D43D8A" w:rsidP="00FF439E">
            <w:pPr>
              <w:autoSpaceDE w:val="0"/>
              <w:autoSpaceDN w:val="0"/>
              <w:adjustRightInd w:val="0"/>
              <w:spacing w:after="0" w:line="240" w:lineRule="auto"/>
              <w:rPr>
                <w:rFonts w:eastAsiaTheme="minorHAnsi"/>
                <w:color w:val="000000"/>
                <w:sz w:val="24"/>
                <w:szCs w:val="24"/>
              </w:rPr>
            </w:pPr>
            <w:r>
              <w:rPr>
                <w:rFonts w:eastAsiaTheme="minorHAnsi"/>
                <w:color w:val="000000"/>
                <w:sz w:val="24"/>
                <w:szCs w:val="24"/>
              </w:rPr>
              <w:t>D</w:t>
            </w:r>
          </w:p>
        </w:tc>
      </w:tr>
      <w:tr w:rsidR="00D43D8A" w:rsidRPr="00E76702" w14:paraId="04E52BD9" w14:textId="77777777" w:rsidTr="00FF439E">
        <w:trPr>
          <w:trHeight w:val="611"/>
        </w:trPr>
        <w:tc>
          <w:tcPr>
            <w:tcW w:w="4252" w:type="pct"/>
          </w:tcPr>
          <w:p w14:paraId="2317CA10" w14:textId="77777777" w:rsidR="00D43D8A" w:rsidRPr="00E76702" w:rsidRDefault="00D43D8A" w:rsidP="00FF439E">
            <w:pPr>
              <w:autoSpaceDE w:val="0"/>
              <w:autoSpaceDN w:val="0"/>
              <w:adjustRightInd w:val="0"/>
              <w:spacing w:after="0" w:line="240" w:lineRule="auto"/>
              <w:rPr>
                <w:rFonts w:eastAsiaTheme="minorHAnsi"/>
                <w:color w:val="000000"/>
                <w:sz w:val="24"/>
                <w:szCs w:val="24"/>
                <w:lang w:val="ru-RU"/>
              </w:rPr>
            </w:pPr>
            <w:r w:rsidRPr="00E76702">
              <w:rPr>
                <w:rFonts w:eastAsiaTheme="minorHAnsi"/>
                <w:color w:val="000000"/>
                <w:sz w:val="24"/>
                <w:szCs w:val="24"/>
                <w:lang w:val="ru-RU"/>
              </w:rPr>
              <w:t>Расширенная ТЛАЭ улучшает диагностическую эффективность при оценке состояния тазовых ЛУ у больных РПЖ и может способствовать увеличению безрецидивной выживаемости</w:t>
            </w:r>
          </w:p>
        </w:tc>
        <w:tc>
          <w:tcPr>
            <w:tcW w:w="748" w:type="pct"/>
          </w:tcPr>
          <w:p w14:paraId="62AF949D" w14:textId="77777777" w:rsidR="00D43D8A" w:rsidRPr="00E76702" w:rsidRDefault="00D43D8A" w:rsidP="00FF439E">
            <w:pPr>
              <w:autoSpaceDE w:val="0"/>
              <w:autoSpaceDN w:val="0"/>
              <w:adjustRightInd w:val="0"/>
              <w:spacing w:after="0" w:line="240" w:lineRule="auto"/>
              <w:rPr>
                <w:rFonts w:eastAsiaTheme="minorHAnsi"/>
                <w:color w:val="000000"/>
                <w:sz w:val="24"/>
                <w:szCs w:val="24"/>
              </w:rPr>
            </w:pPr>
            <w:r>
              <w:rPr>
                <w:rFonts w:eastAsiaTheme="minorHAnsi"/>
                <w:color w:val="000000"/>
                <w:sz w:val="24"/>
                <w:szCs w:val="24"/>
              </w:rPr>
              <w:t>C</w:t>
            </w:r>
          </w:p>
        </w:tc>
      </w:tr>
    </w:tbl>
    <w:p w14:paraId="6A17EBAA" w14:textId="77777777" w:rsidR="00AE3DA9" w:rsidRDefault="00AE3DA9" w:rsidP="00AE3DA9">
      <w:pPr>
        <w:spacing w:after="0" w:line="240" w:lineRule="auto"/>
        <w:jc w:val="both"/>
        <w:rPr>
          <w:b/>
          <w:color w:val="000000"/>
          <w:sz w:val="28"/>
          <w:szCs w:val="28"/>
          <w:lang w:val="ru-RU"/>
        </w:rPr>
      </w:pPr>
    </w:p>
    <w:p w14:paraId="4CAC5894" w14:textId="1C5AEF08" w:rsidR="00D43D8A" w:rsidRPr="000D6F20" w:rsidRDefault="00FC0F93" w:rsidP="00FC0F93">
      <w:pPr>
        <w:spacing w:after="0" w:line="240" w:lineRule="auto"/>
        <w:ind w:firstLine="709"/>
        <w:jc w:val="both"/>
        <w:rPr>
          <w:b/>
          <w:color w:val="000000"/>
          <w:sz w:val="28"/>
          <w:szCs w:val="28"/>
          <w:lang w:val="ru-RU"/>
        </w:rPr>
      </w:pPr>
      <w:r>
        <w:rPr>
          <w:b/>
          <w:color w:val="000000"/>
          <w:sz w:val="28"/>
          <w:szCs w:val="28"/>
          <w:lang w:val="ru-RU"/>
        </w:rPr>
        <w:t>2.4</w:t>
      </w:r>
      <w:r w:rsidR="00AE3DA9">
        <w:rPr>
          <w:b/>
          <w:color w:val="000000"/>
          <w:sz w:val="28"/>
          <w:szCs w:val="28"/>
          <w:lang w:val="ru-RU"/>
        </w:rPr>
        <w:t xml:space="preserve"> П</w:t>
      </w:r>
      <w:r w:rsidR="00D43D8A" w:rsidRPr="000D6F20">
        <w:rPr>
          <w:b/>
          <w:color w:val="000000"/>
          <w:sz w:val="28"/>
          <w:szCs w:val="28"/>
          <w:lang w:val="ru-RU"/>
        </w:rPr>
        <w:t>еречень основных и дополнительных диагностических мероприятий:</w:t>
      </w:r>
    </w:p>
    <w:p w14:paraId="39D755CE" w14:textId="77777777" w:rsidR="002677E5" w:rsidRPr="0088655A" w:rsidRDefault="002677E5" w:rsidP="002677E5">
      <w:pPr>
        <w:spacing w:after="0" w:line="240" w:lineRule="auto"/>
        <w:ind w:firstLine="709"/>
        <w:jc w:val="both"/>
        <w:rPr>
          <w:sz w:val="28"/>
          <w:szCs w:val="28"/>
          <w:lang w:val="ru-RU"/>
        </w:rPr>
      </w:pPr>
      <w:r w:rsidRPr="0088655A">
        <w:rPr>
          <w:sz w:val="28"/>
          <w:szCs w:val="28"/>
          <w:lang w:val="ru-RU"/>
        </w:rPr>
        <w:t xml:space="preserve">Обследования, необходимые до плановой госпитализации и в плановом стационаре проводятся согласно приказу МЗ РК от 20 февраля 2020 года № ҚР ДСМ-11/2020 «Об утверждении Стандарта организации оказания хирургической (абдоминальной, торакальной, колопроктологической) помощи в Республике Казахстан». </w:t>
      </w:r>
    </w:p>
    <w:p w14:paraId="15038B84" w14:textId="77777777" w:rsidR="002677E5" w:rsidRPr="006C0178" w:rsidRDefault="002677E5" w:rsidP="002677E5">
      <w:pPr>
        <w:spacing w:after="0" w:line="240" w:lineRule="auto"/>
        <w:ind w:firstLine="709"/>
        <w:jc w:val="both"/>
        <w:rPr>
          <w:sz w:val="28"/>
          <w:szCs w:val="28"/>
          <w:lang w:val="ru-RU"/>
        </w:rPr>
      </w:pPr>
      <w:r w:rsidRPr="0088655A">
        <w:rPr>
          <w:sz w:val="28"/>
          <w:szCs w:val="28"/>
          <w:lang w:val="ru-RU"/>
        </w:rPr>
        <w:t>Дополнительных обследований не требуется.</w:t>
      </w:r>
    </w:p>
    <w:p w14:paraId="69F9E6AD" w14:textId="77777777" w:rsidR="00D43D8A" w:rsidRPr="00EE79F0" w:rsidRDefault="00D43D8A" w:rsidP="00D43D8A">
      <w:pPr>
        <w:spacing w:after="0" w:line="240" w:lineRule="auto"/>
        <w:ind w:firstLine="709"/>
        <w:jc w:val="both"/>
        <w:rPr>
          <w:sz w:val="28"/>
          <w:szCs w:val="28"/>
          <w:highlight w:val="yellow"/>
          <w:lang w:val="ru-RU"/>
        </w:rPr>
      </w:pPr>
    </w:p>
    <w:p w14:paraId="3313707C" w14:textId="38975A15" w:rsidR="00D43D8A" w:rsidRPr="000D6F20" w:rsidRDefault="00AE3DA9" w:rsidP="00FC0F93">
      <w:pPr>
        <w:spacing w:after="0" w:line="240" w:lineRule="auto"/>
        <w:ind w:firstLine="709"/>
        <w:jc w:val="both"/>
        <w:rPr>
          <w:b/>
          <w:color w:val="000000"/>
          <w:sz w:val="28"/>
          <w:szCs w:val="28"/>
          <w:lang w:val="ru-RU"/>
        </w:rPr>
      </w:pPr>
      <w:r>
        <w:rPr>
          <w:b/>
          <w:color w:val="000000"/>
          <w:sz w:val="28"/>
          <w:szCs w:val="28"/>
          <w:lang w:val="ru-RU"/>
        </w:rPr>
        <w:t>2.</w:t>
      </w:r>
      <w:r w:rsidR="00FC0F93">
        <w:rPr>
          <w:b/>
          <w:color w:val="000000"/>
          <w:sz w:val="28"/>
          <w:szCs w:val="28"/>
          <w:lang w:val="ru-RU"/>
        </w:rPr>
        <w:t>5</w:t>
      </w:r>
      <w:r>
        <w:rPr>
          <w:b/>
          <w:color w:val="000000"/>
          <w:sz w:val="28"/>
          <w:szCs w:val="28"/>
          <w:lang w:val="ru-RU"/>
        </w:rPr>
        <w:t xml:space="preserve"> Т</w:t>
      </w:r>
      <w:r w:rsidR="00D43D8A" w:rsidRPr="000D6F20">
        <w:rPr>
          <w:b/>
          <w:color w:val="000000"/>
          <w:sz w:val="28"/>
          <w:szCs w:val="28"/>
          <w:lang w:val="ru-RU"/>
        </w:rPr>
        <w:t xml:space="preserve">ребования к проведению процедуры и вмешательства: </w:t>
      </w:r>
    </w:p>
    <w:p w14:paraId="0BCF25A2" w14:textId="77777777" w:rsidR="00D43D8A" w:rsidRPr="000D6F20" w:rsidRDefault="00D43D8A" w:rsidP="00D43D8A">
      <w:pPr>
        <w:spacing w:after="0" w:line="240" w:lineRule="auto"/>
        <w:ind w:firstLine="709"/>
        <w:jc w:val="both"/>
        <w:rPr>
          <w:color w:val="000000"/>
          <w:sz w:val="28"/>
          <w:szCs w:val="28"/>
          <w:lang w:val="ru-RU"/>
        </w:rPr>
      </w:pPr>
      <w:r w:rsidRPr="000D6F20">
        <w:rPr>
          <w:color w:val="000000"/>
          <w:sz w:val="28"/>
          <w:szCs w:val="28"/>
          <w:lang w:val="ru-RU"/>
        </w:rPr>
        <w:t>К настоящему времени роботизированная хирургия в Казахстане представлена роботизированной хирургической системой Senhance™ производства компании Transenterix Italia S.r.l. Медицинское изделие: № РК-МТ-5№017868 (государственный реестр).</w:t>
      </w:r>
    </w:p>
    <w:p w14:paraId="24E37080" w14:textId="77777777" w:rsidR="00D43D8A" w:rsidRPr="000D6F20" w:rsidRDefault="00D43D8A" w:rsidP="00D43D8A">
      <w:pPr>
        <w:spacing w:after="0" w:line="240" w:lineRule="auto"/>
        <w:ind w:firstLine="709"/>
        <w:jc w:val="both"/>
        <w:rPr>
          <w:color w:val="000000"/>
          <w:sz w:val="28"/>
          <w:szCs w:val="28"/>
          <w:lang w:val="ru-RU"/>
        </w:rPr>
      </w:pPr>
      <w:r w:rsidRPr="000D6F20">
        <w:rPr>
          <w:color w:val="000000"/>
          <w:sz w:val="28"/>
          <w:szCs w:val="28"/>
          <w:lang w:val="ru-RU"/>
        </w:rPr>
        <w:lastRenderedPageBreak/>
        <w:t>Область применения: общая хирургия, гинекологическая хирургия, урологическая хирургия, торакальная хирургия, исключая хирургическое вмешательство сердца или более крупных сосудов, как для злокачественных, так и для доброкачественных тканей.</w:t>
      </w:r>
    </w:p>
    <w:p w14:paraId="445F9E44" w14:textId="77777777" w:rsidR="00D43D8A" w:rsidRPr="000D6F20" w:rsidRDefault="00D43D8A" w:rsidP="00D43D8A">
      <w:pPr>
        <w:spacing w:after="0" w:line="240" w:lineRule="auto"/>
        <w:ind w:firstLine="709"/>
        <w:jc w:val="both"/>
        <w:rPr>
          <w:b/>
          <w:color w:val="000000"/>
          <w:sz w:val="28"/>
          <w:szCs w:val="28"/>
          <w:lang w:val="ru-RU"/>
        </w:rPr>
      </w:pPr>
      <w:r w:rsidRPr="000D6F20">
        <w:rPr>
          <w:b/>
          <w:color w:val="000000"/>
          <w:sz w:val="28"/>
          <w:szCs w:val="28"/>
          <w:lang w:val="ru-RU"/>
        </w:rPr>
        <w:t>Операции на роботизированной системе могут выполняются врачами-хирургами, имеющими:</w:t>
      </w:r>
    </w:p>
    <w:p w14:paraId="23476049" w14:textId="77777777" w:rsidR="00D43D8A" w:rsidRPr="000D6F20" w:rsidRDefault="00D43D8A" w:rsidP="00D43D8A">
      <w:pPr>
        <w:pStyle w:val="ae"/>
        <w:numPr>
          <w:ilvl w:val="0"/>
          <w:numId w:val="1"/>
        </w:numPr>
        <w:tabs>
          <w:tab w:val="left" w:pos="993"/>
        </w:tabs>
        <w:spacing w:after="0" w:line="240" w:lineRule="auto"/>
        <w:ind w:left="0" w:firstLine="709"/>
        <w:jc w:val="both"/>
        <w:rPr>
          <w:color w:val="000000"/>
          <w:sz w:val="28"/>
          <w:szCs w:val="28"/>
          <w:lang w:val="ru-RU"/>
        </w:rPr>
      </w:pPr>
      <w:r w:rsidRPr="000D6F20">
        <w:rPr>
          <w:color w:val="000000"/>
          <w:sz w:val="28"/>
          <w:szCs w:val="28"/>
          <w:lang w:val="ru-RU"/>
        </w:rPr>
        <w:t>квалификацию по специальностям «Урология взрослая, детская», «Онкология», «Онкологическая хирургия»;</w:t>
      </w:r>
    </w:p>
    <w:p w14:paraId="0445923C" w14:textId="77777777" w:rsidR="00D43D8A" w:rsidRPr="000D6F20" w:rsidRDefault="00D43D8A" w:rsidP="00D43D8A">
      <w:pPr>
        <w:pStyle w:val="ae"/>
        <w:numPr>
          <w:ilvl w:val="0"/>
          <w:numId w:val="1"/>
        </w:numPr>
        <w:tabs>
          <w:tab w:val="left" w:pos="993"/>
        </w:tabs>
        <w:spacing w:after="0" w:line="240" w:lineRule="auto"/>
        <w:ind w:left="0" w:firstLine="709"/>
        <w:jc w:val="both"/>
        <w:rPr>
          <w:color w:val="000000"/>
          <w:sz w:val="28"/>
          <w:szCs w:val="28"/>
          <w:lang w:val="ru-RU"/>
        </w:rPr>
      </w:pPr>
      <w:r w:rsidRPr="000D6F20">
        <w:rPr>
          <w:color w:val="000000"/>
          <w:sz w:val="28"/>
          <w:szCs w:val="28"/>
          <w:lang w:val="ru-RU"/>
        </w:rPr>
        <w:t>международный сертификат от компании-производителя, подтверждающий допуск к проведению операций на роботизированной системе и имеющими знания, навыки и опыт проведения лапароскопическ</w:t>
      </w:r>
      <w:r>
        <w:rPr>
          <w:color w:val="000000"/>
          <w:sz w:val="28"/>
          <w:szCs w:val="28"/>
          <w:lang w:val="ru-RU"/>
        </w:rPr>
        <w:t>ой</w:t>
      </w:r>
      <w:r w:rsidRPr="000D6F20">
        <w:rPr>
          <w:color w:val="000000"/>
          <w:sz w:val="28"/>
          <w:szCs w:val="28"/>
          <w:lang w:val="ru-RU"/>
        </w:rPr>
        <w:t xml:space="preserve"> </w:t>
      </w:r>
      <w:r>
        <w:rPr>
          <w:color w:val="000000"/>
          <w:sz w:val="28"/>
          <w:szCs w:val="28"/>
          <w:lang w:val="ru-RU"/>
        </w:rPr>
        <w:t>радикальной</w:t>
      </w:r>
      <w:r w:rsidRPr="000D6F20">
        <w:rPr>
          <w:color w:val="000000"/>
          <w:sz w:val="28"/>
          <w:szCs w:val="28"/>
          <w:lang w:val="ru-RU"/>
        </w:rPr>
        <w:t xml:space="preserve"> простатэктомии.</w:t>
      </w:r>
    </w:p>
    <w:p w14:paraId="7C07C6BC" w14:textId="5B92D10E" w:rsidR="00D43D8A" w:rsidRPr="00161BFB" w:rsidRDefault="00D43D8A" w:rsidP="00D43D8A">
      <w:pPr>
        <w:spacing w:after="0" w:line="240" w:lineRule="auto"/>
        <w:ind w:firstLine="709"/>
        <w:jc w:val="both"/>
        <w:rPr>
          <w:color w:val="000000"/>
          <w:sz w:val="28"/>
          <w:szCs w:val="28"/>
          <w:lang w:val="ru-RU"/>
        </w:rPr>
      </w:pPr>
      <w:r w:rsidRPr="00856B0C">
        <w:rPr>
          <w:b/>
          <w:color w:val="000000"/>
          <w:sz w:val="28"/>
          <w:szCs w:val="28"/>
          <w:lang w:val="ru-RU"/>
        </w:rPr>
        <w:t>Порядок выполнения робот-ассистированной радикальной простатэктомии на роботизированной хирургической системе Senhance™</w:t>
      </w:r>
      <w:r w:rsidR="00542C70" w:rsidRPr="00856B0C">
        <w:rPr>
          <w:b/>
          <w:color w:val="000000"/>
          <w:sz w:val="28"/>
          <w:szCs w:val="28"/>
          <w:lang w:val="ru-RU"/>
        </w:rPr>
        <w:t xml:space="preserve"> </w:t>
      </w:r>
      <w:r w:rsidR="00CC5A50" w:rsidRPr="00161BFB">
        <w:rPr>
          <w:color w:val="000000"/>
          <w:sz w:val="28"/>
          <w:szCs w:val="28"/>
          <w:lang w:val="ru-RU"/>
        </w:rPr>
        <w:t>[1</w:t>
      </w:r>
      <w:r w:rsidR="00236F94" w:rsidRPr="00161BFB">
        <w:rPr>
          <w:color w:val="000000"/>
          <w:sz w:val="28"/>
          <w:szCs w:val="28"/>
          <w:lang w:val="ru-RU"/>
        </w:rPr>
        <w:t>7</w:t>
      </w:r>
      <w:r w:rsidR="00542C70" w:rsidRPr="00161BFB">
        <w:rPr>
          <w:color w:val="000000"/>
          <w:sz w:val="28"/>
          <w:szCs w:val="28"/>
          <w:lang w:val="ru-RU"/>
        </w:rPr>
        <w:t>]</w:t>
      </w:r>
      <w:r w:rsidRPr="00161BFB">
        <w:rPr>
          <w:color w:val="000000"/>
          <w:sz w:val="28"/>
          <w:szCs w:val="28"/>
          <w:lang w:val="ru-RU"/>
        </w:rPr>
        <w:t>:</w:t>
      </w:r>
    </w:p>
    <w:p w14:paraId="7972C6C0" w14:textId="6EB8A78F" w:rsidR="00856B0C" w:rsidRPr="001D5C0A" w:rsidRDefault="00856B0C" w:rsidP="00856B0C">
      <w:pPr>
        <w:tabs>
          <w:tab w:val="left" w:pos="993"/>
        </w:tabs>
        <w:spacing w:after="0" w:line="240" w:lineRule="auto"/>
        <w:ind w:firstLine="709"/>
        <w:jc w:val="both"/>
        <w:rPr>
          <w:color w:val="000000"/>
          <w:sz w:val="28"/>
          <w:szCs w:val="28"/>
          <w:lang w:val="ru-RU"/>
        </w:rPr>
      </w:pPr>
      <w:r w:rsidRPr="00C87BCB">
        <w:rPr>
          <w:color w:val="000000"/>
          <w:sz w:val="28"/>
          <w:szCs w:val="28"/>
          <w:lang w:val="ru-RU"/>
        </w:rPr>
        <w:t xml:space="preserve">Система Senhance состоит из открытой хирургической консоли, лапароскопической колонны и </w:t>
      </w:r>
      <w:r>
        <w:rPr>
          <w:color w:val="000000"/>
          <w:sz w:val="28"/>
          <w:szCs w:val="28"/>
          <w:lang w:val="ru-RU"/>
        </w:rPr>
        <w:t xml:space="preserve">имеет </w:t>
      </w:r>
      <w:r w:rsidRPr="00C87BCB">
        <w:rPr>
          <w:color w:val="000000"/>
          <w:sz w:val="28"/>
          <w:szCs w:val="28"/>
          <w:lang w:val="ru-RU"/>
        </w:rPr>
        <w:t xml:space="preserve">до четырех роботизированных рук. </w:t>
      </w:r>
      <w:r>
        <w:rPr>
          <w:color w:val="000000"/>
          <w:sz w:val="28"/>
          <w:szCs w:val="28"/>
          <w:lang w:val="ru-RU"/>
        </w:rPr>
        <w:t xml:space="preserve">Конфигурация </w:t>
      </w:r>
      <w:r w:rsidRPr="00C87BCB">
        <w:rPr>
          <w:color w:val="000000"/>
          <w:sz w:val="28"/>
          <w:szCs w:val="28"/>
          <w:lang w:val="ru-RU"/>
        </w:rPr>
        <w:t xml:space="preserve">открытой платформы </w:t>
      </w:r>
      <w:r>
        <w:rPr>
          <w:color w:val="000000"/>
          <w:sz w:val="28"/>
          <w:szCs w:val="28"/>
          <w:lang w:val="ru-RU"/>
        </w:rPr>
        <w:t xml:space="preserve">системы </w:t>
      </w:r>
      <w:r w:rsidRPr="00C87BCB">
        <w:rPr>
          <w:color w:val="000000"/>
          <w:sz w:val="28"/>
          <w:szCs w:val="28"/>
          <w:lang w:val="ru-RU"/>
        </w:rPr>
        <w:t>позволяет использовать существующее</w:t>
      </w:r>
      <w:r>
        <w:rPr>
          <w:color w:val="000000"/>
          <w:sz w:val="28"/>
          <w:szCs w:val="28"/>
          <w:lang w:val="ru-RU"/>
        </w:rPr>
        <w:t xml:space="preserve"> лапароскопическое оборудование</w:t>
      </w:r>
      <w:r w:rsidRPr="00C87BCB">
        <w:rPr>
          <w:color w:val="000000"/>
          <w:sz w:val="28"/>
          <w:szCs w:val="28"/>
          <w:lang w:val="ru-RU"/>
        </w:rPr>
        <w:t xml:space="preserve">. Система оснащена </w:t>
      </w:r>
      <w:r>
        <w:rPr>
          <w:color w:val="000000"/>
          <w:sz w:val="28"/>
          <w:szCs w:val="28"/>
          <w:lang w:val="ru-RU"/>
        </w:rPr>
        <w:t>функцией</w:t>
      </w:r>
      <w:r w:rsidRPr="00C87BCB">
        <w:rPr>
          <w:color w:val="000000"/>
          <w:sz w:val="28"/>
          <w:szCs w:val="28"/>
          <w:lang w:val="ru-RU"/>
        </w:rPr>
        <w:t xml:space="preserve"> зрения 3D4K, отслеживанием взгляда, эргономичной хирургической консолью и тактильной обратной связью</w:t>
      </w:r>
      <w:r>
        <w:rPr>
          <w:color w:val="000000"/>
          <w:sz w:val="28"/>
          <w:szCs w:val="28"/>
          <w:lang w:val="ru-RU"/>
        </w:rPr>
        <w:t xml:space="preserve"> (</w:t>
      </w:r>
      <w:r>
        <w:rPr>
          <w:color w:val="000000"/>
          <w:sz w:val="28"/>
          <w:szCs w:val="28"/>
        </w:rPr>
        <w:t>haptic</w:t>
      </w:r>
      <w:r w:rsidRPr="00C87BCB">
        <w:rPr>
          <w:color w:val="000000"/>
          <w:sz w:val="28"/>
          <w:szCs w:val="28"/>
          <w:lang w:val="ru-RU"/>
        </w:rPr>
        <w:t xml:space="preserve"> </w:t>
      </w:r>
      <w:r>
        <w:rPr>
          <w:color w:val="000000"/>
          <w:sz w:val="28"/>
          <w:szCs w:val="28"/>
        </w:rPr>
        <w:t>feedback</w:t>
      </w:r>
      <w:r w:rsidRPr="00C87BCB">
        <w:rPr>
          <w:color w:val="000000"/>
          <w:sz w:val="28"/>
          <w:szCs w:val="28"/>
          <w:lang w:val="ru-RU"/>
        </w:rPr>
        <w:t>)</w:t>
      </w:r>
      <w:r>
        <w:rPr>
          <w:color w:val="000000"/>
          <w:sz w:val="28"/>
          <w:szCs w:val="28"/>
          <w:lang w:val="ru-RU"/>
        </w:rPr>
        <w:t xml:space="preserve"> </w:t>
      </w:r>
      <w:r w:rsidRPr="00C87BCB">
        <w:rPr>
          <w:color w:val="000000"/>
          <w:sz w:val="28"/>
          <w:szCs w:val="28"/>
          <w:lang w:val="ru-RU"/>
        </w:rPr>
        <w:t>[</w:t>
      </w:r>
      <w:r w:rsidRPr="00CC5A50">
        <w:rPr>
          <w:color w:val="000000"/>
          <w:sz w:val="28"/>
          <w:szCs w:val="28"/>
          <w:lang w:val="ru-RU"/>
        </w:rPr>
        <w:t>1</w:t>
      </w:r>
      <w:r w:rsidR="00236F94" w:rsidRPr="00123B6B">
        <w:rPr>
          <w:color w:val="000000"/>
          <w:sz w:val="28"/>
          <w:szCs w:val="28"/>
          <w:lang w:val="ru-RU"/>
        </w:rPr>
        <w:t>7</w:t>
      </w:r>
      <w:r>
        <w:rPr>
          <w:color w:val="000000"/>
          <w:sz w:val="28"/>
          <w:szCs w:val="28"/>
          <w:lang w:val="ru-RU"/>
        </w:rPr>
        <w:t>, 19</w:t>
      </w:r>
      <w:r w:rsidRPr="00C87BCB">
        <w:rPr>
          <w:color w:val="000000"/>
          <w:sz w:val="28"/>
          <w:szCs w:val="28"/>
          <w:lang w:val="ru-RU"/>
        </w:rPr>
        <w:t xml:space="preserve">]. Инструменты </w:t>
      </w:r>
      <w:r>
        <w:rPr>
          <w:color w:val="000000"/>
          <w:sz w:val="28"/>
          <w:szCs w:val="28"/>
          <w:lang w:val="ru-RU"/>
        </w:rPr>
        <w:t xml:space="preserve">применяются </w:t>
      </w:r>
      <w:r w:rsidRPr="00C87BCB">
        <w:rPr>
          <w:color w:val="000000"/>
          <w:sz w:val="28"/>
          <w:szCs w:val="28"/>
          <w:lang w:val="ru-RU"/>
        </w:rPr>
        <w:t>многоразовые, доступны</w:t>
      </w:r>
      <w:r>
        <w:rPr>
          <w:color w:val="000000"/>
          <w:sz w:val="28"/>
          <w:szCs w:val="28"/>
          <w:lang w:val="ru-RU"/>
        </w:rPr>
        <w:t>е</w:t>
      </w:r>
      <w:r w:rsidRPr="00C87BCB">
        <w:rPr>
          <w:color w:val="000000"/>
          <w:sz w:val="28"/>
          <w:szCs w:val="28"/>
          <w:lang w:val="ru-RU"/>
        </w:rPr>
        <w:t xml:space="preserve"> с различными формами браншей и аналогичны</w:t>
      </w:r>
      <w:r>
        <w:rPr>
          <w:color w:val="000000"/>
          <w:sz w:val="28"/>
          <w:szCs w:val="28"/>
          <w:lang w:val="ru-RU"/>
        </w:rPr>
        <w:t>е</w:t>
      </w:r>
      <w:r w:rsidRPr="00C87BCB">
        <w:rPr>
          <w:color w:val="000000"/>
          <w:sz w:val="28"/>
          <w:szCs w:val="28"/>
          <w:lang w:val="ru-RU"/>
        </w:rPr>
        <w:t xml:space="preserve"> лапароскопическим инструментам. Таким образом, хирург, имеющий опыт лапароскопии, может легко адаптировать и использовать эт</w:t>
      </w:r>
      <w:r>
        <w:rPr>
          <w:color w:val="000000"/>
          <w:sz w:val="28"/>
          <w:szCs w:val="28"/>
          <w:lang w:val="ru-RU"/>
        </w:rPr>
        <w:t>и</w:t>
      </w:r>
      <w:r w:rsidRPr="00C87BCB">
        <w:rPr>
          <w:color w:val="000000"/>
          <w:sz w:val="28"/>
          <w:szCs w:val="28"/>
          <w:lang w:val="ru-RU"/>
        </w:rPr>
        <w:t xml:space="preserve"> инструмент</w:t>
      </w:r>
      <w:r>
        <w:rPr>
          <w:color w:val="000000"/>
          <w:sz w:val="28"/>
          <w:szCs w:val="28"/>
          <w:lang w:val="ru-RU"/>
        </w:rPr>
        <w:t xml:space="preserve">ы </w:t>
      </w:r>
      <w:r w:rsidRPr="00C87BCB">
        <w:rPr>
          <w:color w:val="000000"/>
          <w:sz w:val="28"/>
          <w:szCs w:val="28"/>
          <w:lang w:val="ru-RU"/>
        </w:rPr>
        <w:t>[</w:t>
      </w:r>
      <w:r w:rsidRPr="00CC5A50">
        <w:rPr>
          <w:color w:val="000000"/>
          <w:sz w:val="28"/>
          <w:szCs w:val="28"/>
          <w:lang w:val="ru-RU"/>
        </w:rPr>
        <w:t>1</w:t>
      </w:r>
      <w:r w:rsidR="00236F94" w:rsidRPr="00236F94">
        <w:rPr>
          <w:color w:val="000000"/>
          <w:sz w:val="28"/>
          <w:szCs w:val="28"/>
          <w:lang w:val="ru-RU"/>
        </w:rPr>
        <w:t>7</w:t>
      </w:r>
      <w:r>
        <w:rPr>
          <w:color w:val="000000"/>
          <w:sz w:val="28"/>
          <w:szCs w:val="28"/>
          <w:lang w:val="ru-RU"/>
        </w:rPr>
        <w:t>, 19</w:t>
      </w:r>
      <w:r w:rsidRPr="00C87BCB">
        <w:rPr>
          <w:color w:val="000000"/>
          <w:sz w:val="28"/>
          <w:szCs w:val="28"/>
          <w:lang w:val="ru-RU"/>
        </w:rPr>
        <w:t>].</w:t>
      </w:r>
      <w:r>
        <w:rPr>
          <w:color w:val="000000"/>
          <w:sz w:val="28"/>
          <w:szCs w:val="28"/>
          <w:lang w:val="ru-RU"/>
        </w:rPr>
        <w:t xml:space="preserve"> </w:t>
      </w:r>
      <w:r w:rsidRPr="00DC5840">
        <w:rPr>
          <w:color w:val="000000"/>
          <w:sz w:val="28"/>
          <w:szCs w:val="28"/>
          <w:lang w:val="ru-RU"/>
        </w:rPr>
        <w:t xml:space="preserve">Доступные инструменты имеют диаметр от </w:t>
      </w:r>
      <w:r w:rsidR="00AB3671">
        <w:rPr>
          <w:color w:val="000000"/>
          <w:sz w:val="28"/>
          <w:szCs w:val="28"/>
          <w:lang w:val="ru-RU"/>
        </w:rPr>
        <w:t>5</w:t>
      </w:r>
      <w:r w:rsidRPr="00DC5840">
        <w:rPr>
          <w:color w:val="000000"/>
          <w:sz w:val="28"/>
          <w:szCs w:val="28"/>
          <w:lang w:val="ru-RU"/>
        </w:rPr>
        <w:t xml:space="preserve"> до 10 мм, и все они могут быть повторно стерилизованы и ис</w:t>
      </w:r>
      <w:r w:rsidRPr="001D5C0A">
        <w:rPr>
          <w:color w:val="000000"/>
          <w:sz w:val="28"/>
          <w:szCs w:val="28"/>
          <w:lang w:val="ru-RU"/>
        </w:rPr>
        <w:t>пользованы повторно [20].</w:t>
      </w:r>
    </w:p>
    <w:p w14:paraId="7A04D622" w14:textId="11C42CEF" w:rsidR="00856B0C" w:rsidRPr="001D5C0A" w:rsidRDefault="00856B0C" w:rsidP="00625E6A">
      <w:pPr>
        <w:pStyle w:val="ae"/>
        <w:numPr>
          <w:ilvl w:val="0"/>
          <w:numId w:val="9"/>
        </w:numPr>
        <w:tabs>
          <w:tab w:val="left" w:pos="-142"/>
          <w:tab w:val="left" w:pos="993"/>
        </w:tabs>
        <w:spacing w:after="0" w:line="240" w:lineRule="auto"/>
        <w:ind w:left="0" w:firstLine="709"/>
        <w:jc w:val="both"/>
        <w:rPr>
          <w:sz w:val="28"/>
          <w:szCs w:val="28"/>
          <w:lang w:val="ru-RU"/>
        </w:rPr>
      </w:pPr>
      <w:r w:rsidRPr="001D5C0A">
        <w:rPr>
          <w:sz w:val="28"/>
          <w:szCs w:val="28"/>
          <w:lang w:val="ru-RU"/>
        </w:rPr>
        <w:t>Под эндотрахеальным наркозом в положении больного на спине, после классической обработки операционного поля, выполняется разрез под пупком</w:t>
      </w:r>
      <w:r w:rsidR="001D5C0A" w:rsidRPr="001D5C0A">
        <w:rPr>
          <w:sz w:val="28"/>
          <w:szCs w:val="28"/>
          <w:lang w:val="ru-RU"/>
        </w:rPr>
        <w:t>, рассечение фасции</w:t>
      </w:r>
      <w:r w:rsidRPr="001D5C0A">
        <w:rPr>
          <w:sz w:val="28"/>
          <w:szCs w:val="28"/>
          <w:lang w:val="ru-RU"/>
        </w:rPr>
        <w:t>.</w:t>
      </w:r>
    </w:p>
    <w:p w14:paraId="2697BD28" w14:textId="77777777" w:rsidR="00856B0C" w:rsidRPr="001D5C0A" w:rsidRDefault="00856B0C" w:rsidP="00625E6A">
      <w:pPr>
        <w:pStyle w:val="ae"/>
        <w:numPr>
          <w:ilvl w:val="0"/>
          <w:numId w:val="9"/>
        </w:numPr>
        <w:tabs>
          <w:tab w:val="left" w:pos="993"/>
        </w:tabs>
        <w:spacing w:after="0" w:line="240" w:lineRule="auto"/>
        <w:ind w:left="0" w:firstLine="709"/>
        <w:jc w:val="both"/>
        <w:rPr>
          <w:sz w:val="28"/>
          <w:szCs w:val="28"/>
          <w:lang w:val="ru-RU"/>
        </w:rPr>
      </w:pPr>
      <w:r w:rsidRPr="001D5C0A">
        <w:rPr>
          <w:sz w:val="28"/>
          <w:szCs w:val="28"/>
          <w:lang w:val="ru-RU"/>
        </w:rPr>
        <w:t>Тракционными движениями фаланги создается забрюшинная полость для проведения процедуры.</w:t>
      </w:r>
    </w:p>
    <w:p w14:paraId="2640631A" w14:textId="77777777" w:rsidR="00856B0C" w:rsidRPr="001D5C0A" w:rsidRDefault="00856B0C" w:rsidP="00625E6A">
      <w:pPr>
        <w:pStyle w:val="ae"/>
        <w:numPr>
          <w:ilvl w:val="0"/>
          <w:numId w:val="9"/>
        </w:numPr>
        <w:tabs>
          <w:tab w:val="left" w:pos="993"/>
        </w:tabs>
        <w:spacing w:after="0" w:line="240" w:lineRule="auto"/>
        <w:ind w:left="0" w:firstLine="709"/>
        <w:jc w:val="both"/>
        <w:rPr>
          <w:sz w:val="28"/>
          <w:szCs w:val="28"/>
          <w:lang w:val="ru-RU"/>
        </w:rPr>
      </w:pPr>
      <w:r w:rsidRPr="001D5C0A">
        <w:rPr>
          <w:sz w:val="28"/>
          <w:szCs w:val="28"/>
          <w:lang w:val="ru-RU"/>
        </w:rPr>
        <w:t>Под пупком устанавливается троакар 10 мм., через который вводится лапароскоп. Дополнительно под контролем зрения устанавливаются три троакапорта 5 мм и один троакопорт 10 мм. классически для работы на простате.</w:t>
      </w:r>
    </w:p>
    <w:p w14:paraId="0F269F6F" w14:textId="4448DFC0" w:rsidR="00856B0C" w:rsidRPr="001D5C0A" w:rsidRDefault="00856B0C" w:rsidP="00625E6A">
      <w:pPr>
        <w:pStyle w:val="ae"/>
        <w:numPr>
          <w:ilvl w:val="0"/>
          <w:numId w:val="9"/>
        </w:numPr>
        <w:tabs>
          <w:tab w:val="left" w:pos="993"/>
        </w:tabs>
        <w:spacing w:after="0" w:line="240" w:lineRule="auto"/>
        <w:ind w:left="0" w:firstLine="709"/>
        <w:jc w:val="both"/>
        <w:rPr>
          <w:sz w:val="28"/>
          <w:szCs w:val="28"/>
          <w:lang w:val="ru-RU"/>
        </w:rPr>
      </w:pPr>
      <w:r w:rsidRPr="001D5C0A">
        <w:rPr>
          <w:sz w:val="28"/>
          <w:szCs w:val="28"/>
          <w:lang w:val="ru-RU"/>
        </w:rPr>
        <w:t xml:space="preserve">Инструменты фиксируются к «рукам» роботизированной системы, устанавливается точка упора. Рейтцево пространство максимально оголено. </w:t>
      </w:r>
      <w:r w:rsidR="00625E6A" w:rsidRPr="001D5C0A">
        <w:rPr>
          <w:sz w:val="28"/>
          <w:szCs w:val="28"/>
          <w:lang w:val="ru-RU"/>
        </w:rPr>
        <w:t xml:space="preserve">Оперирующий </w:t>
      </w:r>
      <w:r w:rsidRPr="001D5C0A">
        <w:rPr>
          <w:sz w:val="28"/>
          <w:szCs w:val="28"/>
          <w:lang w:val="ru-RU"/>
        </w:rPr>
        <w:t xml:space="preserve">хирург переходит к хирургической консоли. Ассистирующий хирург располагается с левой стороны пациента и управляет лапароскопическими инструментами. </w:t>
      </w:r>
    </w:p>
    <w:p w14:paraId="57BF27A2" w14:textId="77777777" w:rsidR="00856B0C" w:rsidRPr="001D5C0A" w:rsidRDefault="00856B0C" w:rsidP="00625E6A">
      <w:pPr>
        <w:pStyle w:val="ae"/>
        <w:numPr>
          <w:ilvl w:val="0"/>
          <w:numId w:val="9"/>
        </w:numPr>
        <w:tabs>
          <w:tab w:val="left" w:pos="993"/>
        </w:tabs>
        <w:spacing w:after="0" w:line="240" w:lineRule="auto"/>
        <w:ind w:left="0" w:firstLine="709"/>
        <w:jc w:val="both"/>
        <w:rPr>
          <w:sz w:val="28"/>
          <w:szCs w:val="28"/>
          <w:lang w:val="ru-RU"/>
        </w:rPr>
      </w:pPr>
      <w:r w:rsidRPr="001D5C0A">
        <w:rPr>
          <w:sz w:val="28"/>
          <w:szCs w:val="28"/>
          <w:lang w:val="ru-RU"/>
        </w:rPr>
        <w:t>Тупым и острым путем осуществляется доступ к предстательной железе, к передней и боковым поверхностям, мочевой пузырь отодвигается медиально.</w:t>
      </w:r>
    </w:p>
    <w:p w14:paraId="5B606889" w14:textId="6339AC2C" w:rsidR="00856B0C" w:rsidRPr="001D5C0A" w:rsidRDefault="001D5C0A" w:rsidP="00625E6A">
      <w:pPr>
        <w:pStyle w:val="ae"/>
        <w:numPr>
          <w:ilvl w:val="0"/>
          <w:numId w:val="9"/>
        </w:numPr>
        <w:tabs>
          <w:tab w:val="left" w:pos="993"/>
        </w:tabs>
        <w:spacing w:after="0" w:line="240" w:lineRule="auto"/>
        <w:ind w:left="0" w:firstLine="709"/>
        <w:jc w:val="both"/>
        <w:rPr>
          <w:sz w:val="28"/>
          <w:szCs w:val="28"/>
          <w:lang w:val="ru-RU"/>
        </w:rPr>
      </w:pPr>
      <w:r w:rsidRPr="001D5C0A">
        <w:rPr>
          <w:sz w:val="28"/>
          <w:szCs w:val="28"/>
          <w:lang w:val="ru-RU"/>
        </w:rPr>
        <w:lastRenderedPageBreak/>
        <w:t>Производится разрез внутри тазовой фасции с обеих сторон от пубопростатической связки до ножки простаты</w:t>
      </w:r>
      <w:r w:rsidR="00856B0C" w:rsidRPr="001D5C0A">
        <w:rPr>
          <w:sz w:val="28"/>
          <w:szCs w:val="28"/>
          <w:lang w:val="ru-RU"/>
        </w:rPr>
        <w:t>.</w:t>
      </w:r>
      <w:r w:rsidRPr="001D5C0A">
        <w:rPr>
          <w:sz w:val="28"/>
          <w:szCs w:val="28"/>
          <w:lang w:val="ru-RU"/>
        </w:rPr>
        <w:t xml:space="preserve"> Вскрытие передней части шейки мочевого пузыря биполярным способом и ножницами. Вскрытие задней стороны мочевого пузыря </w:t>
      </w:r>
      <w:r w:rsidR="00AB3671">
        <w:rPr>
          <w:sz w:val="28"/>
          <w:szCs w:val="28"/>
          <w:lang w:val="ru-RU"/>
        </w:rPr>
        <w:t>би</w:t>
      </w:r>
      <w:r w:rsidRPr="001D5C0A">
        <w:rPr>
          <w:sz w:val="28"/>
          <w:szCs w:val="28"/>
          <w:lang w:val="ru-RU"/>
        </w:rPr>
        <w:t>полярными</w:t>
      </w:r>
      <w:r w:rsidR="00AB3671">
        <w:rPr>
          <w:sz w:val="28"/>
          <w:szCs w:val="28"/>
          <w:lang w:val="ru-RU"/>
        </w:rPr>
        <w:t xml:space="preserve"> или ультразвуковыми</w:t>
      </w:r>
      <w:r w:rsidRPr="001D5C0A">
        <w:rPr>
          <w:sz w:val="28"/>
          <w:szCs w:val="28"/>
          <w:lang w:val="ru-RU"/>
        </w:rPr>
        <w:t xml:space="preserve"> ножницами. Идентификация и разрезание семявыносящего протока и семенных пузырьков (биполярными </w:t>
      </w:r>
      <w:r w:rsidR="00AB3671">
        <w:rPr>
          <w:sz w:val="28"/>
          <w:szCs w:val="28"/>
          <w:lang w:val="ru-RU"/>
        </w:rPr>
        <w:t>или ультразвуковыми ножницами</w:t>
      </w:r>
      <w:r w:rsidRPr="001D5C0A">
        <w:rPr>
          <w:sz w:val="28"/>
          <w:szCs w:val="28"/>
          <w:lang w:val="ru-RU"/>
        </w:rPr>
        <w:t>). Боковое рассечение ножек простаты до мочеиспускательного канала (биполярным</w:t>
      </w:r>
      <w:r w:rsidR="00AB3671">
        <w:rPr>
          <w:sz w:val="28"/>
          <w:szCs w:val="28"/>
          <w:lang w:val="ru-RU"/>
        </w:rPr>
        <w:t xml:space="preserve"> или ультразвуковыми</w:t>
      </w:r>
      <w:r w:rsidRPr="001D5C0A">
        <w:rPr>
          <w:sz w:val="28"/>
          <w:szCs w:val="28"/>
          <w:lang w:val="ru-RU"/>
        </w:rPr>
        <w:t xml:space="preserve"> ножницами). Разделение комплекса пубопростатических связок и дорсальной вены (биполярным</w:t>
      </w:r>
      <w:r w:rsidR="00AB3671">
        <w:rPr>
          <w:sz w:val="28"/>
          <w:szCs w:val="28"/>
          <w:lang w:val="ru-RU"/>
        </w:rPr>
        <w:t>и</w:t>
      </w:r>
      <w:r w:rsidRPr="001D5C0A">
        <w:rPr>
          <w:sz w:val="28"/>
          <w:szCs w:val="28"/>
          <w:lang w:val="ru-RU"/>
        </w:rPr>
        <w:t xml:space="preserve"> и</w:t>
      </w:r>
      <w:r w:rsidR="00AB3671">
        <w:rPr>
          <w:sz w:val="28"/>
          <w:szCs w:val="28"/>
          <w:lang w:val="ru-RU"/>
        </w:rPr>
        <w:t>ли ультразвуковыми</w:t>
      </w:r>
      <w:r w:rsidRPr="001D5C0A">
        <w:rPr>
          <w:sz w:val="28"/>
          <w:szCs w:val="28"/>
          <w:lang w:val="ru-RU"/>
        </w:rPr>
        <w:t xml:space="preserve"> ножни</w:t>
      </w:r>
      <w:r w:rsidR="00AB3671">
        <w:rPr>
          <w:sz w:val="28"/>
          <w:szCs w:val="28"/>
          <w:lang w:val="ru-RU"/>
        </w:rPr>
        <w:t>цами</w:t>
      </w:r>
      <w:r w:rsidRPr="001D5C0A">
        <w:rPr>
          <w:sz w:val="28"/>
          <w:szCs w:val="28"/>
          <w:lang w:val="ru-RU"/>
        </w:rPr>
        <w:t xml:space="preserve">). Простата мобилизуется, помещается в </w:t>
      </w:r>
      <w:r w:rsidR="00AB3671">
        <w:rPr>
          <w:sz w:val="28"/>
          <w:szCs w:val="28"/>
          <w:lang w:val="ru-RU"/>
        </w:rPr>
        <w:t>контрейнер</w:t>
      </w:r>
      <w:r w:rsidRPr="001D5C0A">
        <w:rPr>
          <w:sz w:val="28"/>
          <w:szCs w:val="28"/>
          <w:lang w:val="ru-RU"/>
        </w:rPr>
        <w:t xml:space="preserve"> и вытягивается под 10 мм троакар.</w:t>
      </w:r>
    </w:p>
    <w:p w14:paraId="11135F0B" w14:textId="3D011136" w:rsidR="001D5C0A" w:rsidRPr="001D5C0A" w:rsidRDefault="001D5C0A" w:rsidP="00625E6A">
      <w:pPr>
        <w:pStyle w:val="ae"/>
        <w:numPr>
          <w:ilvl w:val="0"/>
          <w:numId w:val="9"/>
        </w:numPr>
        <w:tabs>
          <w:tab w:val="left" w:pos="993"/>
        </w:tabs>
        <w:spacing w:after="0" w:line="240" w:lineRule="auto"/>
        <w:ind w:left="0" w:firstLine="709"/>
        <w:jc w:val="both"/>
        <w:rPr>
          <w:sz w:val="28"/>
          <w:szCs w:val="28"/>
          <w:lang w:val="ru-RU"/>
        </w:rPr>
      </w:pPr>
      <w:r w:rsidRPr="001D5C0A">
        <w:rPr>
          <w:sz w:val="28"/>
          <w:szCs w:val="28"/>
          <w:lang w:val="ru-RU"/>
        </w:rPr>
        <w:t>Проводится проверка гемостаза. Формирование пузырно-уретрального анастомоза, затем производится проверка аностомоза. Устанавливается катетер.</w:t>
      </w:r>
    </w:p>
    <w:p w14:paraId="7245E7C0" w14:textId="77777777" w:rsidR="00856B0C" w:rsidRPr="001D5C0A" w:rsidRDefault="00856B0C" w:rsidP="00625E6A">
      <w:pPr>
        <w:pStyle w:val="ae"/>
        <w:numPr>
          <w:ilvl w:val="0"/>
          <w:numId w:val="9"/>
        </w:numPr>
        <w:tabs>
          <w:tab w:val="left" w:pos="993"/>
        </w:tabs>
        <w:spacing w:after="0" w:line="240" w:lineRule="auto"/>
        <w:ind w:left="0" w:firstLine="709"/>
        <w:jc w:val="both"/>
        <w:rPr>
          <w:sz w:val="28"/>
          <w:szCs w:val="28"/>
          <w:lang w:val="ru-RU"/>
        </w:rPr>
      </w:pPr>
      <w:r w:rsidRPr="001D5C0A">
        <w:rPr>
          <w:sz w:val="28"/>
          <w:szCs w:val="28"/>
          <w:lang w:val="ru-RU"/>
        </w:rPr>
        <w:t>В Рейтцево пространство устанавливается раневой дренаж. Троакопорты удаляются.</w:t>
      </w:r>
    </w:p>
    <w:p w14:paraId="7ED89C1E" w14:textId="69371EF4" w:rsidR="00856B0C" w:rsidRPr="001D5C0A" w:rsidRDefault="00AB3671" w:rsidP="00625E6A">
      <w:pPr>
        <w:pStyle w:val="ae"/>
        <w:numPr>
          <w:ilvl w:val="0"/>
          <w:numId w:val="9"/>
        </w:numPr>
        <w:tabs>
          <w:tab w:val="left" w:pos="993"/>
        </w:tabs>
        <w:spacing w:after="0" w:line="240" w:lineRule="auto"/>
        <w:ind w:left="0" w:firstLine="709"/>
        <w:jc w:val="both"/>
        <w:rPr>
          <w:sz w:val="28"/>
          <w:szCs w:val="28"/>
          <w:lang w:val="ru-RU"/>
        </w:rPr>
      </w:pPr>
      <w:r>
        <w:rPr>
          <w:sz w:val="28"/>
          <w:szCs w:val="28"/>
          <w:lang w:val="ru-RU"/>
        </w:rPr>
        <w:t>Ш</w:t>
      </w:r>
      <w:r w:rsidR="00856B0C" w:rsidRPr="001D5C0A">
        <w:rPr>
          <w:sz w:val="28"/>
          <w:szCs w:val="28"/>
          <w:lang w:val="ru-RU"/>
        </w:rPr>
        <w:t>вы на кожу, асептические повязки.</w:t>
      </w:r>
    </w:p>
    <w:p w14:paraId="56EA3657" w14:textId="77777777" w:rsidR="00856B0C" w:rsidRDefault="00856B0C" w:rsidP="00856B0C">
      <w:pPr>
        <w:spacing w:after="0" w:line="240" w:lineRule="auto"/>
        <w:ind w:firstLine="709"/>
        <w:jc w:val="both"/>
        <w:rPr>
          <w:b/>
          <w:color w:val="000000"/>
          <w:sz w:val="28"/>
          <w:szCs w:val="28"/>
          <w:lang w:val="ru-RU"/>
        </w:rPr>
      </w:pPr>
    </w:p>
    <w:p w14:paraId="723382CA" w14:textId="0132A168" w:rsidR="00856B0C" w:rsidRPr="0059288B" w:rsidRDefault="00856B0C" w:rsidP="00856B0C">
      <w:pPr>
        <w:spacing w:after="0" w:line="240" w:lineRule="auto"/>
        <w:ind w:firstLine="709"/>
        <w:jc w:val="both"/>
        <w:rPr>
          <w:color w:val="000000"/>
          <w:sz w:val="28"/>
          <w:szCs w:val="28"/>
          <w:lang w:val="ru-RU"/>
        </w:rPr>
      </w:pPr>
      <w:r w:rsidRPr="00A75F41">
        <w:rPr>
          <w:sz w:val="28"/>
          <w:szCs w:val="28"/>
          <w:lang w:val="ru-RU"/>
        </w:rPr>
        <w:t>Операционная бригада в общем состоит из 5 человек и включает в себя оперирующего хирурга, ассистирующего хирурга, анестезиолога, операционной медсестры и санитарного работника.</w:t>
      </w:r>
      <w:r>
        <w:rPr>
          <w:color w:val="000000"/>
          <w:sz w:val="28"/>
          <w:szCs w:val="28"/>
          <w:lang w:val="ru-RU"/>
        </w:rPr>
        <w:t xml:space="preserve"> </w:t>
      </w:r>
      <w:r w:rsidRPr="00FF439E">
        <w:rPr>
          <w:color w:val="000000"/>
          <w:sz w:val="28"/>
          <w:szCs w:val="28"/>
          <w:lang w:val="ru-RU"/>
        </w:rPr>
        <w:t xml:space="preserve">Средняя длительность проведения операции составляет около </w:t>
      </w:r>
      <w:r>
        <w:rPr>
          <w:color w:val="000000"/>
          <w:sz w:val="28"/>
          <w:szCs w:val="28"/>
          <w:lang w:val="ru-RU"/>
        </w:rPr>
        <w:t>217</w:t>
      </w:r>
      <w:r w:rsidRPr="00FF439E">
        <w:rPr>
          <w:color w:val="000000"/>
          <w:sz w:val="28"/>
          <w:szCs w:val="28"/>
          <w:lang w:val="ru-RU"/>
        </w:rPr>
        <w:t xml:space="preserve"> минут</w:t>
      </w:r>
      <w:r>
        <w:rPr>
          <w:color w:val="000000"/>
          <w:sz w:val="28"/>
          <w:szCs w:val="28"/>
          <w:lang w:val="ru-RU"/>
        </w:rPr>
        <w:t xml:space="preserve"> (варьируется от 150 до 300 минут)</w:t>
      </w:r>
      <w:r w:rsidRPr="00C72B18">
        <w:rPr>
          <w:color w:val="000000"/>
          <w:sz w:val="28"/>
          <w:szCs w:val="28"/>
          <w:lang w:val="ru-RU"/>
        </w:rPr>
        <w:t xml:space="preserve"> [1</w:t>
      </w:r>
      <w:r w:rsidR="00236F94" w:rsidRPr="00236F94">
        <w:rPr>
          <w:color w:val="000000"/>
          <w:sz w:val="28"/>
          <w:szCs w:val="28"/>
          <w:lang w:val="ru-RU"/>
        </w:rPr>
        <w:t>7</w:t>
      </w:r>
      <w:r w:rsidRPr="0059288B">
        <w:rPr>
          <w:color w:val="000000"/>
          <w:sz w:val="28"/>
          <w:szCs w:val="28"/>
          <w:lang w:val="ru-RU"/>
        </w:rPr>
        <w:t>]</w:t>
      </w:r>
      <w:r>
        <w:rPr>
          <w:color w:val="000000"/>
          <w:sz w:val="28"/>
          <w:szCs w:val="28"/>
          <w:lang w:val="ru-RU"/>
        </w:rPr>
        <w:t xml:space="preserve">. Проведение робот-ассистированной </w:t>
      </w:r>
      <w:r w:rsidR="00625E6A">
        <w:rPr>
          <w:color w:val="000000"/>
          <w:sz w:val="28"/>
          <w:szCs w:val="28"/>
          <w:lang w:val="ru-RU"/>
        </w:rPr>
        <w:t>радикальной простат</w:t>
      </w:r>
      <w:r>
        <w:rPr>
          <w:color w:val="000000"/>
          <w:sz w:val="28"/>
          <w:szCs w:val="28"/>
          <w:lang w:val="ru-RU"/>
        </w:rPr>
        <w:t>эктомии выполня</w:t>
      </w:r>
      <w:r w:rsidR="008348F3">
        <w:rPr>
          <w:color w:val="000000"/>
          <w:sz w:val="28"/>
          <w:szCs w:val="28"/>
          <w:lang w:val="ru-RU"/>
        </w:rPr>
        <w:t>ется условно в несколько этапов</w:t>
      </w:r>
      <w:r>
        <w:rPr>
          <w:color w:val="000000"/>
          <w:sz w:val="28"/>
          <w:szCs w:val="28"/>
          <w:lang w:val="ru-RU"/>
        </w:rPr>
        <w:t>:</w:t>
      </w:r>
    </w:p>
    <w:p w14:paraId="3D2D81C2" w14:textId="3BEE08E5" w:rsidR="00856B0C" w:rsidRPr="00A92C38" w:rsidRDefault="00856B0C" w:rsidP="00856B0C">
      <w:pPr>
        <w:spacing w:after="0" w:line="240" w:lineRule="auto"/>
        <w:ind w:firstLine="709"/>
        <w:jc w:val="both"/>
        <w:rPr>
          <w:color w:val="000000"/>
          <w:sz w:val="28"/>
          <w:szCs w:val="28"/>
          <w:lang w:val="ru-RU"/>
        </w:rPr>
      </w:pPr>
      <w:r w:rsidRPr="00A92C38">
        <w:rPr>
          <w:b/>
          <w:color w:val="000000"/>
          <w:sz w:val="28"/>
          <w:szCs w:val="28"/>
          <w:lang w:val="ru-RU"/>
        </w:rPr>
        <w:t xml:space="preserve">1 этап. </w:t>
      </w:r>
      <w:r w:rsidRPr="00A92C38">
        <w:rPr>
          <w:color w:val="000000"/>
          <w:sz w:val="28"/>
          <w:szCs w:val="28"/>
          <w:lang w:val="ru-RU"/>
        </w:rPr>
        <w:t>Подготовка и расположение пациента на столе, установка</w:t>
      </w:r>
      <w:r w:rsidRPr="00A92C38">
        <w:rPr>
          <w:b/>
          <w:color w:val="000000"/>
          <w:sz w:val="28"/>
          <w:szCs w:val="28"/>
          <w:lang w:val="ru-RU"/>
        </w:rPr>
        <w:t xml:space="preserve"> </w:t>
      </w:r>
      <w:r w:rsidRPr="00A92C38">
        <w:rPr>
          <w:color w:val="000000"/>
          <w:sz w:val="28"/>
          <w:szCs w:val="28"/>
          <w:lang w:val="ru-RU"/>
        </w:rPr>
        <w:t>робот-системы.</w:t>
      </w:r>
      <w:r w:rsidRPr="00A92C38">
        <w:rPr>
          <w:b/>
          <w:color w:val="000000"/>
          <w:sz w:val="28"/>
          <w:szCs w:val="28"/>
          <w:lang w:val="ru-RU"/>
        </w:rPr>
        <w:t xml:space="preserve"> </w:t>
      </w:r>
      <w:r w:rsidRPr="00A92C38">
        <w:rPr>
          <w:color w:val="000000"/>
          <w:sz w:val="28"/>
          <w:szCs w:val="28"/>
          <w:lang w:val="ru-RU"/>
        </w:rPr>
        <w:t>Правильное расположение</w:t>
      </w:r>
      <w:r w:rsidRPr="00A92C38">
        <w:rPr>
          <w:b/>
          <w:color w:val="000000"/>
          <w:sz w:val="28"/>
          <w:szCs w:val="28"/>
          <w:lang w:val="ru-RU"/>
        </w:rPr>
        <w:t xml:space="preserve"> </w:t>
      </w:r>
      <w:r w:rsidRPr="00A92C38">
        <w:rPr>
          <w:color w:val="000000"/>
          <w:sz w:val="28"/>
          <w:szCs w:val="28"/>
          <w:lang w:val="ru-RU"/>
        </w:rPr>
        <w:t>троакпортов и роботизированных рук является обязательным условием, поскольку роботизированные руки и инструменты относительно велики и требуют достаточного пространства для идеального функционирования. Если они расположены слишком близко и мешают друг другу, система оповестит хирурга, что движение ограничено. Ассистент хирурга располагается с той стороны пациента, в которой установлена только одна роботизированная рука</w:t>
      </w:r>
      <w:r>
        <w:rPr>
          <w:color w:val="000000"/>
          <w:sz w:val="28"/>
          <w:szCs w:val="28"/>
          <w:lang w:val="ru-RU"/>
        </w:rPr>
        <w:t xml:space="preserve"> </w:t>
      </w:r>
      <w:r w:rsidRPr="00466D93">
        <w:rPr>
          <w:color w:val="000000"/>
          <w:sz w:val="28"/>
          <w:szCs w:val="28"/>
          <w:lang w:val="ru-RU"/>
        </w:rPr>
        <w:t>[1</w:t>
      </w:r>
      <w:r w:rsidR="00236F94" w:rsidRPr="00236F94">
        <w:rPr>
          <w:color w:val="000000"/>
          <w:sz w:val="28"/>
          <w:szCs w:val="28"/>
          <w:lang w:val="ru-RU"/>
        </w:rPr>
        <w:t>7</w:t>
      </w:r>
      <w:r w:rsidRPr="00466D93">
        <w:rPr>
          <w:color w:val="000000"/>
          <w:sz w:val="28"/>
          <w:szCs w:val="28"/>
          <w:lang w:val="ru-RU"/>
        </w:rPr>
        <w:t>]</w:t>
      </w:r>
      <w:r w:rsidRPr="00A92C38">
        <w:rPr>
          <w:color w:val="000000"/>
          <w:sz w:val="28"/>
          <w:szCs w:val="28"/>
          <w:lang w:val="ru-RU"/>
        </w:rPr>
        <w:t xml:space="preserve">. </w:t>
      </w:r>
      <w:r>
        <w:rPr>
          <w:color w:val="000000"/>
          <w:sz w:val="28"/>
          <w:szCs w:val="28"/>
          <w:lang w:val="ru-RU"/>
        </w:rPr>
        <w:t xml:space="preserve">Установка роботизированных рук на пациенте производится под эндотрахеальным наркозом. </w:t>
      </w:r>
      <w:r w:rsidRPr="00A92C38">
        <w:rPr>
          <w:color w:val="000000"/>
          <w:sz w:val="28"/>
          <w:szCs w:val="28"/>
          <w:lang w:val="ru-RU"/>
        </w:rPr>
        <w:t>В установке робот-системы участвуют оперирующий хирург, ассистент хирурга, оперирующая медсестра</w:t>
      </w:r>
      <w:r>
        <w:rPr>
          <w:color w:val="000000"/>
          <w:sz w:val="28"/>
          <w:szCs w:val="28"/>
          <w:lang w:val="ru-RU"/>
        </w:rPr>
        <w:t>, врач-анестезиолог</w:t>
      </w:r>
      <w:r w:rsidRPr="00A92C38">
        <w:rPr>
          <w:color w:val="000000"/>
          <w:sz w:val="28"/>
          <w:szCs w:val="28"/>
          <w:lang w:val="ru-RU"/>
        </w:rPr>
        <w:t>.</w:t>
      </w:r>
    </w:p>
    <w:p w14:paraId="15D7CB6B" w14:textId="72149804" w:rsidR="00856B0C" w:rsidRPr="002F65BD" w:rsidRDefault="00856B0C" w:rsidP="00856B0C">
      <w:pPr>
        <w:spacing w:after="0" w:line="240" w:lineRule="auto"/>
        <w:ind w:firstLine="709"/>
        <w:jc w:val="both"/>
        <w:rPr>
          <w:color w:val="000000"/>
          <w:sz w:val="28"/>
          <w:szCs w:val="28"/>
          <w:lang w:val="ru-RU"/>
        </w:rPr>
      </w:pPr>
      <w:r w:rsidRPr="002F65BD">
        <w:rPr>
          <w:b/>
          <w:color w:val="000000"/>
          <w:sz w:val="28"/>
          <w:szCs w:val="28"/>
          <w:lang w:val="ru-RU"/>
        </w:rPr>
        <w:t xml:space="preserve">2 этап. </w:t>
      </w:r>
      <w:r w:rsidR="00625E6A">
        <w:rPr>
          <w:color w:val="000000"/>
          <w:sz w:val="28"/>
          <w:szCs w:val="28"/>
          <w:lang w:val="ru-RU"/>
        </w:rPr>
        <w:t>П</w:t>
      </w:r>
      <w:r w:rsidRPr="002F65BD">
        <w:rPr>
          <w:color w:val="000000"/>
          <w:sz w:val="28"/>
          <w:szCs w:val="28"/>
          <w:lang w:val="ru-RU"/>
        </w:rPr>
        <w:t xml:space="preserve">роведение </w:t>
      </w:r>
      <w:r w:rsidR="00625E6A">
        <w:rPr>
          <w:color w:val="000000"/>
          <w:sz w:val="28"/>
          <w:szCs w:val="28"/>
          <w:lang w:val="ru-RU"/>
        </w:rPr>
        <w:t>с</w:t>
      </w:r>
      <w:r w:rsidR="00625E6A" w:rsidRPr="002F65BD">
        <w:rPr>
          <w:color w:val="000000"/>
          <w:sz w:val="28"/>
          <w:szCs w:val="28"/>
          <w:lang w:val="ru-RU"/>
        </w:rPr>
        <w:t xml:space="preserve">обственно </w:t>
      </w:r>
      <w:r w:rsidRPr="002F65BD">
        <w:rPr>
          <w:color w:val="000000"/>
          <w:sz w:val="28"/>
          <w:szCs w:val="28"/>
          <w:lang w:val="ru-RU"/>
        </w:rPr>
        <w:t xml:space="preserve">операции </w:t>
      </w:r>
      <w:r>
        <w:rPr>
          <w:color w:val="000000"/>
          <w:sz w:val="28"/>
          <w:szCs w:val="28"/>
          <w:lang w:val="ru-RU"/>
        </w:rPr>
        <w:t xml:space="preserve">робот-ассистированной </w:t>
      </w:r>
      <w:r w:rsidR="00625E6A">
        <w:rPr>
          <w:color w:val="000000"/>
          <w:sz w:val="28"/>
          <w:szCs w:val="28"/>
          <w:lang w:val="ru-RU"/>
        </w:rPr>
        <w:t>радикальной простат</w:t>
      </w:r>
      <w:r w:rsidRPr="002F65BD">
        <w:rPr>
          <w:color w:val="000000"/>
          <w:sz w:val="28"/>
          <w:szCs w:val="28"/>
          <w:lang w:val="ru-RU"/>
        </w:rPr>
        <w:t xml:space="preserve">эктомии. Оперирующий хирург </w:t>
      </w:r>
      <w:r w:rsidRPr="002F65BD">
        <w:rPr>
          <w:sz w:val="28"/>
          <w:szCs w:val="28"/>
          <w:lang w:val="ru-RU"/>
        </w:rPr>
        <w:t>переходит к хирургической консоли, ассистент хирурга и оперирующая медсестра находятся около пациента. Ассистирующий хирург управляет лапароскопическими инструментами, оперирующая медсестра производит подачу хирургического инструментария и материалов.</w:t>
      </w:r>
      <w:r w:rsidRPr="002F65BD">
        <w:rPr>
          <w:color w:val="000000"/>
          <w:sz w:val="28"/>
          <w:szCs w:val="28"/>
          <w:lang w:val="ru-RU"/>
        </w:rPr>
        <w:t xml:space="preserve"> Анестезиолог проводит контроль за состоянием пациента в наркозе.</w:t>
      </w:r>
    </w:p>
    <w:p w14:paraId="12A3767B" w14:textId="6B98AD69" w:rsidR="00856B0C" w:rsidRPr="00EA250A" w:rsidRDefault="00856B0C" w:rsidP="00856B0C">
      <w:pPr>
        <w:spacing w:after="0" w:line="240" w:lineRule="auto"/>
        <w:ind w:firstLine="709"/>
        <w:jc w:val="both"/>
        <w:rPr>
          <w:b/>
          <w:color w:val="000000"/>
          <w:sz w:val="28"/>
          <w:szCs w:val="28"/>
          <w:lang w:val="ru-RU"/>
        </w:rPr>
      </w:pPr>
      <w:r w:rsidRPr="008A606F">
        <w:rPr>
          <w:b/>
          <w:color w:val="000000"/>
          <w:sz w:val="28"/>
          <w:szCs w:val="28"/>
          <w:lang w:val="ru-RU"/>
        </w:rPr>
        <w:t xml:space="preserve">3 этап. </w:t>
      </w:r>
      <w:r w:rsidRPr="008A606F">
        <w:rPr>
          <w:color w:val="000000"/>
          <w:sz w:val="28"/>
          <w:szCs w:val="28"/>
          <w:lang w:val="ru-RU"/>
        </w:rPr>
        <w:t xml:space="preserve">Завершение операции робот-ассистированной </w:t>
      </w:r>
      <w:r w:rsidR="00A147C6">
        <w:rPr>
          <w:color w:val="000000"/>
          <w:sz w:val="28"/>
          <w:szCs w:val="28"/>
          <w:lang w:val="ru-RU"/>
        </w:rPr>
        <w:t>радикальной простат</w:t>
      </w:r>
      <w:r w:rsidR="00A147C6" w:rsidRPr="002F65BD">
        <w:rPr>
          <w:color w:val="000000"/>
          <w:sz w:val="28"/>
          <w:szCs w:val="28"/>
          <w:lang w:val="ru-RU"/>
        </w:rPr>
        <w:t>эктомии</w:t>
      </w:r>
      <w:r w:rsidRPr="008A606F">
        <w:rPr>
          <w:color w:val="000000"/>
          <w:sz w:val="28"/>
          <w:szCs w:val="28"/>
          <w:lang w:val="ru-RU"/>
        </w:rPr>
        <w:t xml:space="preserve">. Производится закрытие операционной раны, установка </w:t>
      </w:r>
      <w:r w:rsidRPr="008A606F">
        <w:rPr>
          <w:color w:val="000000"/>
          <w:sz w:val="28"/>
          <w:szCs w:val="28"/>
          <w:lang w:val="ru-RU"/>
        </w:rPr>
        <w:lastRenderedPageBreak/>
        <w:t>катетера в уретру, удаление простаты, удаление троакаров и накладываются швы. Санитарный работник производит уборку операционной.</w:t>
      </w:r>
    </w:p>
    <w:p w14:paraId="6F24B635" w14:textId="5EE7B0B4" w:rsidR="00D43D8A" w:rsidRPr="00EE79F0" w:rsidRDefault="00D43D8A" w:rsidP="00D43D8A">
      <w:pPr>
        <w:spacing w:after="0" w:line="240" w:lineRule="auto"/>
        <w:ind w:firstLine="709"/>
        <w:jc w:val="both"/>
        <w:rPr>
          <w:b/>
          <w:color w:val="000000"/>
          <w:sz w:val="28"/>
          <w:szCs w:val="28"/>
          <w:highlight w:val="yellow"/>
          <w:lang w:val="ru-RU"/>
        </w:rPr>
      </w:pPr>
    </w:p>
    <w:p w14:paraId="6E6F123A" w14:textId="77777777" w:rsidR="00D43D8A" w:rsidRPr="00EE79F0" w:rsidRDefault="00D43D8A" w:rsidP="00D43D8A">
      <w:pPr>
        <w:spacing w:after="0" w:line="240" w:lineRule="auto"/>
        <w:ind w:firstLine="709"/>
        <w:jc w:val="both"/>
        <w:rPr>
          <w:color w:val="000000"/>
          <w:sz w:val="28"/>
          <w:szCs w:val="28"/>
          <w:highlight w:val="yellow"/>
          <w:lang w:val="ru-RU"/>
        </w:rPr>
      </w:pPr>
    </w:p>
    <w:p w14:paraId="361B2864" w14:textId="1F97B6B8" w:rsidR="00D43D8A" w:rsidRPr="00170FA9" w:rsidRDefault="00AE3DA9" w:rsidP="00FC0F93">
      <w:pPr>
        <w:spacing w:after="0" w:line="240" w:lineRule="auto"/>
        <w:ind w:firstLine="709"/>
        <w:jc w:val="both"/>
        <w:rPr>
          <w:b/>
          <w:sz w:val="28"/>
          <w:szCs w:val="28"/>
          <w:lang w:val="ru-RU"/>
        </w:rPr>
      </w:pPr>
      <w:r>
        <w:rPr>
          <w:b/>
          <w:color w:val="000000"/>
          <w:sz w:val="28"/>
          <w:szCs w:val="28"/>
          <w:lang w:val="ru-RU"/>
        </w:rPr>
        <w:t>2.</w:t>
      </w:r>
      <w:r w:rsidR="00FC0F93">
        <w:rPr>
          <w:b/>
          <w:color w:val="000000"/>
          <w:sz w:val="28"/>
          <w:szCs w:val="28"/>
          <w:lang w:val="ru-RU"/>
        </w:rPr>
        <w:t>6</w:t>
      </w:r>
      <w:r>
        <w:rPr>
          <w:b/>
          <w:color w:val="000000"/>
          <w:sz w:val="28"/>
          <w:szCs w:val="28"/>
          <w:lang w:val="ru-RU"/>
        </w:rPr>
        <w:t xml:space="preserve"> И</w:t>
      </w:r>
      <w:r w:rsidR="00D43D8A" w:rsidRPr="00170FA9">
        <w:rPr>
          <w:b/>
          <w:color w:val="000000"/>
          <w:sz w:val="28"/>
          <w:szCs w:val="28"/>
          <w:lang w:val="ru-RU"/>
        </w:rPr>
        <w:t>ндикаторы эффективности процедуры</w:t>
      </w:r>
      <w:r w:rsidR="00D43D8A" w:rsidRPr="00170FA9">
        <w:rPr>
          <w:b/>
          <w:color w:val="000000"/>
          <w:sz w:val="28"/>
          <w:szCs w:val="28"/>
        </w:rPr>
        <w:t xml:space="preserve"> </w:t>
      </w:r>
      <w:r w:rsidR="00D43D8A" w:rsidRPr="00161BFB">
        <w:rPr>
          <w:color w:val="000000"/>
          <w:sz w:val="28"/>
          <w:szCs w:val="28"/>
        </w:rPr>
        <w:t>[</w:t>
      </w:r>
      <w:r w:rsidR="00161BFB">
        <w:rPr>
          <w:color w:val="000000"/>
          <w:sz w:val="28"/>
          <w:szCs w:val="28"/>
          <w:lang w:val="ru-RU"/>
        </w:rPr>
        <w:t>14</w:t>
      </w:r>
      <w:r w:rsidR="00D43D8A" w:rsidRPr="00161BFB">
        <w:rPr>
          <w:color w:val="000000"/>
          <w:sz w:val="28"/>
          <w:szCs w:val="28"/>
        </w:rPr>
        <w:t>]</w:t>
      </w:r>
      <w:r w:rsidR="00D43D8A" w:rsidRPr="00161BFB">
        <w:rPr>
          <w:color w:val="000000"/>
          <w:sz w:val="28"/>
          <w:szCs w:val="28"/>
          <w:lang w:val="ru-RU"/>
        </w:rPr>
        <w:t>:</w:t>
      </w:r>
    </w:p>
    <w:p w14:paraId="4AE95EC4" w14:textId="6760D39A" w:rsidR="00D43D8A" w:rsidRPr="00170FA9" w:rsidRDefault="00D43D8A" w:rsidP="00D43D8A">
      <w:pPr>
        <w:pStyle w:val="ae"/>
        <w:numPr>
          <w:ilvl w:val="0"/>
          <w:numId w:val="5"/>
        </w:numPr>
        <w:tabs>
          <w:tab w:val="left" w:pos="993"/>
        </w:tabs>
        <w:spacing w:after="0" w:line="240" w:lineRule="auto"/>
        <w:ind w:left="0" w:firstLine="709"/>
        <w:jc w:val="both"/>
        <w:rPr>
          <w:rFonts w:eastAsiaTheme="minorHAnsi"/>
          <w:color w:val="000000"/>
          <w:sz w:val="28"/>
          <w:szCs w:val="24"/>
          <w:lang w:val="ru-RU"/>
        </w:rPr>
      </w:pPr>
      <w:r w:rsidRPr="00170FA9">
        <w:rPr>
          <w:rFonts w:eastAsiaTheme="minorHAnsi"/>
          <w:color w:val="000000"/>
          <w:sz w:val="28"/>
          <w:szCs w:val="24"/>
          <w:lang w:val="ru-RU"/>
        </w:rPr>
        <w:t>без</w:t>
      </w:r>
      <w:r w:rsidR="008E2693">
        <w:rPr>
          <w:rFonts w:eastAsiaTheme="minorHAnsi"/>
          <w:color w:val="000000"/>
          <w:sz w:val="28"/>
          <w:szCs w:val="24"/>
          <w:lang w:val="ru-RU"/>
        </w:rPr>
        <w:t xml:space="preserve"> рецидивная выживаемость (до трех и/или</w:t>
      </w:r>
      <w:r w:rsidRPr="00170FA9">
        <w:rPr>
          <w:rFonts w:eastAsiaTheme="minorHAnsi"/>
          <w:color w:val="000000"/>
          <w:sz w:val="28"/>
          <w:szCs w:val="24"/>
          <w:lang w:val="ru-RU"/>
        </w:rPr>
        <w:t xml:space="preserve"> пятилетняя);</w:t>
      </w:r>
    </w:p>
    <w:p w14:paraId="75E56841" w14:textId="77777777" w:rsidR="00D43D8A" w:rsidRPr="00170FA9" w:rsidRDefault="00D43D8A" w:rsidP="00D43D8A">
      <w:pPr>
        <w:pStyle w:val="ae"/>
        <w:numPr>
          <w:ilvl w:val="0"/>
          <w:numId w:val="5"/>
        </w:numPr>
        <w:tabs>
          <w:tab w:val="left" w:pos="993"/>
        </w:tabs>
        <w:spacing w:after="0" w:line="240" w:lineRule="auto"/>
        <w:ind w:left="0" w:firstLine="709"/>
        <w:jc w:val="both"/>
        <w:rPr>
          <w:color w:val="000000"/>
          <w:sz w:val="32"/>
          <w:szCs w:val="28"/>
          <w:lang w:val="ru-RU"/>
        </w:rPr>
      </w:pPr>
      <w:r w:rsidRPr="00170FA9">
        <w:rPr>
          <w:rFonts w:eastAsiaTheme="minorHAnsi"/>
          <w:color w:val="000000"/>
          <w:sz w:val="28"/>
          <w:szCs w:val="24"/>
          <w:lang w:val="ru-RU"/>
        </w:rPr>
        <w:t>улучшение «качества жизни» включает кроме психологического, эмоционального и социального функционирования человека, физическое состояние организма больного.</w:t>
      </w:r>
    </w:p>
    <w:p w14:paraId="2A137CA2" w14:textId="77777777" w:rsidR="00027CA7" w:rsidRDefault="00027CA7" w:rsidP="00F9783E">
      <w:pPr>
        <w:spacing w:after="0" w:line="240" w:lineRule="auto"/>
        <w:ind w:firstLine="709"/>
        <w:jc w:val="both"/>
        <w:rPr>
          <w:color w:val="000000"/>
          <w:sz w:val="28"/>
          <w:szCs w:val="28"/>
          <w:lang w:val="ru-RU"/>
        </w:rPr>
      </w:pPr>
    </w:p>
    <w:p w14:paraId="48A10C2C" w14:textId="77777777" w:rsidR="00027CA7" w:rsidRDefault="00027CA7" w:rsidP="00F9783E">
      <w:pPr>
        <w:spacing w:after="0" w:line="240" w:lineRule="auto"/>
        <w:ind w:firstLine="709"/>
        <w:jc w:val="both"/>
        <w:rPr>
          <w:color w:val="000000"/>
          <w:sz w:val="28"/>
          <w:szCs w:val="28"/>
          <w:lang w:val="ru-RU"/>
        </w:rPr>
      </w:pPr>
    </w:p>
    <w:p w14:paraId="655CCC19" w14:textId="77777777" w:rsidR="00027CA7" w:rsidRDefault="00027CA7" w:rsidP="00F9783E">
      <w:pPr>
        <w:spacing w:after="0" w:line="240" w:lineRule="auto"/>
        <w:ind w:firstLine="709"/>
        <w:jc w:val="both"/>
        <w:rPr>
          <w:color w:val="000000"/>
          <w:sz w:val="28"/>
          <w:szCs w:val="28"/>
          <w:lang w:val="ru-RU"/>
        </w:rPr>
      </w:pPr>
    </w:p>
    <w:p w14:paraId="340ECC4D" w14:textId="77777777" w:rsidR="00027CA7" w:rsidRDefault="00027CA7" w:rsidP="00F9783E">
      <w:pPr>
        <w:spacing w:after="0" w:line="240" w:lineRule="auto"/>
        <w:ind w:firstLine="709"/>
        <w:jc w:val="both"/>
        <w:rPr>
          <w:color w:val="000000"/>
          <w:sz w:val="28"/>
          <w:szCs w:val="28"/>
          <w:lang w:val="ru-RU"/>
        </w:rPr>
      </w:pPr>
    </w:p>
    <w:p w14:paraId="36C06B0F" w14:textId="77777777" w:rsidR="00027CA7" w:rsidRDefault="00027CA7" w:rsidP="00F9783E">
      <w:pPr>
        <w:spacing w:after="0" w:line="240" w:lineRule="auto"/>
        <w:ind w:firstLine="709"/>
        <w:jc w:val="both"/>
        <w:rPr>
          <w:color w:val="000000"/>
          <w:sz w:val="28"/>
          <w:szCs w:val="28"/>
          <w:lang w:val="ru-RU"/>
        </w:rPr>
      </w:pPr>
    </w:p>
    <w:p w14:paraId="0ED7E410" w14:textId="7A046A20" w:rsidR="00027CA7" w:rsidRDefault="00027CA7">
      <w:pPr>
        <w:rPr>
          <w:color w:val="000000"/>
          <w:sz w:val="28"/>
          <w:szCs w:val="28"/>
          <w:lang w:val="ru-RU"/>
        </w:rPr>
      </w:pPr>
      <w:r>
        <w:rPr>
          <w:color w:val="000000"/>
          <w:sz w:val="28"/>
          <w:szCs w:val="28"/>
          <w:lang w:val="ru-RU"/>
        </w:rPr>
        <w:br w:type="page"/>
      </w:r>
    </w:p>
    <w:p w14:paraId="731E7F1A" w14:textId="77777777" w:rsidR="00D43D8A" w:rsidRPr="00D43D8A" w:rsidRDefault="00D43D8A" w:rsidP="00D43D8A">
      <w:pPr>
        <w:spacing w:after="0" w:line="240" w:lineRule="auto"/>
        <w:jc w:val="center"/>
        <w:rPr>
          <w:bCs/>
          <w:color w:val="000000"/>
          <w:sz w:val="28"/>
          <w:szCs w:val="28"/>
          <w:lang w:val="ru-RU"/>
        </w:rPr>
      </w:pPr>
      <w:r w:rsidRPr="00D43D8A">
        <w:rPr>
          <w:bCs/>
          <w:color w:val="000000"/>
          <w:sz w:val="28"/>
          <w:szCs w:val="28"/>
          <w:lang w:val="ru-RU"/>
        </w:rPr>
        <w:lastRenderedPageBreak/>
        <w:t>КЛИНИЧЕСКИЙ ПРОТОКОЛ МЕДИЦИНСКОГО ВМЕШАТЕЛЬСТВА</w:t>
      </w:r>
    </w:p>
    <w:p w14:paraId="73FEED85" w14:textId="7AC390D3" w:rsidR="00D43D8A" w:rsidRPr="00D43D8A" w:rsidRDefault="00D43D8A" w:rsidP="00D43D8A">
      <w:pPr>
        <w:pStyle w:val="1"/>
        <w:jc w:val="center"/>
        <w:rPr>
          <w:b/>
          <w:lang w:val="ru-RU"/>
        </w:rPr>
      </w:pPr>
      <w:bookmarkStart w:id="22" w:name="_Toc81480867"/>
      <w:r w:rsidRPr="00D43D8A">
        <w:rPr>
          <w:b/>
          <w:lang w:val="ru-RU"/>
        </w:rPr>
        <w:t>ЛАПАРОСКОПИЧЕСКАЯ РОБОТ-АССИСТИР</w:t>
      </w:r>
      <w:r>
        <w:rPr>
          <w:b/>
          <w:lang w:val="ru-RU"/>
        </w:rPr>
        <w:t>ОВАННАЯ ПАРЦИАЛЬНАЯ НЕФРЭКТОМИЯ</w:t>
      </w:r>
      <w:bookmarkEnd w:id="22"/>
    </w:p>
    <w:p w14:paraId="15EB08DF" w14:textId="77777777" w:rsidR="00D43D8A" w:rsidRDefault="00D43D8A" w:rsidP="00D43D8A">
      <w:pPr>
        <w:spacing w:after="0" w:line="240" w:lineRule="auto"/>
        <w:jc w:val="right"/>
        <w:rPr>
          <w:color w:val="000000"/>
          <w:sz w:val="28"/>
          <w:szCs w:val="28"/>
          <w:lang w:val="ru-RU"/>
        </w:rPr>
      </w:pPr>
    </w:p>
    <w:p w14:paraId="57AE56F5" w14:textId="77777777" w:rsidR="006E04D6" w:rsidRDefault="006E04D6" w:rsidP="00D43D8A">
      <w:pPr>
        <w:spacing w:after="0" w:line="240" w:lineRule="auto"/>
        <w:jc w:val="right"/>
        <w:rPr>
          <w:color w:val="000000"/>
          <w:sz w:val="28"/>
          <w:szCs w:val="28"/>
          <w:lang w:val="ru-RU"/>
        </w:rPr>
      </w:pPr>
    </w:p>
    <w:p w14:paraId="67F4669E" w14:textId="77777777" w:rsidR="006F5FD5" w:rsidRPr="0016727F" w:rsidRDefault="006F5FD5" w:rsidP="006E04D6">
      <w:pPr>
        <w:pStyle w:val="ae"/>
        <w:numPr>
          <w:ilvl w:val="0"/>
          <w:numId w:val="25"/>
        </w:numPr>
        <w:spacing w:after="0" w:line="240" w:lineRule="auto"/>
        <w:jc w:val="both"/>
        <w:rPr>
          <w:b/>
          <w:color w:val="000000"/>
          <w:sz w:val="28"/>
          <w:szCs w:val="28"/>
          <w:lang w:val="ru-RU"/>
        </w:rPr>
      </w:pPr>
      <w:r w:rsidRPr="0016727F">
        <w:rPr>
          <w:b/>
          <w:color w:val="000000"/>
          <w:sz w:val="28"/>
          <w:szCs w:val="28"/>
          <w:lang w:val="ru-RU"/>
        </w:rPr>
        <w:t>Вводная часть</w:t>
      </w:r>
    </w:p>
    <w:p w14:paraId="2611AF9D" w14:textId="181F8F0A" w:rsidR="006F5FD5" w:rsidRPr="0033609F" w:rsidRDefault="006F5FD5" w:rsidP="006F5FD5">
      <w:pPr>
        <w:spacing w:after="0" w:line="240" w:lineRule="auto"/>
        <w:ind w:firstLine="709"/>
        <w:jc w:val="both"/>
        <w:rPr>
          <w:color w:val="000000"/>
          <w:sz w:val="28"/>
          <w:szCs w:val="28"/>
          <w:lang w:val="ru-RU"/>
        </w:rPr>
      </w:pPr>
      <w:r w:rsidRPr="0033609F">
        <w:rPr>
          <w:color w:val="000000"/>
          <w:sz w:val="28"/>
          <w:szCs w:val="28"/>
          <w:lang w:val="ru-RU"/>
        </w:rPr>
        <w:t xml:space="preserve">Робот-ассистированная </w:t>
      </w:r>
      <w:r w:rsidR="00031625" w:rsidRPr="0033609F">
        <w:rPr>
          <w:color w:val="000000"/>
          <w:sz w:val="28"/>
          <w:szCs w:val="28"/>
          <w:lang w:val="ru-RU"/>
        </w:rPr>
        <w:t>парциальная нефр</w:t>
      </w:r>
      <w:r w:rsidRPr="0033609F">
        <w:rPr>
          <w:color w:val="000000"/>
          <w:sz w:val="28"/>
          <w:szCs w:val="28"/>
          <w:lang w:val="ru-RU"/>
        </w:rPr>
        <w:t xml:space="preserve">эктомия является минимально инвазивной операцией для хирургического лечения пациентов с </w:t>
      </w:r>
      <w:r w:rsidR="0033609F">
        <w:rPr>
          <w:color w:val="000000"/>
          <w:sz w:val="28"/>
          <w:szCs w:val="28"/>
          <w:lang w:val="ru-RU"/>
        </w:rPr>
        <w:t>новообразовани</w:t>
      </w:r>
      <w:r w:rsidR="0033609F" w:rsidRPr="0033609F">
        <w:rPr>
          <w:color w:val="000000"/>
          <w:sz w:val="28"/>
          <w:szCs w:val="28"/>
          <w:lang w:val="ru-RU"/>
        </w:rPr>
        <w:t>ями почек</w:t>
      </w:r>
      <w:r w:rsidR="00A52FD4">
        <w:rPr>
          <w:color w:val="000000"/>
          <w:sz w:val="28"/>
          <w:szCs w:val="28"/>
          <w:lang w:val="ru-RU"/>
        </w:rPr>
        <w:t>, при которой производится частичная резекция почки для достижения максимального органосохраняющего эффекта</w:t>
      </w:r>
      <w:r w:rsidR="0033609F" w:rsidRPr="0033609F">
        <w:rPr>
          <w:color w:val="000000"/>
          <w:sz w:val="28"/>
          <w:szCs w:val="28"/>
          <w:lang w:val="ru-RU"/>
        </w:rPr>
        <w:t xml:space="preserve">. </w:t>
      </w:r>
    </w:p>
    <w:p w14:paraId="0F8AE950" w14:textId="77777777" w:rsidR="006F5FD5" w:rsidRPr="0033609F" w:rsidRDefault="006F5FD5" w:rsidP="006F5FD5">
      <w:pPr>
        <w:spacing w:after="0" w:line="240" w:lineRule="auto"/>
        <w:ind w:firstLine="709"/>
        <w:jc w:val="both"/>
        <w:rPr>
          <w:b/>
          <w:color w:val="000000"/>
          <w:sz w:val="28"/>
          <w:szCs w:val="28"/>
          <w:highlight w:val="yellow"/>
          <w:lang w:val="ru-RU"/>
        </w:rPr>
      </w:pPr>
    </w:p>
    <w:p w14:paraId="5F255C48" w14:textId="6B29BB54" w:rsidR="006F5FD5" w:rsidRPr="00691EBB" w:rsidRDefault="00AE3DA9" w:rsidP="00FC0F93">
      <w:pPr>
        <w:spacing w:after="0" w:line="240" w:lineRule="auto"/>
        <w:ind w:firstLine="709"/>
        <w:jc w:val="both"/>
        <w:rPr>
          <w:b/>
          <w:sz w:val="28"/>
          <w:szCs w:val="28"/>
          <w:lang w:val="ru-RU"/>
        </w:rPr>
      </w:pPr>
      <w:r>
        <w:rPr>
          <w:b/>
          <w:color w:val="000000"/>
          <w:sz w:val="28"/>
          <w:szCs w:val="28"/>
          <w:lang w:val="ru-RU"/>
        </w:rPr>
        <w:t>1.1 К</w:t>
      </w:r>
      <w:r w:rsidR="006F5FD5" w:rsidRPr="00691EBB">
        <w:rPr>
          <w:b/>
          <w:color w:val="000000"/>
          <w:sz w:val="28"/>
          <w:szCs w:val="28"/>
          <w:lang w:val="ru-RU"/>
        </w:rPr>
        <w:t>од(ы) МКБ-10:</w:t>
      </w:r>
    </w:p>
    <w:tbl>
      <w:tblPr>
        <w:tblW w:w="5000" w:type="pct"/>
        <w:tblCellSpacing w:w="0" w:type="auto"/>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000"/>
        <w:gridCol w:w="8344"/>
      </w:tblGrid>
      <w:tr w:rsidR="006F5FD5" w:rsidRPr="00691EBB" w14:paraId="6302D262" w14:textId="77777777" w:rsidTr="00FF1229">
        <w:trPr>
          <w:trHeight w:val="30"/>
          <w:tblCellSpacing w:w="0" w:type="auto"/>
        </w:trPr>
        <w:tc>
          <w:tcPr>
            <w:tcW w:w="5000" w:type="pct"/>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752152B" w14:textId="77777777" w:rsidR="006F5FD5" w:rsidRPr="00691EBB" w:rsidRDefault="006F5FD5" w:rsidP="00FF1229">
            <w:pPr>
              <w:spacing w:after="0" w:line="240" w:lineRule="auto"/>
              <w:jc w:val="both"/>
              <w:rPr>
                <w:sz w:val="28"/>
                <w:szCs w:val="28"/>
                <w:lang w:val="ru-RU"/>
              </w:rPr>
            </w:pPr>
            <w:r w:rsidRPr="00691EBB">
              <w:rPr>
                <w:color w:val="000000"/>
                <w:sz w:val="28"/>
                <w:szCs w:val="28"/>
                <w:lang w:val="ru-RU"/>
              </w:rPr>
              <w:t>МКБ-10</w:t>
            </w:r>
          </w:p>
        </w:tc>
      </w:tr>
      <w:tr w:rsidR="006F5FD5" w:rsidRPr="00691EBB" w14:paraId="7F7D036A" w14:textId="77777777" w:rsidTr="00FF1229">
        <w:trPr>
          <w:trHeight w:val="30"/>
          <w:tblCellSpacing w:w="0" w:type="auto"/>
        </w:trPr>
        <w:tc>
          <w:tcPr>
            <w:tcW w:w="535" w:type="pc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4DE98A" w14:textId="77777777" w:rsidR="006F5FD5" w:rsidRPr="00691EBB" w:rsidRDefault="006F5FD5" w:rsidP="00FF1229">
            <w:pPr>
              <w:spacing w:after="0" w:line="240" w:lineRule="auto"/>
              <w:jc w:val="both"/>
              <w:rPr>
                <w:sz w:val="28"/>
                <w:szCs w:val="28"/>
                <w:lang w:val="ru-RU"/>
              </w:rPr>
            </w:pPr>
            <w:r w:rsidRPr="00691EBB">
              <w:rPr>
                <w:color w:val="000000"/>
                <w:sz w:val="28"/>
                <w:szCs w:val="28"/>
                <w:lang w:val="ru-RU"/>
              </w:rPr>
              <w:t>Код</w:t>
            </w:r>
          </w:p>
        </w:tc>
        <w:tc>
          <w:tcPr>
            <w:tcW w:w="4465" w:type="pc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056193" w14:textId="77777777" w:rsidR="006F5FD5" w:rsidRPr="00691EBB" w:rsidRDefault="006F5FD5" w:rsidP="00FF1229">
            <w:pPr>
              <w:spacing w:after="0" w:line="240" w:lineRule="auto"/>
              <w:jc w:val="both"/>
              <w:rPr>
                <w:sz w:val="28"/>
                <w:szCs w:val="28"/>
                <w:lang w:val="ru-RU"/>
              </w:rPr>
            </w:pPr>
            <w:r w:rsidRPr="00691EBB">
              <w:rPr>
                <w:color w:val="000000"/>
                <w:sz w:val="28"/>
                <w:szCs w:val="28"/>
                <w:lang w:val="ru-RU"/>
              </w:rPr>
              <w:t>Название</w:t>
            </w:r>
          </w:p>
        </w:tc>
      </w:tr>
      <w:tr w:rsidR="006F5FD5" w:rsidRPr="00EF1F8D" w14:paraId="4BA11A4C" w14:textId="77777777" w:rsidTr="00FF1229">
        <w:trPr>
          <w:trHeight w:val="30"/>
          <w:tblCellSpacing w:w="0" w:type="auto"/>
        </w:trPr>
        <w:tc>
          <w:tcPr>
            <w:tcW w:w="535" w:type="pc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9F8F07E" w14:textId="0E9E9EBA" w:rsidR="006F5FD5" w:rsidRPr="00653786" w:rsidRDefault="00691EBB" w:rsidP="00FF1229">
            <w:pPr>
              <w:spacing w:after="0" w:line="240" w:lineRule="auto"/>
              <w:jc w:val="both"/>
              <w:rPr>
                <w:color w:val="000000"/>
                <w:sz w:val="28"/>
                <w:szCs w:val="28"/>
                <w:highlight w:val="yellow"/>
                <w:lang w:val="ru-RU"/>
              </w:rPr>
            </w:pPr>
            <w:r>
              <w:rPr>
                <w:color w:val="000000"/>
                <w:sz w:val="28"/>
                <w:lang w:val="ru-RU"/>
              </w:rPr>
              <w:t>С64.0</w:t>
            </w:r>
          </w:p>
        </w:tc>
        <w:tc>
          <w:tcPr>
            <w:tcW w:w="4465" w:type="pc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E2EFCB2" w14:textId="5AEDBD19" w:rsidR="006F5FD5" w:rsidRPr="00691EBB" w:rsidRDefault="00691EBB" w:rsidP="00691EBB">
            <w:pPr>
              <w:spacing w:after="0" w:line="240" w:lineRule="auto"/>
              <w:jc w:val="both"/>
              <w:rPr>
                <w:color w:val="000000"/>
                <w:sz w:val="28"/>
                <w:lang w:val="ru-RU"/>
              </w:rPr>
            </w:pPr>
            <w:r>
              <w:rPr>
                <w:color w:val="000000"/>
                <w:sz w:val="28"/>
                <w:lang w:val="ru-RU"/>
              </w:rPr>
              <w:t>Злокачественное образование почки кроме почечной лоханки</w:t>
            </w:r>
          </w:p>
        </w:tc>
      </w:tr>
      <w:tr w:rsidR="006F5FD5" w:rsidRPr="00EF1F8D" w14:paraId="4A1AF548" w14:textId="77777777" w:rsidTr="00FF1229">
        <w:trPr>
          <w:trHeight w:val="30"/>
          <w:tblCellSpacing w:w="0" w:type="auto"/>
        </w:trPr>
        <w:tc>
          <w:tcPr>
            <w:tcW w:w="535" w:type="pc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7AA315" w14:textId="72341E11" w:rsidR="006F5FD5" w:rsidRPr="00653786" w:rsidRDefault="00691EBB" w:rsidP="00FF1229">
            <w:pPr>
              <w:spacing w:after="0" w:line="240" w:lineRule="auto"/>
              <w:jc w:val="both"/>
              <w:rPr>
                <w:color w:val="000000"/>
                <w:sz w:val="28"/>
                <w:szCs w:val="28"/>
                <w:highlight w:val="yellow"/>
                <w:lang w:val="ru-RU"/>
              </w:rPr>
            </w:pPr>
            <w:r>
              <w:rPr>
                <w:color w:val="000000"/>
                <w:sz w:val="28"/>
                <w:lang w:val="ru-RU"/>
              </w:rPr>
              <w:t>С64.9</w:t>
            </w:r>
          </w:p>
        </w:tc>
        <w:tc>
          <w:tcPr>
            <w:tcW w:w="4465" w:type="pc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1CF55CA" w14:textId="38414DBA" w:rsidR="006F5FD5" w:rsidRPr="00653786" w:rsidRDefault="00691EBB" w:rsidP="00FF1229">
            <w:pPr>
              <w:spacing w:after="0" w:line="240" w:lineRule="auto"/>
              <w:jc w:val="both"/>
              <w:rPr>
                <w:color w:val="000000"/>
                <w:sz w:val="28"/>
                <w:szCs w:val="28"/>
                <w:highlight w:val="yellow"/>
                <w:lang w:val="ru-RU"/>
              </w:rPr>
            </w:pPr>
            <w:r>
              <w:rPr>
                <w:color w:val="000000"/>
                <w:sz w:val="28"/>
                <w:lang w:val="ru-RU"/>
              </w:rPr>
              <w:t>Злокачественное образование почки кроме почечной лоханки неуточненной локализации</w:t>
            </w:r>
          </w:p>
        </w:tc>
      </w:tr>
      <w:tr w:rsidR="00691EBB" w:rsidRPr="00691EBB" w14:paraId="5A64837E" w14:textId="77777777" w:rsidTr="00FF1229">
        <w:trPr>
          <w:trHeight w:val="30"/>
          <w:tblCellSpacing w:w="0" w:type="auto"/>
        </w:trPr>
        <w:tc>
          <w:tcPr>
            <w:tcW w:w="535" w:type="pc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F7E63A5" w14:textId="7751B369" w:rsidR="00691EBB" w:rsidRDefault="00691EBB" w:rsidP="00FF1229">
            <w:pPr>
              <w:spacing w:after="0" w:line="240" w:lineRule="auto"/>
              <w:jc w:val="both"/>
              <w:rPr>
                <w:color w:val="000000"/>
                <w:sz w:val="28"/>
                <w:lang w:val="ru-RU"/>
              </w:rPr>
            </w:pPr>
            <w:r>
              <w:rPr>
                <w:color w:val="000000"/>
                <w:sz w:val="28"/>
              </w:rPr>
              <w:t>D</w:t>
            </w:r>
            <w:r w:rsidRPr="006F0525">
              <w:rPr>
                <w:color w:val="000000"/>
                <w:sz w:val="28"/>
                <w:lang w:val="ru-RU"/>
              </w:rPr>
              <w:t>30.0</w:t>
            </w:r>
          </w:p>
        </w:tc>
        <w:tc>
          <w:tcPr>
            <w:tcW w:w="4465" w:type="pc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C15846" w14:textId="665BC722" w:rsidR="00691EBB" w:rsidRPr="00653786" w:rsidRDefault="00691EBB" w:rsidP="00FF1229">
            <w:pPr>
              <w:spacing w:after="0" w:line="240" w:lineRule="auto"/>
              <w:jc w:val="both"/>
              <w:rPr>
                <w:color w:val="000000"/>
                <w:sz w:val="28"/>
                <w:szCs w:val="28"/>
                <w:highlight w:val="yellow"/>
                <w:lang w:val="ru-RU"/>
              </w:rPr>
            </w:pPr>
            <w:r>
              <w:rPr>
                <w:color w:val="000000"/>
                <w:sz w:val="28"/>
                <w:lang w:val="kk-KZ"/>
              </w:rPr>
              <w:t>До</w:t>
            </w:r>
            <w:r>
              <w:rPr>
                <w:color w:val="000000"/>
                <w:sz w:val="28"/>
                <w:lang w:val="ru-RU"/>
              </w:rPr>
              <w:t>брокачественное новообразование почки</w:t>
            </w:r>
          </w:p>
        </w:tc>
      </w:tr>
      <w:tr w:rsidR="00691EBB" w:rsidRPr="00EF1F8D" w14:paraId="3AC22DAC" w14:textId="77777777" w:rsidTr="00FF1229">
        <w:trPr>
          <w:trHeight w:val="30"/>
          <w:tblCellSpacing w:w="0" w:type="auto"/>
        </w:trPr>
        <w:tc>
          <w:tcPr>
            <w:tcW w:w="535" w:type="pc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4B60D48" w14:textId="4E2BB8D1" w:rsidR="00691EBB" w:rsidRDefault="00691EBB" w:rsidP="00FF1229">
            <w:pPr>
              <w:spacing w:after="0" w:line="240" w:lineRule="auto"/>
              <w:jc w:val="both"/>
              <w:rPr>
                <w:color w:val="000000"/>
                <w:sz w:val="28"/>
                <w:lang w:val="ru-RU"/>
              </w:rPr>
            </w:pPr>
            <w:r>
              <w:rPr>
                <w:color w:val="000000"/>
                <w:sz w:val="28"/>
              </w:rPr>
              <w:t>D</w:t>
            </w:r>
            <w:r w:rsidRPr="006F0525">
              <w:rPr>
                <w:color w:val="000000"/>
                <w:sz w:val="28"/>
                <w:lang w:val="ru-RU"/>
              </w:rPr>
              <w:t>41.0</w:t>
            </w:r>
          </w:p>
        </w:tc>
        <w:tc>
          <w:tcPr>
            <w:tcW w:w="4465" w:type="pc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7282938" w14:textId="53F9A0E5" w:rsidR="00691EBB" w:rsidRPr="00653786" w:rsidRDefault="00691EBB" w:rsidP="00FF1229">
            <w:pPr>
              <w:spacing w:after="0" w:line="240" w:lineRule="auto"/>
              <w:jc w:val="both"/>
              <w:rPr>
                <w:color w:val="000000"/>
                <w:sz w:val="28"/>
                <w:szCs w:val="28"/>
                <w:highlight w:val="yellow"/>
                <w:lang w:val="ru-RU"/>
              </w:rPr>
            </w:pPr>
            <w:r>
              <w:rPr>
                <w:color w:val="000000"/>
                <w:sz w:val="28"/>
                <w:lang w:val="ru-RU"/>
              </w:rPr>
              <w:t xml:space="preserve">Новообразование неопределенного или неизвестного характера почки  </w:t>
            </w:r>
          </w:p>
        </w:tc>
      </w:tr>
    </w:tbl>
    <w:p w14:paraId="0740AF44" w14:textId="77777777" w:rsidR="006F5FD5" w:rsidRPr="00653786" w:rsidRDefault="006F5FD5" w:rsidP="006F5FD5">
      <w:pPr>
        <w:spacing w:after="0" w:line="240" w:lineRule="auto"/>
        <w:ind w:firstLine="709"/>
        <w:jc w:val="both"/>
        <w:rPr>
          <w:color w:val="000000"/>
          <w:sz w:val="28"/>
          <w:szCs w:val="28"/>
          <w:highlight w:val="yellow"/>
          <w:lang w:val="ru-RU"/>
        </w:rPr>
      </w:pPr>
    </w:p>
    <w:p w14:paraId="57906A97" w14:textId="325211CE" w:rsidR="006F5FD5" w:rsidRPr="00375036" w:rsidRDefault="00AE3DA9" w:rsidP="00FC0F93">
      <w:pPr>
        <w:spacing w:after="0" w:line="240" w:lineRule="auto"/>
        <w:ind w:firstLine="720"/>
        <w:jc w:val="both"/>
        <w:rPr>
          <w:color w:val="000000"/>
          <w:sz w:val="28"/>
          <w:szCs w:val="28"/>
          <w:lang w:val="ru-RU"/>
        </w:rPr>
      </w:pPr>
      <w:r>
        <w:rPr>
          <w:b/>
          <w:color w:val="000000"/>
          <w:sz w:val="28"/>
          <w:szCs w:val="28"/>
          <w:lang w:val="ru-RU"/>
        </w:rPr>
        <w:t>1.2 Д</w:t>
      </w:r>
      <w:r w:rsidR="006F5FD5" w:rsidRPr="00375036">
        <w:rPr>
          <w:b/>
          <w:color w:val="000000"/>
          <w:sz w:val="28"/>
          <w:szCs w:val="28"/>
          <w:lang w:val="ru-RU"/>
        </w:rPr>
        <w:t>ата разработки и пересмотра протокола:</w:t>
      </w:r>
      <w:r w:rsidR="006F5FD5" w:rsidRPr="00375036">
        <w:rPr>
          <w:color w:val="000000"/>
          <w:sz w:val="28"/>
          <w:szCs w:val="28"/>
          <w:lang w:val="ru-RU"/>
        </w:rPr>
        <w:t xml:space="preserve"> 2021 год.</w:t>
      </w:r>
    </w:p>
    <w:p w14:paraId="3B52BDB0" w14:textId="77777777" w:rsidR="00AE3DA9" w:rsidRDefault="00AE3DA9" w:rsidP="00AE3DA9">
      <w:pPr>
        <w:spacing w:after="0" w:line="240" w:lineRule="auto"/>
        <w:jc w:val="both"/>
        <w:rPr>
          <w:color w:val="000000"/>
          <w:sz w:val="28"/>
          <w:szCs w:val="28"/>
          <w:highlight w:val="yellow"/>
          <w:lang w:val="ru-RU"/>
        </w:rPr>
      </w:pPr>
    </w:p>
    <w:p w14:paraId="315B985C" w14:textId="7043EFBD" w:rsidR="006F5FD5" w:rsidRPr="004B5168" w:rsidRDefault="00AE3DA9" w:rsidP="00FC0F93">
      <w:pPr>
        <w:spacing w:after="0" w:line="240" w:lineRule="auto"/>
        <w:ind w:firstLine="709"/>
        <w:jc w:val="both"/>
        <w:rPr>
          <w:b/>
          <w:color w:val="000000"/>
          <w:sz w:val="28"/>
          <w:szCs w:val="28"/>
          <w:lang w:val="ru-RU"/>
        </w:rPr>
      </w:pPr>
      <w:r w:rsidRPr="00AE3DA9">
        <w:rPr>
          <w:b/>
          <w:color w:val="000000"/>
          <w:sz w:val="28"/>
          <w:szCs w:val="28"/>
          <w:lang w:val="ru-RU"/>
        </w:rPr>
        <w:t>1.3 С</w:t>
      </w:r>
      <w:r w:rsidR="006F5FD5" w:rsidRPr="00AE3DA9">
        <w:rPr>
          <w:b/>
          <w:color w:val="000000"/>
          <w:sz w:val="28"/>
          <w:szCs w:val="28"/>
          <w:lang w:val="ru-RU"/>
        </w:rPr>
        <w:t>окращения</w:t>
      </w:r>
      <w:r w:rsidR="006F5FD5" w:rsidRPr="004B5168">
        <w:rPr>
          <w:b/>
          <w:color w:val="000000"/>
          <w:sz w:val="28"/>
          <w:szCs w:val="28"/>
          <w:lang w:val="ru-RU"/>
        </w:rPr>
        <w:t>, используемые в протоколе:</w:t>
      </w:r>
    </w:p>
    <w:p w14:paraId="0C9B5437" w14:textId="41E2ADBC" w:rsidR="00B06F0E" w:rsidRDefault="00B06F0E" w:rsidP="00B06F0E">
      <w:pPr>
        <w:tabs>
          <w:tab w:val="left" w:pos="2127"/>
        </w:tabs>
        <w:spacing w:after="0" w:line="240" w:lineRule="auto"/>
        <w:ind w:firstLine="709"/>
        <w:jc w:val="both"/>
        <w:rPr>
          <w:sz w:val="28"/>
          <w:szCs w:val="28"/>
          <w:lang w:val="ru-RU"/>
        </w:rPr>
      </w:pPr>
      <w:r>
        <w:rPr>
          <w:sz w:val="28"/>
          <w:szCs w:val="28"/>
          <w:lang w:val="ru-RU"/>
        </w:rPr>
        <w:t>ПКР</w:t>
      </w:r>
      <w:r>
        <w:rPr>
          <w:sz w:val="28"/>
          <w:szCs w:val="28"/>
          <w:lang w:val="ru-RU"/>
        </w:rPr>
        <w:tab/>
        <w:t>Почечно-клеточный рак</w:t>
      </w:r>
    </w:p>
    <w:p w14:paraId="21F0DD70" w14:textId="44CE2E31" w:rsidR="006F5FD5" w:rsidRPr="004B5168" w:rsidRDefault="004B5168" w:rsidP="006F5FD5">
      <w:pPr>
        <w:spacing w:after="0" w:line="240" w:lineRule="auto"/>
        <w:ind w:firstLine="709"/>
        <w:jc w:val="both"/>
        <w:rPr>
          <w:color w:val="000000"/>
          <w:sz w:val="28"/>
          <w:szCs w:val="28"/>
          <w:lang w:val="ru-RU"/>
        </w:rPr>
      </w:pPr>
      <w:r w:rsidRPr="004B5168">
        <w:rPr>
          <w:sz w:val="28"/>
          <w:szCs w:val="28"/>
          <w:lang w:val="ru-RU"/>
        </w:rPr>
        <w:t xml:space="preserve">сПКР </w:t>
      </w:r>
      <w:r w:rsidR="006F5FD5" w:rsidRPr="004B5168">
        <w:rPr>
          <w:color w:val="000000"/>
          <w:sz w:val="28"/>
          <w:szCs w:val="28"/>
          <w:lang w:val="ru-RU"/>
        </w:rPr>
        <w:tab/>
      </w:r>
      <w:r w:rsidRPr="004B5168">
        <w:rPr>
          <w:sz w:val="28"/>
          <w:szCs w:val="28"/>
          <w:lang w:val="ru-RU"/>
        </w:rPr>
        <w:t>Светлоклеточный вариант почечно-клеточного рака почки</w:t>
      </w:r>
    </w:p>
    <w:p w14:paraId="306BC743" w14:textId="054A63E0" w:rsidR="006F5FD5" w:rsidRPr="004B5168" w:rsidRDefault="004B5168" w:rsidP="006F5FD5">
      <w:pPr>
        <w:spacing w:after="0" w:line="240" w:lineRule="auto"/>
        <w:ind w:firstLine="709"/>
        <w:jc w:val="both"/>
        <w:rPr>
          <w:color w:val="000000"/>
          <w:sz w:val="28"/>
          <w:szCs w:val="28"/>
          <w:lang w:val="ru-RU"/>
        </w:rPr>
      </w:pPr>
      <w:r w:rsidRPr="004B5168">
        <w:rPr>
          <w:sz w:val="28"/>
          <w:szCs w:val="28"/>
          <w:lang w:val="ru-RU"/>
        </w:rPr>
        <w:t xml:space="preserve">пПКР </w:t>
      </w:r>
      <w:r w:rsidR="006F5FD5" w:rsidRPr="004B5168">
        <w:rPr>
          <w:color w:val="000000"/>
          <w:sz w:val="28"/>
          <w:szCs w:val="28"/>
          <w:lang w:val="ru-RU"/>
        </w:rPr>
        <w:tab/>
      </w:r>
      <w:r w:rsidRPr="004B5168">
        <w:rPr>
          <w:sz w:val="28"/>
          <w:szCs w:val="28"/>
          <w:lang w:val="ru-RU"/>
        </w:rPr>
        <w:t>Папиллярный вариант почечно-клеточного рака почки</w:t>
      </w:r>
    </w:p>
    <w:p w14:paraId="31C82A4F" w14:textId="0D022CE8" w:rsidR="006F5FD5" w:rsidRDefault="004B5168" w:rsidP="006F5FD5">
      <w:pPr>
        <w:spacing w:after="0" w:line="240" w:lineRule="auto"/>
        <w:ind w:firstLine="709"/>
        <w:jc w:val="both"/>
        <w:rPr>
          <w:sz w:val="28"/>
          <w:szCs w:val="28"/>
          <w:lang w:val="ru-RU"/>
        </w:rPr>
      </w:pPr>
      <w:r w:rsidRPr="004B5168">
        <w:rPr>
          <w:sz w:val="28"/>
          <w:szCs w:val="28"/>
          <w:lang w:val="ru-RU"/>
        </w:rPr>
        <w:t>хПКР</w:t>
      </w:r>
      <w:r w:rsidR="006F5FD5" w:rsidRPr="004B5168">
        <w:rPr>
          <w:color w:val="000000"/>
          <w:sz w:val="28"/>
          <w:szCs w:val="28"/>
          <w:lang w:val="ru-RU"/>
        </w:rPr>
        <w:tab/>
      </w:r>
      <w:r w:rsidR="006F5FD5" w:rsidRPr="004B5168">
        <w:rPr>
          <w:color w:val="000000"/>
          <w:sz w:val="28"/>
          <w:szCs w:val="28"/>
          <w:lang w:val="ru-RU"/>
        </w:rPr>
        <w:tab/>
      </w:r>
      <w:r w:rsidRPr="004B5168">
        <w:rPr>
          <w:sz w:val="28"/>
          <w:szCs w:val="28"/>
          <w:lang w:val="ru-RU"/>
        </w:rPr>
        <w:t>Хромофобный вариант почечно-клеточного рака почки</w:t>
      </w:r>
    </w:p>
    <w:p w14:paraId="19C7C828" w14:textId="63D5B7D0" w:rsidR="00800FAA" w:rsidRPr="00123B6B" w:rsidRDefault="00800FAA" w:rsidP="006F5FD5">
      <w:pPr>
        <w:spacing w:after="0" w:line="240" w:lineRule="auto"/>
        <w:ind w:firstLine="709"/>
        <w:jc w:val="both"/>
        <w:rPr>
          <w:sz w:val="28"/>
          <w:szCs w:val="28"/>
          <w:lang w:val="ru-RU"/>
        </w:rPr>
      </w:pPr>
      <w:r>
        <w:rPr>
          <w:sz w:val="28"/>
          <w:szCs w:val="28"/>
          <w:lang w:val="ru-RU"/>
        </w:rPr>
        <w:t>НПВ</w:t>
      </w:r>
      <w:r>
        <w:rPr>
          <w:sz w:val="28"/>
          <w:szCs w:val="28"/>
          <w:lang w:val="ru-RU"/>
        </w:rPr>
        <w:tab/>
      </w:r>
      <w:r>
        <w:rPr>
          <w:sz w:val="28"/>
          <w:szCs w:val="28"/>
          <w:lang w:val="ru-RU"/>
        </w:rPr>
        <w:tab/>
        <w:t>Нижняя полая вена</w:t>
      </w:r>
    </w:p>
    <w:p w14:paraId="77CADD6B" w14:textId="11BE38E2" w:rsidR="00D772CA" w:rsidRPr="00D772CA" w:rsidRDefault="00D772CA" w:rsidP="00D772CA">
      <w:pPr>
        <w:tabs>
          <w:tab w:val="left" w:pos="720"/>
          <w:tab w:val="left" w:pos="1440"/>
          <w:tab w:val="left" w:pos="2196"/>
        </w:tabs>
        <w:spacing w:after="0" w:line="240" w:lineRule="auto"/>
        <w:ind w:firstLine="709"/>
        <w:jc w:val="both"/>
        <w:rPr>
          <w:color w:val="000000"/>
          <w:sz w:val="28"/>
          <w:szCs w:val="28"/>
          <w:lang w:val="ru-RU"/>
        </w:rPr>
      </w:pPr>
      <w:r>
        <w:rPr>
          <w:sz w:val="28"/>
          <w:szCs w:val="28"/>
          <w:lang w:val="ru-RU"/>
        </w:rPr>
        <w:t>ХПН</w:t>
      </w:r>
      <w:r>
        <w:rPr>
          <w:sz w:val="28"/>
          <w:szCs w:val="28"/>
          <w:lang w:val="ru-RU"/>
        </w:rPr>
        <w:tab/>
      </w:r>
      <w:r>
        <w:rPr>
          <w:sz w:val="28"/>
          <w:szCs w:val="28"/>
          <w:lang w:val="ru-RU"/>
        </w:rPr>
        <w:tab/>
        <w:t>Хроническая почечная недостаточность</w:t>
      </w:r>
    </w:p>
    <w:p w14:paraId="670BF1C9" w14:textId="77777777" w:rsidR="006F5FD5" w:rsidRPr="00653786" w:rsidRDefault="006F5FD5" w:rsidP="006F5FD5">
      <w:pPr>
        <w:spacing w:after="0" w:line="240" w:lineRule="auto"/>
        <w:ind w:firstLine="709"/>
        <w:jc w:val="both"/>
        <w:rPr>
          <w:color w:val="000000"/>
          <w:sz w:val="28"/>
          <w:szCs w:val="28"/>
          <w:highlight w:val="yellow"/>
          <w:lang w:val="ru-RU"/>
        </w:rPr>
      </w:pPr>
    </w:p>
    <w:p w14:paraId="5047AB19" w14:textId="349D1548" w:rsidR="006F5FD5" w:rsidRPr="00375036" w:rsidRDefault="00AE3DA9" w:rsidP="00FC0F93">
      <w:pPr>
        <w:spacing w:after="0" w:line="240" w:lineRule="auto"/>
        <w:ind w:firstLine="709"/>
        <w:jc w:val="both"/>
        <w:rPr>
          <w:color w:val="000000"/>
          <w:sz w:val="28"/>
          <w:szCs w:val="28"/>
          <w:lang w:val="ru-RU"/>
        </w:rPr>
      </w:pPr>
      <w:r>
        <w:rPr>
          <w:b/>
          <w:color w:val="000000"/>
          <w:sz w:val="28"/>
          <w:szCs w:val="28"/>
          <w:lang w:val="ru-RU"/>
        </w:rPr>
        <w:t>1.4 П</w:t>
      </w:r>
      <w:r w:rsidR="006F5FD5" w:rsidRPr="00375036">
        <w:rPr>
          <w:b/>
          <w:color w:val="000000"/>
          <w:sz w:val="28"/>
          <w:szCs w:val="28"/>
          <w:lang w:val="ru-RU"/>
        </w:rPr>
        <w:t xml:space="preserve">ользователи протокола: </w:t>
      </w:r>
      <w:r w:rsidR="006F5FD5" w:rsidRPr="00375036">
        <w:rPr>
          <w:color w:val="000000"/>
          <w:sz w:val="28"/>
          <w:szCs w:val="28"/>
          <w:lang w:val="ru-RU"/>
        </w:rPr>
        <w:t>врачи по специальностям «Урология взрослая, детская», «Онкология», «Онкологическая хирургия», «Врач участковый и (или) врач общей практики».</w:t>
      </w:r>
    </w:p>
    <w:p w14:paraId="687BBA51" w14:textId="77777777" w:rsidR="006F5FD5" w:rsidRPr="00375036" w:rsidRDefault="006F5FD5" w:rsidP="006F5FD5">
      <w:pPr>
        <w:spacing w:after="0" w:line="240" w:lineRule="auto"/>
        <w:ind w:firstLine="709"/>
        <w:jc w:val="both"/>
        <w:rPr>
          <w:b/>
          <w:color w:val="000000"/>
          <w:sz w:val="28"/>
          <w:szCs w:val="28"/>
          <w:lang w:val="ru-RU"/>
        </w:rPr>
      </w:pPr>
    </w:p>
    <w:p w14:paraId="6DA7A644" w14:textId="655958C2" w:rsidR="006F5FD5" w:rsidRPr="00375036" w:rsidRDefault="00AE3DA9" w:rsidP="00FC0F93">
      <w:pPr>
        <w:spacing w:after="0" w:line="240" w:lineRule="auto"/>
        <w:ind w:firstLine="709"/>
        <w:jc w:val="both"/>
        <w:rPr>
          <w:b/>
          <w:color w:val="000000"/>
          <w:sz w:val="28"/>
          <w:szCs w:val="28"/>
          <w:lang w:val="ru-RU"/>
        </w:rPr>
      </w:pPr>
      <w:r>
        <w:rPr>
          <w:b/>
          <w:color w:val="000000"/>
          <w:sz w:val="28"/>
          <w:szCs w:val="28"/>
          <w:lang w:val="ru-RU"/>
        </w:rPr>
        <w:t>1.5 К</w:t>
      </w:r>
      <w:r w:rsidR="006F5FD5" w:rsidRPr="00375036">
        <w:rPr>
          <w:b/>
          <w:color w:val="000000"/>
          <w:sz w:val="28"/>
          <w:szCs w:val="28"/>
          <w:lang w:val="ru-RU"/>
        </w:rPr>
        <w:t>атегория пациентов:</w:t>
      </w:r>
    </w:p>
    <w:p w14:paraId="53A26DAC" w14:textId="7A305503" w:rsidR="006F5FD5" w:rsidRPr="00375036" w:rsidRDefault="008E2693" w:rsidP="00AF241E">
      <w:pPr>
        <w:pStyle w:val="ae"/>
        <w:numPr>
          <w:ilvl w:val="0"/>
          <w:numId w:val="1"/>
        </w:numPr>
        <w:tabs>
          <w:tab w:val="left" w:pos="993"/>
        </w:tabs>
        <w:spacing w:after="0" w:line="240" w:lineRule="auto"/>
        <w:ind w:left="0" w:firstLine="709"/>
        <w:jc w:val="both"/>
        <w:rPr>
          <w:color w:val="000000"/>
          <w:sz w:val="28"/>
          <w:szCs w:val="28"/>
          <w:lang w:val="ru-RU"/>
        </w:rPr>
      </w:pPr>
      <w:r w:rsidRPr="008E2693">
        <w:rPr>
          <w:sz w:val="28"/>
          <w:lang w:val="ru-RU"/>
        </w:rPr>
        <w:t>В</w:t>
      </w:r>
      <w:r w:rsidR="006F5FD5" w:rsidRPr="00375036">
        <w:rPr>
          <w:color w:val="000000"/>
          <w:sz w:val="28"/>
          <w:lang w:val="ru-RU"/>
        </w:rPr>
        <w:t xml:space="preserve">зрослые пациенты с </w:t>
      </w:r>
      <w:r w:rsidR="00375036">
        <w:rPr>
          <w:color w:val="000000"/>
          <w:sz w:val="28"/>
          <w:lang w:val="ru-RU"/>
        </w:rPr>
        <w:t>новообразованиями почек</w:t>
      </w:r>
      <w:r w:rsidR="006F5FD5" w:rsidRPr="00375036">
        <w:rPr>
          <w:color w:val="000000"/>
          <w:sz w:val="28"/>
          <w:lang w:val="ru-RU"/>
        </w:rPr>
        <w:t xml:space="preserve"> </w:t>
      </w:r>
      <w:r w:rsidR="00AF241E" w:rsidRPr="0033609F">
        <w:rPr>
          <w:color w:val="000000"/>
          <w:sz w:val="28"/>
          <w:szCs w:val="28"/>
          <w:lang w:val="ru-RU"/>
        </w:rPr>
        <w:t>диаметром менее 4</w:t>
      </w:r>
      <w:r w:rsidR="00161BFB">
        <w:rPr>
          <w:color w:val="000000"/>
          <w:sz w:val="28"/>
          <w:szCs w:val="28"/>
          <w:lang w:val="ru-RU"/>
        </w:rPr>
        <w:t> </w:t>
      </w:r>
      <w:r w:rsidR="00AF241E" w:rsidRPr="0033609F">
        <w:rPr>
          <w:color w:val="000000"/>
          <w:sz w:val="28"/>
          <w:szCs w:val="28"/>
          <w:lang w:val="ru-RU"/>
        </w:rPr>
        <w:t>см</w:t>
      </w:r>
      <w:r w:rsidR="00AF241E">
        <w:rPr>
          <w:color w:val="000000"/>
          <w:sz w:val="28"/>
          <w:szCs w:val="28"/>
          <w:lang w:val="ru-RU"/>
        </w:rPr>
        <w:t>,</w:t>
      </w:r>
      <w:r w:rsidR="006F5FD5" w:rsidRPr="00375036">
        <w:rPr>
          <w:color w:val="000000"/>
          <w:sz w:val="28"/>
          <w:lang w:val="ru-RU"/>
        </w:rPr>
        <w:t xml:space="preserve"> </w:t>
      </w:r>
      <w:r w:rsidR="00AF241E" w:rsidRPr="00AF241E">
        <w:rPr>
          <w:color w:val="000000"/>
          <w:sz w:val="28"/>
          <w:lang w:val="ru-RU"/>
        </w:rPr>
        <w:t>пациент</w:t>
      </w:r>
      <w:r w:rsidR="00AF241E">
        <w:rPr>
          <w:color w:val="000000"/>
          <w:sz w:val="28"/>
          <w:lang w:val="ru-RU"/>
        </w:rPr>
        <w:t>ы</w:t>
      </w:r>
      <w:r w:rsidR="00AF241E" w:rsidRPr="00AF241E">
        <w:rPr>
          <w:color w:val="000000"/>
          <w:sz w:val="28"/>
          <w:lang w:val="ru-RU"/>
        </w:rPr>
        <w:t xml:space="preserve"> с единственной почкой, двусторонними новообразованиями или плохой функцией почек </w:t>
      </w:r>
      <w:r w:rsidR="006F5FD5" w:rsidRPr="00375036">
        <w:rPr>
          <w:color w:val="000000"/>
          <w:sz w:val="28"/>
          <w:lang w:val="ru-RU"/>
        </w:rPr>
        <w:t>[</w:t>
      </w:r>
      <w:r w:rsidR="00AF241E">
        <w:rPr>
          <w:color w:val="000000"/>
          <w:sz w:val="28"/>
          <w:lang w:val="ru-RU"/>
        </w:rPr>
        <w:t>24</w:t>
      </w:r>
      <w:r w:rsidR="006F5FD5" w:rsidRPr="00375036">
        <w:rPr>
          <w:color w:val="000000"/>
          <w:sz w:val="28"/>
          <w:lang w:val="ru-RU"/>
        </w:rPr>
        <w:t>].</w:t>
      </w:r>
    </w:p>
    <w:p w14:paraId="195639C7" w14:textId="77777777" w:rsidR="006F5FD5" w:rsidRPr="00653786" w:rsidRDefault="006F5FD5" w:rsidP="006F5FD5">
      <w:pPr>
        <w:spacing w:after="0" w:line="240" w:lineRule="auto"/>
        <w:ind w:firstLine="709"/>
        <w:jc w:val="both"/>
        <w:rPr>
          <w:b/>
          <w:color w:val="000000"/>
          <w:sz w:val="28"/>
          <w:szCs w:val="28"/>
          <w:highlight w:val="yellow"/>
          <w:lang w:val="ru-RU"/>
        </w:rPr>
      </w:pPr>
    </w:p>
    <w:p w14:paraId="1BF3360D" w14:textId="670BDFF8" w:rsidR="006F5FD5" w:rsidRPr="002C6F9C" w:rsidRDefault="00AE3DA9" w:rsidP="00FC0F93">
      <w:pPr>
        <w:spacing w:after="0" w:line="240" w:lineRule="auto"/>
        <w:ind w:firstLine="709"/>
        <w:jc w:val="both"/>
        <w:rPr>
          <w:b/>
          <w:color w:val="000000"/>
          <w:sz w:val="28"/>
          <w:szCs w:val="28"/>
          <w:lang w:val="ru-RU"/>
        </w:rPr>
      </w:pPr>
      <w:r>
        <w:rPr>
          <w:b/>
          <w:color w:val="000000"/>
          <w:sz w:val="28"/>
          <w:szCs w:val="28"/>
          <w:lang w:val="ru-RU"/>
        </w:rPr>
        <w:t>1.6 О</w:t>
      </w:r>
      <w:r w:rsidR="006F5FD5" w:rsidRPr="002C6F9C">
        <w:rPr>
          <w:b/>
          <w:color w:val="000000"/>
          <w:sz w:val="28"/>
          <w:szCs w:val="28"/>
          <w:lang w:val="ru-RU"/>
        </w:rPr>
        <w:t>пределение:</w:t>
      </w:r>
    </w:p>
    <w:p w14:paraId="321737D4" w14:textId="3C8839FA" w:rsidR="00EF4820" w:rsidRDefault="00EF4820" w:rsidP="006F5FD5">
      <w:pPr>
        <w:spacing w:after="0" w:line="240" w:lineRule="auto"/>
        <w:ind w:firstLine="709"/>
        <w:jc w:val="both"/>
        <w:rPr>
          <w:sz w:val="28"/>
          <w:szCs w:val="28"/>
          <w:lang w:val="ru-RU"/>
        </w:rPr>
      </w:pPr>
      <w:r>
        <w:rPr>
          <w:sz w:val="28"/>
          <w:szCs w:val="28"/>
          <w:lang w:val="ru-RU"/>
        </w:rPr>
        <w:t xml:space="preserve">Почечно-клеточный рак почки (ПКР) представляет собой наиболее частую солидную опухоль почки и составляет около 90% всех злокачественных образований почки. Он включает различные подтипы со </w:t>
      </w:r>
      <w:r>
        <w:rPr>
          <w:sz w:val="28"/>
          <w:szCs w:val="28"/>
          <w:lang w:val="ru-RU"/>
        </w:rPr>
        <w:lastRenderedPageBreak/>
        <w:t xml:space="preserve">специфическими патоморфологическими и генетическими характеристиками </w:t>
      </w:r>
      <w:r w:rsidRPr="002C6F9C">
        <w:rPr>
          <w:sz w:val="28"/>
          <w:szCs w:val="28"/>
          <w:lang w:val="ru-RU"/>
        </w:rPr>
        <w:t>[</w:t>
      </w:r>
      <w:r w:rsidRPr="002C6F9C">
        <w:rPr>
          <w:rStyle w:val="af6"/>
          <w:sz w:val="28"/>
          <w:szCs w:val="28"/>
          <w:vertAlign w:val="baseline"/>
          <w:lang w:val="ru-RU"/>
        </w:rPr>
        <w:t>25</w:t>
      </w:r>
      <w:r w:rsidRPr="002C6F9C">
        <w:rPr>
          <w:sz w:val="28"/>
          <w:szCs w:val="28"/>
          <w:lang w:val="ru-RU"/>
        </w:rPr>
        <w:t>]</w:t>
      </w:r>
      <w:r>
        <w:rPr>
          <w:sz w:val="28"/>
          <w:szCs w:val="28"/>
          <w:lang w:val="ru-RU"/>
        </w:rPr>
        <w:t xml:space="preserve">. </w:t>
      </w:r>
    </w:p>
    <w:p w14:paraId="5C6D5162" w14:textId="2B3A5950" w:rsidR="006F5FD5" w:rsidRPr="00D3020C" w:rsidRDefault="001F28E9" w:rsidP="006F5FD5">
      <w:pPr>
        <w:spacing w:after="0" w:line="240" w:lineRule="auto"/>
        <w:ind w:firstLine="709"/>
        <w:jc w:val="both"/>
        <w:rPr>
          <w:sz w:val="28"/>
          <w:szCs w:val="28"/>
          <w:lang w:val="ru-RU"/>
        </w:rPr>
      </w:pPr>
      <w:r w:rsidRPr="002C6F9C">
        <w:rPr>
          <w:sz w:val="28"/>
          <w:szCs w:val="28"/>
          <w:lang w:val="ru-RU"/>
        </w:rPr>
        <w:t>Светлоклеточный вариант почечно-клеточного рака почки</w:t>
      </w:r>
      <w:r w:rsidR="006F5FD5" w:rsidRPr="002C6F9C">
        <w:rPr>
          <w:sz w:val="28"/>
          <w:szCs w:val="28"/>
          <w:lang w:val="ru-RU"/>
        </w:rPr>
        <w:t xml:space="preserve"> (</w:t>
      </w:r>
      <w:r w:rsidRPr="002C6F9C">
        <w:rPr>
          <w:sz w:val="28"/>
          <w:szCs w:val="28"/>
          <w:lang w:val="ru-RU"/>
        </w:rPr>
        <w:t>сПКР</w:t>
      </w:r>
      <w:r w:rsidR="006F5FD5" w:rsidRPr="002C6F9C">
        <w:rPr>
          <w:sz w:val="28"/>
          <w:szCs w:val="28"/>
          <w:lang w:val="ru-RU"/>
        </w:rPr>
        <w:t xml:space="preserve">) (анг. – </w:t>
      </w:r>
      <w:r w:rsidRPr="002C6F9C">
        <w:rPr>
          <w:sz w:val="28"/>
          <w:szCs w:val="28"/>
        </w:rPr>
        <w:t>clear</w:t>
      </w:r>
      <w:r w:rsidRPr="002C6F9C">
        <w:rPr>
          <w:sz w:val="28"/>
          <w:szCs w:val="28"/>
          <w:lang w:val="ru-RU"/>
        </w:rPr>
        <w:t xml:space="preserve"> </w:t>
      </w:r>
      <w:r w:rsidRPr="002C6F9C">
        <w:rPr>
          <w:sz w:val="28"/>
          <w:szCs w:val="28"/>
        </w:rPr>
        <w:t>cell</w:t>
      </w:r>
      <w:r w:rsidRPr="002C6F9C">
        <w:rPr>
          <w:sz w:val="28"/>
          <w:szCs w:val="28"/>
          <w:lang w:val="ru-RU"/>
        </w:rPr>
        <w:t xml:space="preserve"> </w:t>
      </w:r>
      <w:r w:rsidRPr="002C6F9C">
        <w:rPr>
          <w:sz w:val="28"/>
          <w:szCs w:val="28"/>
        </w:rPr>
        <w:t>renal</w:t>
      </w:r>
      <w:r w:rsidRPr="002C6F9C">
        <w:rPr>
          <w:sz w:val="28"/>
          <w:szCs w:val="28"/>
          <w:lang w:val="ru-RU"/>
        </w:rPr>
        <w:t xml:space="preserve"> </w:t>
      </w:r>
      <w:r w:rsidRPr="002C6F9C">
        <w:rPr>
          <w:sz w:val="28"/>
          <w:szCs w:val="28"/>
        </w:rPr>
        <w:t>cell</w:t>
      </w:r>
      <w:r w:rsidRPr="002C6F9C">
        <w:rPr>
          <w:sz w:val="28"/>
          <w:szCs w:val="28"/>
          <w:lang w:val="ru-RU"/>
        </w:rPr>
        <w:t xml:space="preserve"> </w:t>
      </w:r>
      <w:r w:rsidRPr="002C6F9C">
        <w:rPr>
          <w:sz w:val="28"/>
          <w:szCs w:val="28"/>
        </w:rPr>
        <w:t>carcinoma</w:t>
      </w:r>
      <w:r w:rsidR="006F5FD5" w:rsidRPr="002C6F9C">
        <w:rPr>
          <w:sz w:val="28"/>
          <w:szCs w:val="28"/>
          <w:lang w:val="ru-RU"/>
        </w:rPr>
        <w:t xml:space="preserve">) – </w:t>
      </w:r>
      <w:r w:rsidRPr="002C6F9C">
        <w:rPr>
          <w:sz w:val="28"/>
          <w:szCs w:val="28"/>
          <w:lang w:val="ru-RU"/>
        </w:rPr>
        <w:t>разновидность рака почки</w:t>
      </w:r>
      <w:r w:rsidR="006F5FD5" w:rsidRPr="002C6F9C">
        <w:rPr>
          <w:sz w:val="28"/>
          <w:szCs w:val="28"/>
          <w:lang w:val="ru-RU"/>
        </w:rPr>
        <w:t xml:space="preserve">, </w:t>
      </w:r>
      <w:r w:rsidRPr="002C6F9C">
        <w:rPr>
          <w:sz w:val="28"/>
          <w:szCs w:val="28"/>
          <w:lang w:val="ru-RU"/>
        </w:rPr>
        <w:t>получивший свое название вследствие гистологической диагностики, описанных в классификации ВОЗ 2016 года</w:t>
      </w:r>
      <w:r w:rsidR="006F5FD5" w:rsidRPr="002C6F9C">
        <w:rPr>
          <w:sz w:val="28"/>
          <w:szCs w:val="28"/>
          <w:lang w:val="ru-RU"/>
        </w:rPr>
        <w:t xml:space="preserve"> [</w:t>
      </w:r>
      <w:r w:rsidR="006625DC" w:rsidRPr="002C6F9C">
        <w:rPr>
          <w:rStyle w:val="af6"/>
          <w:sz w:val="28"/>
          <w:szCs w:val="28"/>
          <w:vertAlign w:val="baseline"/>
          <w:lang w:val="ru-RU"/>
        </w:rPr>
        <w:t>24,</w:t>
      </w:r>
      <w:r w:rsidR="00161BFB">
        <w:rPr>
          <w:sz w:val="28"/>
          <w:szCs w:val="28"/>
          <w:lang w:val="ru-RU"/>
        </w:rPr>
        <w:t xml:space="preserve"> </w:t>
      </w:r>
      <w:r w:rsidR="006625DC" w:rsidRPr="002C6F9C">
        <w:rPr>
          <w:rStyle w:val="af6"/>
          <w:sz w:val="28"/>
          <w:szCs w:val="28"/>
          <w:vertAlign w:val="baseline"/>
          <w:lang w:val="ru-RU"/>
        </w:rPr>
        <w:t>25</w:t>
      </w:r>
      <w:r w:rsidR="006F5FD5" w:rsidRPr="002C6F9C">
        <w:rPr>
          <w:sz w:val="28"/>
          <w:szCs w:val="28"/>
          <w:lang w:val="ru-RU"/>
        </w:rPr>
        <w:t>].</w:t>
      </w:r>
      <w:r w:rsidR="006625DC" w:rsidRPr="002C6F9C">
        <w:rPr>
          <w:sz w:val="28"/>
          <w:szCs w:val="28"/>
          <w:lang w:val="ru-RU"/>
        </w:rPr>
        <w:t xml:space="preserve"> сПКР получило свое название </w:t>
      </w:r>
      <w:r w:rsidR="002C6F9C">
        <w:rPr>
          <w:sz w:val="28"/>
          <w:szCs w:val="28"/>
          <w:lang w:val="ru-RU"/>
        </w:rPr>
        <w:t>вследствие</w:t>
      </w:r>
      <w:r w:rsidR="006625DC">
        <w:rPr>
          <w:sz w:val="28"/>
          <w:szCs w:val="28"/>
          <w:lang w:val="ru-RU"/>
        </w:rPr>
        <w:t xml:space="preserve"> </w:t>
      </w:r>
      <w:r w:rsidR="006625DC" w:rsidRPr="006625DC">
        <w:rPr>
          <w:sz w:val="28"/>
          <w:szCs w:val="28"/>
          <w:lang w:val="ru-RU"/>
        </w:rPr>
        <w:t xml:space="preserve">того, как </w:t>
      </w:r>
      <w:r w:rsidR="002C6F9C">
        <w:rPr>
          <w:sz w:val="28"/>
          <w:szCs w:val="28"/>
          <w:lang w:val="ru-RU"/>
        </w:rPr>
        <w:t>клетки опухоли</w:t>
      </w:r>
      <w:r w:rsidR="006625DC" w:rsidRPr="006625DC">
        <w:rPr>
          <w:sz w:val="28"/>
          <w:szCs w:val="28"/>
          <w:lang w:val="ru-RU"/>
        </w:rPr>
        <w:t xml:space="preserve"> выгляд</w:t>
      </w:r>
      <w:r w:rsidR="002C6F9C">
        <w:rPr>
          <w:sz w:val="28"/>
          <w:szCs w:val="28"/>
          <w:lang w:val="ru-RU"/>
        </w:rPr>
        <w:t>я</w:t>
      </w:r>
      <w:r w:rsidR="006625DC" w:rsidRPr="006625DC">
        <w:rPr>
          <w:sz w:val="28"/>
          <w:szCs w:val="28"/>
          <w:lang w:val="ru-RU"/>
        </w:rPr>
        <w:t>т под микроскопом. Клетки в опухоли выглядят прозрачными, как пузыри</w:t>
      </w:r>
      <w:r w:rsidR="006625DC">
        <w:rPr>
          <w:sz w:val="28"/>
          <w:szCs w:val="28"/>
          <w:lang w:val="ru-RU"/>
        </w:rPr>
        <w:t xml:space="preserve"> </w:t>
      </w:r>
      <w:r w:rsidR="006625DC" w:rsidRPr="002C6F9C">
        <w:rPr>
          <w:sz w:val="28"/>
          <w:szCs w:val="28"/>
          <w:lang w:val="ru-RU"/>
        </w:rPr>
        <w:t>[2]</w:t>
      </w:r>
      <w:r w:rsidR="006625DC" w:rsidRPr="006625DC">
        <w:rPr>
          <w:sz w:val="28"/>
          <w:szCs w:val="28"/>
          <w:lang w:val="ru-RU"/>
        </w:rPr>
        <w:t>.</w:t>
      </w:r>
      <w:r w:rsidR="00D3020C">
        <w:rPr>
          <w:sz w:val="28"/>
          <w:szCs w:val="28"/>
          <w:lang w:val="ru-RU"/>
        </w:rPr>
        <w:t xml:space="preserve"> Опухоль имеет хорошо очерченные границы, капсула обычно отсутствует. На срезе опухоль имеет золотисто-желтый цвет, часто с кровоизлияниями и некрозом </w:t>
      </w:r>
      <w:r w:rsidR="00D3020C" w:rsidRPr="002C6F9C">
        <w:rPr>
          <w:sz w:val="28"/>
          <w:szCs w:val="28"/>
          <w:lang w:val="ru-RU"/>
        </w:rPr>
        <w:t>[</w:t>
      </w:r>
      <w:r w:rsidR="00D3020C" w:rsidRPr="002C6F9C">
        <w:rPr>
          <w:rStyle w:val="af6"/>
          <w:sz w:val="28"/>
          <w:szCs w:val="28"/>
          <w:vertAlign w:val="baseline"/>
          <w:lang w:val="ru-RU"/>
        </w:rPr>
        <w:t>25</w:t>
      </w:r>
      <w:r w:rsidR="00D3020C" w:rsidRPr="002C6F9C">
        <w:rPr>
          <w:sz w:val="28"/>
          <w:szCs w:val="28"/>
          <w:lang w:val="ru-RU"/>
        </w:rPr>
        <w:t>]</w:t>
      </w:r>
      <w:r w:rsidR="00D3020C">
        <w:rPr>
          <w:sz w:val="28"/>
          <w:szCs w:val="28"/>
          <w:lang w:val="ru-RU"/>
        </w:rPr>
        <w:t xml:space="preserve">. </w:t>
      </w:r>
    </w:p>
    <w:p w14:paraId="63AB5371" w14:textId="22BE9D85" w:rsidR="00FF1229" w:rsidRDefault="00841852" w:rsidP="006F5FD5">
      <w:pPr>
        <w:spacing w:after="0" w:line="240" w:lineRule="auto"/>
        <w:ind w:firstLine="709"/>
        <w:jc w:val="both"/>
        <w:rPr>
          <w:sz w:val="28"/>
          <w:szCs w:val="28"/>
          <w:lang w:val="ru-RU"/>
        </w:rPr>
      </w:pPr>
      <w:r w:rsidRPr="00944C7B">
        <w:rPr>
          <w:sz w:val="28"/>
          <w:szCs w:val="28"/>
          <w:lang w:val="ru-RU"/>
        </w:rPr>
        <w:t>Папиллярный вариант почечно-клеточного рака почки (пПКР) (анг. –</w:t>
      </w:r>
      <w:r w:rsidRPr="002C6F9C">
        <w:rPr>
          <w:sz w:val="28"/>
          <w:szCs w:val="28"/>
          <w:lang w:val="ru-RU"/>
        </w:rPr>
        <w:t xml:space="preserve"> </w:t>
      </w:r>
      <w:r w:rsidR="004B4CFB">
        <w:rPr>
          <w:sz w:val="28"/>
          <w:szCs w:val="28"/>
          <w:lang w:val="ru-RU"/>
        </w:rPr>
        <w:t>р</w:t>
      </w:r>
      <w:r w:rsidR="004B4CFB" w:rsidRPr="004B4CFB">
        <w:rPr>
          <w:sz w:val="28"/>
          <w:szCs w:val="28"/>
        </w:rPr>
        <w:t>apillary</w:t>
      </w:r>
      <w:r w:rsidR="004B4CFB" w:rsidRPr="004B4CFB">
        <w:rPr>
          <w:sz w:val="28"/>
          <w:szCs w:val="28"/>
          <w:lang w:val="ru-RU"/>
        </w:rPr>
        <w:t xml:space="preserve"> </w:t>
      </w:r>
      <w:r w:rsidR="004B4CFB" w:rsidRPr="004B4CFB">
        <w:rPr>
          <w:sz w:val="28"/>
          <w:szCs w:val="28"/>
        </w:rPr>
        <w:t>renal</w:t>
      </w:r>
      <w:r w:rsidR="004B4CFB" w:rsidRPr="004B4CFB">
        <w:rPr>
          <w:sz w:val="28"/>
          <w:szCs w:val="28"/>
          <w:lang w:val="ru-RU"/>
        </w:rPr>
        <w:t xml:space="preserve"> </w:t>
      </w:r>
      <w:r w:rsidR="004B4CFB" w:rsidRPr="004B4CFB">
        <w:rPr>
          <w:sz w:val="28"/>
          <w:szCs w:val="28"/>
        </w:rPr>
        <w:t>cell</w:t>
      </w:r>
      <w:r w:rsidR="004B4CFB" w:rsidRPr="004B4CFB">
        <w:rPr>
          <w:sz w:val="28"/>
          <w:szCs w:val="28"/>
          <w:lang w:val="ru-RU"/>
        </w:rPr>
        <w:t xml:space="preserve"> </w:t>
      </w:r>
      <w:r w:rsidR="004B4CFB" w:rsidRPr="004B4CFB">
        <w:rPr>
          <w:sz w:val="28"/>
          <w:szCs w:val="28"/>
        </w:rPr>
        <w:t>carcinoma</w:t>
      </w:r>
      <w:r w:rsidRPr="002C6F9C">
        <w:rPr>
          <w:sz w:val="28"/>
          <w:szCs w:val="28"/>
          <w:lang w:val="ru-RU"/>
        </w:rPr>
        <w:t>) –</w:t>
      </w:r>
      <w:r w:rsidR="004B4CFB">
        <w:rPr>
          <w:sz w:val="28"/>
          <w:szCs w:val="28"/>
          <w:lang w:val="ru-RU"/>
        </w:rPr>
        <w:t xml:space="preserve"> </w:t>
      </w:r>
      <w:r w:rsidR="004B4CFB" w:rsidRPr="002C6F9C">
        <w:rPr>
          <w:sz w:val="28"/>
          <w:szCs w:val="28"/>
          <w:lang w:val="ru-RU"/>
        </w:rPr>
        <w:t>разновидность рака почки,</w:t>
      </w:r>
      <w:r w:rsidR="004B4CFB">
        <w:rPr>
          <w:sz w:val="28"/>
          <w:szCs w:val="28"/>
          <w:lang w:val="ru-RU"/>
        </w:rPr>
        <w:t xml:space="preserve"> при которой поражаются почечные сосочки. </w:t>
      </w:r>
      <w:r w:rsidR="004B4CFB" w:rsidRPr="004B4CFB">
        <w:rPr>
          <w:sz w:val="28"/>
          <w:szCs w:val="28"/>
          <w:lang w:val="ru-RU"/>
        </w:rPr>
        <w:t>Существует два типа папиллярно-почечно-клеточного рака. Тип 1 встречается чаще и медленно растет. Тип 2 более агрессивен и быстрее растет</w:t>
      </w:r>
      <w:r w:rsidR="00EA680C">
        <w:rPr>
          <w:sz w:val="28"/>
          <w:szCs w:val="28"/>
          <w:lang w:val="ru-RU"/>
        </w:rPr>
        <w:t xml:space="preserve"> </w:t>
      </w:r>
      <w:r w:rsidR="00EA680C" w:rsidRPr="002C6F9C">
        <w:rPr>
          <w:sz w:val="28"/>
          <w:szCs w:val="28"/>
          <w:lang w:val="ru-RU"/>
        </w:rPr>
        <w:t>[2]</w:t>
      </w:r>
      <w:r w:rsidR="004B4CFB" w:rsidRPr="006625DC">
        <w:rPr>
          <w:sz w:val="28"/>
          <w:szCs w:val="28"/>
          <w:lang w:val="ru-RU"/>
        </w:rPr>
        <w:t>.</w:t>
      </w:r>
      <w:r w:rsidR="004B4CFB">
        <w:rPr>
          <w:sz w:val="28"/>
          <w:szCs w:val="28"/>
          <w:lang w:val="ru-RU"/>
        </w:rPr>
        <w:t xml:space="preserve"> </w:t>
      </w:r>
    </w:p>
    <w:p w14:paraId="636B7489" w14:textId="349B8B0A" w:rsidR="005353ED" w:rsidRPr="00D3020C" w:rsidRDefault="005353ED" w:rsidP="006F5FD5">
      <w:pPr>
        <w:spacing w:after="0" w:line="240" w:lineRule="auto"/>
        <w:ind w:firstLine="709"/>
        <w:jc w:val="both"/>
        <w:rPr>
          <w:sz w:val="28"/>
          <w:szCs w:val="28"/>
          <w:highlight w:val="yellow"/>
          <w:lang w:val="ru-RU"/>
        </w:rPr>
      </w:pPr>
      <w:r>
        <w:rPr>
          <w:sz w:val="28"/>
          <w:szCs w:val="28"/>
          <w:lang w:val="ru-RU"/>
        </w:rPr>
        <w:t xml:space="preserve">Хромофобный вариант </w:t>
      </w:r>
      <w:r w:rsidRPr="002C6F9C">
        <w:rPr>
          <w:sz w:val="28"/>
          <w:szCs w:val="28"/>
          <w:lang w:val="ru-RU"/>
        </w:rPr>
        <w:t>почечно-клеточного рака почки (</w:t>
      </w:r>
      <w:r>
        <w:rPr>
          <w:sz w:val="28"/>
          <w:szCs w:val="28"/>
          <w:lang w:val="ru-RU"/>
        </w:rPr>
        <w:t>х</w:t>
      </w:r>
      <w:r w:rsidRPr="002C6F9C">
        <w:rPr>
          <w:sz w:val="28"/>
          <w:szCs w:val="28"/>
          <w:lang w:val="ru-RU"/>
        </w:rPr>
        <w:t>ПКР)</w:t>
      </w:r>
      <w:r>
        <w:rPr>
          <w:sz w:val="28"/>
          <w:szCs w:val="28"/>
          <w:lang w:val="ru-RU"/>
        </w:rPr>
        <w:t xml:space="preserve"> - </w:t>
      </w:r>
      <w:r w:rsidRPr="002C6F9C">
        <w:rPr>
          <w:sz w:val="28"/>
          <w:szCs w:val="28"/>
          <w:lang w:val="ru-RU"/>
        </w:rPr>
        <w:t>разновидность рака почки,</w:t>
      </w:r>
      <w:r>
        <w:rPr>
          <w:sz w:val="28"/>
          <w:szCs w:val="28"/>
          <w:lang w:val="ru-RU"/>
        </w:rPr>
        <w:t xml:space="preserve"> которая представляет собой бледно-бежевое, относительно гомогенное, плотное, хорошо ограниченное образование без капсулы. В новой системе градирования ВОЗ объединены гибридная онкоцитома (хромофобный рак) и хПКР </w:t>
      </w:r>
      <w:r w:rsidRPr="002C6F9C">
        <w:rPr>
          <w:sz w:val="28"/>
          <w:szCs w:val="28"/>
          <w:lang w:val="ru-RU"/>
        </w:rPr>
        <w:t>[</w:t>
      </w:r>
      <w:r w:rsidRPr="002C6F9C">
        <w:rPr>
          <w:rStyle w:val="af6"/>
          <w:sz w:val="28"/>
          <w:szCs w:val="28"/>
          <w:vertAlign w:val="baseline"/>
          <w:lang w:val="ru-RU"/>
        </w:rPr>
        <w:t>25</w:t>
      </w:r>
      <w:r w:rsidRPr="002C6F9C">
        <w:rPr>
          <w:sz w:val="28"/>
          <w:szCs w:val="28"/>
          <w:lang w:val="ru-RU"/>
        </w:rPr>
        <w:t>]</w:t>
      </w:r>
      <w:r>
        <w:rPr>
          <w:sz w:val="28"/>
          <w:szCs w:val="28"/>
          <w:lang w:val="ru-RU"/>
        </w:rPr>
        <w:t>.</w:t>
      </w:r>
      <w:r w:rsidR="00917C13">
        <w:rPr>
          <w:sz w:val="28"/>
          <w:szCs w:val="28"/>
          <w:lang w:val="ru-RU"/>
        </w:rPr>
        <w:t xml:space="preserve"> </w:t>
      </w:r>
    </w:p>
    <w:p w14:paraId="12A913DD" w14:textId="1FF3A788" w:rsidR="00097EE0" w:rsidRPr="00097EE0" w:rsidRDefault="00097EE0" w:rsidP="006F5FD5">
      <w:pPr>
        <w:spacing w:after="0" w:line="240" w:lineRule="auto"/>
        <w:ind w:firstLine="709"/>
        <w:jc w:val="both"/>
        <w:rPr>
          <w:sz w:val="28"/>
          <w:szCs w:val="28"/>
          <w:lang w:val="ru-RU"/>
        </w:rPr>
      </w:pPr>
      <w:r w:rsidRPr="00097EE0">
        <w:rPr>
          <w:sz w:val="28"/>
          <w:szCs w:val="28"/>
          <w:lang w:val="ru-RU"/>
        </w:rPr>
        <w:t>В таблице 1 ниже представлены редкие виды опухолей почки, которые встречаются реже, чем ПКР</w:t>
      </w:r>
      <w:r>
        <w:rPr>
          <w:sz w:val="28"/>
          <w:szCs w:val="28"/>
          <w:lang w:val="ru-RU"/>
        </w:rPr>
        <w:t xml:space="preserve"> </w:t>
      </w:r>
      <w:r w:rsidRPr="00097EE0">
        <w:rPr>
          <w:sz w:val="28"/>
          <w:szCs w:val="28"/>
          <w:lang w:val="ru-RU"/>
        </w:rPr>
        <w:t>[</w:t>
      </w:r>
      <w:r w:rsidR="003A44CD" w:rsidRPr="003A44CD">
        <w:rPr>
          <w:sz w:val="28"/>
          <w:szCs w:val="28"/>
          <w:lang w:val="ru-RU"/>
        </w:rPr>
        <w:t>24,</w:t>
      </w:r>
      <w:r w:rsidR="00161BFB">
        <w:rPr>
          <w:sz w:val="28"/>
          <w:szCs w:val="28"/>
          <w:lang w:val="ru-RU"/>
        </w:rPr>
        <w:t xml:space="preserve"> </w:t>
      </w:r>
      <w:r w:rsidRPr="00097EE0">
        <w:rPr>
          <w:sz w:val="28"/>
          <w:szCs w:val="28"/>
          <w:lang w:val="ru-RU"/>
        </w:rPr>
        <w:t>25].</w:t>
      </w:r>
    </w:p>
    <w:p w14:paraId="026D9248" w14:textId="5E8B385F" w:rsidR="006F5FD5" w:rsidRPr="00097EE0" w:rsidRDefault="00097EE0" w:rsidP="006F5FD5">
      <w:pPr>
        <w:spacing w:after="0" w:line="240" w:lineRule="auto"/>
        <w:ind w:firstLine="709"/>
        <w:jc w:val="both"/>
        <w:rPr>
          <w:sz w:val="28"/>
          <w:szCs w:val="28"/>
          <w:lang w:val="ru-RU"/>
        </w:rPr>
      </w:pPr>
      <w:r w:rsidRPr="00FC0F93">
        <w:rPr>
          <w:b/>
          <w:sz w:val="28"/>
          <w:szCs w:val="28"/>
          <w:lang w:val="ru-RU"/>
        </w:rPr>
        <w:t>Таблица 1.</w:t>
      </w:r>
      <w:r w:rsidRPr="00097EE0">
        <w:rPr>
          <w:sz w:val="28"/>
          <w:szCs w:val="28"/>
          <w:lang w:val="ru-RU"/>
        </w:rPr>
        <w:t xml:space="preserve"> Краткое описание редких опухолей почек</w:t>
      </w:r>
    </w:p>
    <w:tbl>
      <w:tblPr>
        <w:tblStyle w:val="ac"/>
        <w:tblW w:w="0" w:type="auto"/>
        <w:tblInd w:w="108" w:type="dxa"/>
        <w:tblLook w:val="04A0" w:firstRow="1" w:lastRow="0" w:firstColumn="1" w:lastColumn="0" w:noHBand="0" w:noVBand="1"/>
      </w:tblPr>
      <w:tblGrid>
        <w:gridCol w:w="3032"/>
        <w:gridCol w:w="3466"/>
        <w:gridCol w:w="2740"/>
      </w:tblGrid>
      <w:tr w:rsidR="000F216F" w:rsidRPr="000F216F" w14:paraId="74FE0A11" w14:textId="77777777" w:rsidTr="00994630">
        <w:tc>
          <w:tcPr>
            <w:tcW w:w="3082" w:type="dxa"/>
          </w:tcPr>
          <w:p w14:paraId="01C3FF9E" w14:textId="0AE72504" w:rsidR="000F216F" w:rsidRPr="000F216F" w:rsidRDefault="000F216F" w:rsidP="006F5FD5">
            <w:pPr>
              <w:jc w:val="both"/>
              <w:rPr>
                <w:b/>
                <w:sz w:val="24"/>
                <w:szCs w:val="24"/>
                <w:lang w:val="ru-RU"/>
              </w:rPr>
            </w:pPr>
            <w:r w:rsidRPr="000F216F">
              <w:rPr>
                <w:b/>
                <w:sz w:val="24"/>
                <w:szCs w:val="24"/>
                <w:lang w:val="ru-RU"/>
              </w:rPr>
              <w:t>Тип опухоли</w:t>
            </w:r>
          </w:p>
        </w:tc>
        <w:tc>
          <w:tcPr>
            <w:tcW w:w="3581" w:type="dxa"/>
          </w:tcPr>
          <w:p w14:paraId="57320C91" w14:textId="6083D35B" w:rsidR="000F216F" w:rsidRPr="000F216F" w:rsidRDefault="000F216F" w:rsidP="006F5FD5">
            <w:pPr>
              <w:jc w:val="both"/>
              <w:rPr>
                <w:b/>
                <w:sz w:val="24"/>
                <w:szCs w:val="24"/>
                <w:lang w:val="ru-RU"/>
              </w:rPr>
            </w:pPr>
            <w:r w:rsidRPr="000F216F">
              <w:rPr>
                <w:b/>
                <w:sz w:val="24"/>
                <w:szCs w:val="24"/>
                <w:lang w:val="ru-RU"/>
              </w:rPr>
              <w:t>Клинически значимые особенности</w:t>
            </w:r>
          </w:p>
        </w:tc>
        <w:tc>
          <w:tcPr>
            <w:tcW w:w="2801" w:type="dxa"/>
          </w:tcPr>
          <w:p w14:paraId="3618EB0C" w14:textId="3C504025" w:rsidR="000F216F" w:rsidRPr="000F216F" w:rsidRDefault="000F216F" w:rsidP="006F5FD5">
            <w:pPr>
              <w:jc w:val="both"/>
              <w:rPr>
                <w:b/>
                <w:sz w:val="24"/>
                <w:szCs w:val="24"/>
                <w:lang w:val="ru-RU"/>
              </w:rPr>
            </w:pPr>
            <w:r w:rsidRPr="000F216F">
              <w:rPr>
                <w:b/>
                <w:sz w:val="24"/>
                <w:szCs w:val="24"/>
                <w:lang w:val="ru-RU"/>
              </w:rPr>
              <w:t>Злокачественный потенциал</w:t>
            </w:r>
          </w:p>
        </w:tc>
      </w:tr>
      <w:tr w:rsidR="000F216F" w:rsidRPr="000F216F" w14:paraId="7CCB2B35" w14:textId="77777777" w:rsidTr="00994630">
        <w:tc>
          <w:tcPr>
            <w:tcW w:w="3082" w:type="dxa"/>
          </w:tcPr>
          <w:p w14:paraId="50D51ECB" w14:textId="6DB9AF78" w:rsidR="000F216F" w:rsidRPr="000F216F" w:rsidRDefault="000F216F" w:rsidP="006F5FD5">
            <w:pPr>
              <w:jc w:val="both"/>
              <w:rPr>
                <w:sz w:val="24"/>
                <w:szCs w:val="24"/>
                <w:lang w:val="ru-RU"/>
              </w:rPr>
            </w:pPr>
            <w:r>
              <w:rPr>
                <w:sz w:val="24"/>
                <w:szCs w:val="24"/>
                <w:lang w:val="ru-RU"/>
              </w:rPr>
              <w:t>Саркоматоидные варианты ПКР</w:t>
            </w:r>
          </w:p>
        </w:tc>
        <w:tc>
          <w:tcPr>
            <w:tcW w:w="3581" w:type="dxa"/>
          </w:tcPr>
          <w:p w14:paraId="1B0B2BE3" w14:textId="2A53F7F9" w:rsidR="000F216F" w:rsidRPr="000F216F" w:rsidRDefault="00062B36" w:rsidP="006F5FD5">
            <w:pPr>
              <w:jc w:val="both"/>
              <w:rPr>
                <w:sz w:val="24"/>
                <w:szCs w:val="24"/>
                <w:lang w:val="ru-RU"/>
              </w:rPr>
            </w:pPr>
            <w:r>
              <w:rPr>
                <w:sz w:val="24"/>
                <w:szCs w:val="24"/>
                <w:lang w:val="ru-RU"/>
              </w:rPr>
              <w:t>Признаки трансформации высокой степени злокачественности</w:t>
            </w:r>
          </w:p>
        </w:tc>
        <w:tc>
          <w:tcPr>
            <w:tcW w:w="2801" w:type="dxa"/>
          </w:tcPr>
          <w:p w14:paraId="169F6AA6" w14:textId="725CE24C" w:rsidR="000F216F" w:rsidRPr="000F216F" w:rsidRDefault="00062B36" w:rsidP="006F5FD5">
            <w:pPr>
              <w:jc w:val="both"/>
              <w:rPr>
                <w:sz w:val="24"/>
                <w:szCs w:val="24"/>
                <w:lang w:val="ru-RU"/>
              </w:rPr>
            </w:pPr>
            <w:r>
              <w:rPr>
                <w:sz w:val="24"/>
                <w:szCs w:val="24"/>
                <w:lang w:val="ru-RU"/>
              </w:rPr>
              <w:t>Высокий</w:t>
            </w:r>
          </w:p>
        </w:tc>
      </w:tr>
      <w:tr w:rsidR="000F216F" w:rsidRPr="000F216F" w14:paraId="7C952A82" w14:textId="77777777" w:rsidTr="00994630">
        <w:tc>
          <w:tcPr>
            <w:tcW w:w="3082" w:type="dxa"/>
          </w:tcPr>
          <w:p w14:paraId="19458658" w14:textId="0CE90D3E" w:rsidR="000F216F" w:rsidRPr="000F216F" w:rsidRDefault="00062B36" w:rsidP="006F5FD5">
            <w:pPr>
              <w:jc w:val="both"/>
              <w:rPr>
                <w:sz w:val="24"/>
                <w:szCs w:val="24"/>
                <w:lang w:val="ru-RU"/>
              </w:rPr>
            </w:pPr>
            <w:r>
              <w:rPr>
                <w:sz w:val="24"/>
                <w:szCs w:val="24"/>
                <w:lang w:val="ru-RU"/>
              </w:rPr>
              <w:t>Мультилокулярная кистозная опухоль низкого злокачественного потенциала</w:t>
            </w:r>
          </w:p>
        </w:tc>
        <w:tc>
          <w:tcPr>
            <w:tcW w:w="3581" w:type="dxa"/>
          </w:tcPr>
          <w:p w14:paraId="1B3F9BA3" w14:textId="23B15378" w:rsidR="000F216F" w:rsidRPr="000F216F" w:rsidRDefault="00062B36" w:rsidP="006F5FD5">
            <w:pPr>
              <w:jc w:val="both"/>
              <w:rPr>
                <w:sz w:val="24"/>
                <w:szCs w:val="24"/>
                <w:lang w:val="ru-RU"/>
              </w:rPr>
            </w:pPr>
            <w:r>
              <w:rPr>
                <w:sz w:val="24"/>
                <w:szCs w:val="24"/>
                <w:lang w:val="ru-RU"/>
              </w:rPr>
              <w:t>Предыдущее название – мультилокулярный кистозный ПКР</w:t>
            </w:r>
          </w:p>
        </w:tc>
        <w:tc>
          <w:tcPr>
            <w:tcW w:w="2801" w:type="dxa"/>
          </w:tcPr>
          <w:p w14:paraId="7242827F" w14:textId="64DBE68D" w:rsidR="000F216F" w:rsidRPr="000F216F" w:rsidRDefault="00062B36" w:rsidP="006F5FD5">
            <w:pPr>
              <w:jc w:val="both"/>
              <w:rPr>
                <w:sz w:val="24"/>
                <w:szCs w:val="24"/>
                <w:lang w:val="ru-RU"/>
              </w:rPr>
            </w:pPr>
            <w:r>
              <w:rPr>
                <w:sz w:val="24"/>
                <w:szCs w:val="24"/>
                <w:lang w:val="ru-RU"/>
              </w:rPr>
              <w:t>Доброкачественный характер</w:t>
            </w:r>
          </w:p>
        </w:tc>
      </w:tr>
      <w:tr w:rsidR="000F216F" w:rsidRPr="00EF1F8D" w14:paraId="3807B6FB" w14:textId="77777777" w:rsidTr="00994630">
        <w:tc>
          <w:tcPr>
            <w:tcW w:w="3082" w:type="dxa"/>
          </w:tcPr>
          <w:p w14:paraId="018CBE7B" w14:textId="6328A5C2" w:rsidR="000F216F" w:rsidRPr="000F216F" w:rsidRDefault="00062B36" w:rsidP="006F5FD5">
            <w:pPr>
              <w:jc w:val="both"/>
              <w:rPr>
                <w:sz w:val="24"/>
                <w:szCs w:val="24"/>
                <w:lang w:val="ru-RU"/>
              </w:rPr>
            </w:pPr>
            <w:r>
              <w:rPr>
                <w:sz w:val="24"/>
                <w:szCs w:val="24"/>
                <w:lang w:val="ru-RU"/>
              </w:rPr>
              <w:t>Карцинома собирательных трубочек Беллини</w:t>
            </w:r>
          </w:p>
        </w:tc>
        <w:tc>
          <w:tcPr>
            <w:tcW w:w="3581" w:type="dxa"/>
          </w:tcPr>
          <w:p w14:paraId="0F7434E7" w14:textId="0C2CB53C" w:rsidR="000F216F" w:rsidRPr="00062B36" w:rsidRDefault="00062B36" w:rsidP="006F5FD5">
            <w:pPr>
              <w:jc w:val="both"/>
              <w:rPr>
                <w:sz w:val="24"/>
                <w:szCs w:val="24"/>
              </w:rPr>
            </w:pPr>
            <w:r>
              <w:rPr>
                <w:sz w:val="24"/>
                <w:szCs w:val="24"/>
                <w:lang w:val="ru-RU"/>
              </w:rPr>
              <w:t>Редкий вариант, часто выявляется в распространенной стадии (</w:t>
            </w:r>
            <w:r>
              <w:rPr>
                <w:sz w:val="24"/>
                <w:szCs w:val="24"/>
              </w:rPr>
              <w:t>N</w:t>
            </w:r>
            <w:r w:rsidRPr="00062B36">
              <w:rPr>
                <w:sz w:val="24"/>
                <w:szCs w:val="24"/>
                <w:lang w:val="ru-RU"/>
              </w:rPr>
              <w:t xml:space="preserve">+ </w:t>
            </w:r>
            <w:r>
              <w:rPr>
                <w:sz w:val="24"/>
                <w:szCs w:val="24"/>
                <w:lang w:val="ru-RU"/>
              </w:rPr>
              <w:t xml:space="preserve">в 44% случаев и М1 в 33%). Отношение вероятности канцероспецифической выживаемости по сравнению с ПКР 4,49 </w:t>
            </w:r>
            <w:r>
              <w:rPr>
                <w:sz w:val="24"/>
                <w:szCs w:val="24"/>
              </w:rPr>
              <w:t>[</w:t>
            </w:r>
            <w:r w:rsidR="00D03059">
              <w:rPr>
                <w:sz w:val="24"/>
                <w:szCs w:val="24"/>
              </w:rPr>
              <w:t>36</w:t>
            </w:r>
            <w:r>
              <w:rPr>
                <w:sz w:val="24"/>
                <w:szCs w:val="24"/>
              </w:rPr>
              <w:t>]</w:t>
            </w:r>
          </w:p>
        </w:tc>
        <w:tc>
          <w:tcPr>
            <w:tcW w:w="2801" w:type="dxa"/>
          </w:tcPr>
          <w:p w14:paraId="781E2894" w14:textId="10CF45FC" w:rsidR="000F216F" w:rsidRPr="00123B6B" w:rsidRDefault="00062B36" w:rsidP="006F5FD5">
            <w:pPr>
              <w:jc w:val="both"/>
              <w:rPr>
                <w:sz w:val="24"/>
                <w:szCs w:val="24"/>
                <w:lang w:val="ru-RU"/>
              </w:rPr>
            </w:pPr>
            <w:r>
              <w:rPr>
                <w:sz w:val="24"/>
                <w:szCs w:val="24"/>
                <w:lang w:val="ru-RU"/>
              </w:rPr>
              <w:t xml:space="preserve">Высокий, очень агрессивный рак. Медиана выживаемости – 30 месяцев </w:t>
            </w:r>
            <w:r w:rsidRPr="00123B6B">
              <w:rPr>
                <w:sz w:val="24"/>
                <w:szCs w:val="24"/>
                <w:lang w:val="ru-RU"/>
              </w:rPr>
              <w:t>[</w:t>
            </w:r>
            <w:r w:rsidR="00D03059" w:rsidRPr="00123B6B">
              <w:rPr>
                <w:sz w:val="24"/>
                <w:szCs w:val="24"/>
                <w:lang w:val="ru-RU"/>
              </w:rPr>
              <w:t>37</w:t>
            </w:r>
            <w:r w:rsidRPr="00123B6B">
              <w:rPr>
                <w:sz w:val="24"/>
                <w:szCs w:val="24"/>
                <w:lang w:val="ru-RU"/>
              </w:rPr>
              <w:t>]</w:t>
            </w:r>
          </w:p>
        </w:tc>
      </w:tr>
      <w:tr w:rsidR="000F216F" w:rsidRPr="00EF1F8D" w14:paraId="12447A08" w14:textId="77777777" w:rsidTr="00994630">
        <w:tc>
          <w:tcPr>
            <w:tcW w:w="3082" w:type="dxa"/>
          </w:tcPr>
          <w:p w14:paraId="1B038B22" w14:textId="2B091571" w:rsidR="000F216F" w:rsidRPr="000F216F" w:rsidRDefault="00062B36" w:rsidP="006F5FD5">
            <w:pPr>
              <w:jc w:val="both"/>
              <w:rPr>
                <w:sz w:val="24"/>
                <w:szCs w:val="24"/>
                <w:lang w:val="ru-RU"/>
              </w:rPr>
            </w:pPr>
            <w:r>
              <w:rPr>
                <w:sz w:val="24"/>
                <w:szCs w:val="24"/>
                <w:lang w:val="ru-RU"/>
              </w:rPr>
              <w:t>Медуллярная карцинома почки</w:t>
            </w:r>
          </w:p>
        </w:tc>
        <w:tc>
          <w:tcPr>
            <w:tcW w:w="3581" w:type="dxa"/>
          </w:tcPr>
          <w:p w14:paraId="71FD69EB" w14:textId="2644AD46" w:rsidR="000F216F" w:rsidRPr="000F216F" w:rsidRDefault="00062B36" w:rsidP="006F5FD5">
            <w:pPr>
              <w:jc w:val="both"/>
              <w:rPr>
                <w:sz w:val="24"/>
                <w:szCs w:val="24"/>
                <w:lang w:val="ru-RU"/>
              </w:rPr>
            </w:pPr>
            <w:r>
              <w:rPr>
                <w:sz w:val="24"/>
                <w:szCs w:val="24"/>
                <w:lang w:val="ru-RU"/>
              </w:rPr>
              <w:t>Очень редкая опухоль, встречается преимущественно у молодых мужчин афроамериканской расы, носителей гена серповидно-клеточной анемии</w:t>
            </w:r>
          </w:p>
        </w:tc>
        <w:tc>
          <w:tcPr>
            <w:tcW w:w="2801" w:type="dxa"/>
          </w:tcPr>
          <w:p w14:paraId="21D56305" w14:textId="3945DEEF" w:rsidR="000F216F" w:rsidRPr="00062B36" w:rsidRDefault="00062B36" w:rsidP="00062B36">
            <w:pPr>
              <w:jc w:val="both"/>
              <w:rPr>
                <w:sz w:val="24"/>
                <w:szCs w:val="24"/>
                <w:lang w:val="ru-RU"/>
              </w:rPr>
            </w:pPr>
            <w:r>
              <w:rPr>
                <w:sz w:val="24"/>
                <w:szCs w:val="24"/>
                <w:lang w:val="ru-RU"/>
              </w:rPr>
              <w:t xml:space="preserve">Высокий, очень агрессивный рак. Медиана выживаемости – 5 месяцев </w:t>
            </w:r>
            <w:r w:rsidRPr="00062B36">
              <w:rPr>
                <w:sz w:val="24"/>
                <w:szCs w:val="24"/>
                <w:lang w:val="ru-RU"/>
              </w:rPr>
              <w:t>[</w:t>
            </w:r>
            <w:r w:rsidR="00D03059" w:rsidRPr="00123B6B">
              <w:rPr>
                <w:sz w:val="24"/>
                <w:szCs w:val="24"/>
                <w:lang w:val="ru-RU"/>
              </w:rPr>
              <w:t>37</w:t>
            </w:r>
            <w:r w:rsidRPr="00062B36">
              <w:rPr>
                <w:sz w:val="24"/>
                <w:szCs w:val="24"/>
                <w:lang w:val="ru-RU"/>
              </w:rPr>
              <w:t>]</w:t>
            </w:r>
          </w:p>
        </w:tc>
      </w:tr>
      <w:tr w:rsidR="0010703C" w:rsidRPr="000F216F" w14:paraId="77C3EE6A" w14:textId="77777777" w:rsidTr="00994630">
        <w:tc>
          <w:tcPr>
            <w:tcW w:w="3082" w:type="dxa"/>
          </w:tcPr>
          <w:p w14:paraId="680A35C2" w14:textId="2E0C8D49" w:rsidR="0010703C" w:rsidRPr="000F216F" w:rsidRDefault="0010703C" w:rsidP="006F5FD5">
            <w:pPr>
              <w:jc w:val="both"/>
              <w:rPr>
                <w:sz w:val="24"/>
                <w:szCs w:val="24"/>
                <w:lang w:val="ru-RU"/>
              </w:rPr>
            </w:pPr>
            <w:r>
              <w:rPr>
                <w:sz w:val="24"/>
                <w:szCs w:val="24"/>
                <w:lang w:val="ru-RU"/>
              </w:rPr>
              <w:t>Транслокационый ПКР Хр11.2</w:t>
            </w:r>
          </w:p>
        </w:tc>
        <w:tc>
          <w:tcPr>
            <w:tcW w:w="3581" w:type="dxa"/>
            <w:vMerge w:val="restart"/>
          </w:tcPr>
          <w:p w14:paraId="6ABD3DCC" w14:textId="4A4D52E6" w:rsidR="0010703C" w:rsidRPr="0010703C" w:rsidRDefault="0010703C" w:rsidP="0010703C">
            <w:pPr>
              <w:jc w:val="both"/>
              <w:rPr>
                <w:sz w:val="24"/>
                <w:szCs w:val="24"/>
              </w:rPr>
            </w:pPr>
            <w:r>
              <w:rPr>
                <w:sz w:val="24"/>
                <w:szCs w:val="24"/>
                <w:lang w:val="ru-RU"/>
              </w:rPr>
              <w:t xml:space="preserve">Редко встречается, в основном в возрасте до 40 лет, чаще у </w:t>
            </w:r>
            <w:r>
              <w:rPr>
                <w:sz w:val="24"/>
                <w:szCs w:val="24"/>
                <w:lang w:val="ru-RU"/>
              </w:rPr>
              <w:lastRenderedPageBreak/>
              <w:t xml:space="preserve">женщин. Вместе с Транслокационным ПКР 6р21 составляют транслокацию </w:t>
            </w:r>
            <w:r>
              <w:rPr>
                <w:sz w:val="24"/>
                <w:szCs w:val="24"/>
              </w:rPr>
              <w:t xml:space="preserve">MiT </w:t>
            </w:r>
            <w:r w:rsidRPr="00062B36">
              <w:rPr>
                <w:sz w:val="24"/>
                <w:szCs w:val="24"/>
                <w:lang w:val="ru-RU"/>
              </w:rPr>
              <w:t>[</w:t>
            </w:r>
            <w:r w:rsidR="00D03059">
              <w:rPr>
                <w:sz w:val="24"/>
                <w:szCs w:val="24"/>
              </w:rPr>
              <w:t>38</w:t>
            </w:r>
            <w:r w:rsidRPr="00062B36">
              <w:rPr>
                <w:sz w:val="24"/>
                <w:szCs w:val="24"/>
                <w:lang w:val="ru-RU"/>
              </w:rPr>
              <w:t>]</w:t>
            </w:r>
          </w:p>
        </w:tc>
        <w:tc>
          <w:tcPr>
            <w:tcW w:w="2801" w:type="dxa"/>
          </w:tcPr>
          <w:p w14:paraId="78F8B1A5" w14:textId="15FC3B44" w:rsidR="0010703C" w:rsidRPr="0010703C" w:rsidRDefault="0010703C" w:rsidP="006F5FD5">
            <w:pPr>
              <w:jc w:val="both"/>
              <w:rPr>
                <w:sz w:val="24"/>
                <w:szCs w:val="24"/>
                <w:lang w:val="ru-RU"/>
              </w:rPr>
            </w:pPr>
            <w:r>
              <w:rPr>
                <w:sz w:val="24"/>
                <w:szCs w:val="24"/>
                <w:lang w:val="ru-RU"/>
              </w:rPr>
              <w:lastRenderedPageBreak/>
              <w:t>Высокий</w:t>
            </w:r>
          </w:p>
        </w:tc>
      </w:tr>
      <w:tr w:rsidR="0010703C" w:rsidRPr="000F216F" w14:paraId="1B9B213B" w14:textId="77777777" w:rsidTr="00994630">
        <w:tc>
          <w:tcPr>
            <w:tcW w:w="3082" w:type="dxa"/>
          </w:tcPr>
          <w:p w14:paraId="329E52DE" w14:textId="16FDE74F" w:rsidR="0010703C" w:rsidRPr="0010703C" w:rsidRDefault="0010703C" w:rsidP="0010703C">
            <w:pPr>
              <w:jc w:val="both"/>
              <w:rPr>
                <w:sz w:val="24"/>
                <w:szCs w:val="24"/>
              </w:rPr>
            </w:pPr>
            <w:r>
              <w:rPr>
                <w:sz w:val="24"/>
                <w:szCs w:val="24"/>
                <w:lang w:val="ru-RU"/>
              </w:rPr>
              <w:lastRenderedPageBreak/>
              <w:t xml:space="preserve">Транслокационый ПКР </w:t>
            </w:r>
            <w:r>
              <w:rPr>
                <w:sz w:val="24"/>
                <w:szCs w:val="24"/>
              </w:rPr>
              <w:t>t(6.</w:t>
            </w:r>
            <w:r>
              <w:rPr>
                <w:sz w:val="24"/>
                <w:szCs w:val="24"/>
                <w:lang w:val="ru-RU"/>
              </w:rPr>
              <w:t>1</w:t>
            </w:r>
            <w:r>
              <w:rPr>
                <w:sz w:val="24"/>
                <w:szCs w:val="24"/>
              </w:rPr>
              <w:t>1)</w:t>
            </w:r>
          </w:p>
        </w:tc>
        <w:tc>
          <w:tcPr>
            <w:tcW w:w="3581" w:type="dxa"/>
            <w:vMerge/>
          </w:tcPr>
          <w:p w14:paraId="7EDDD9F3" w14:textId="77777777" w:rsidR="0010703C" w:rsidRPr="000F216F" w:rsidRDefault="0010703C" w:rsidP="006F5FD5">
            <w:pPr>
              <w:jc w:val="both"/>
              <w:rPr>
                <w:sz w:val="24"/>
                <w:szCs w:val="24"/>
                <w:lang w:val="ru-RU"/>
              </w:rPr>
            </w:pPr>
          </w:p>
        </w:tc>
        <w:tc>
          <w:tcPr>
            <w:tcW w:w="2801" w:type="dxa"/>
          </w:tcPr>
          <w:p w14:paraId="1FFF2E2C" w14:textId="087A60E5" w:rsidR="0010703C" w:rsidRPr="000F216F" w:rsidRDefault="0010703C" w:rsidP="006F5FD5">
            <w:pPr>
              <w:jc w:val="both"/>
              <w:rPr>
                <w:sz w:val="24"/>
                <w:szCs w:val="24"/>
                <w:lang w:val="ru-RU"/>
              </w:rPr>
            </w:pPr>
            <w:r>
              <w:rPr>
                <w:sz w:val="24"/>
                <w:szCs w:val="24"/>
                <w:lang w:val="ru-RU"/>
              </w:rPr>
              <w:t>Низкий / средний</w:t>
            </w:r>
          </w:p>
        </w:tc>
      </w:tr>
      <w:tr w:rsidR="000F216F" w:rsidRPr="000F216F" w14:paraId="7B9BAE7C" w14:textId="77777777" w:rsidTr="00994630">
        <w:tc>
          <w:tcPr>
            <w:tcW w:w="3082" w:type="dxa"/>
          </w:tcPr>
          <w:p w14:paraId="2956A6B5" w14:textId="1B18BB5A" w:rsidR="000F216F" w:rsidRPr="000F216F" w:rsidRDefault="00A0274B" w:rsidP="006F5FD5">
            <w:pPr>
              <w:jc w:val="both"/>
              <w:rPr>
                <w:sz w:val="24"/>
                <w:szCs w:val="24"/>
                <w:lang w:val="ru-RU"/>
              </w:rPr>
            </w:pPr>
            <w:r>
              <w:rPr>
                <w:sz w:val="24"/>
                <w:szCs w:val="24"/>
                <w:lang w:val="ru-RU"/>
              </w:rPr>
              <w:t>Муцинозная тубулярная и веретеноклеточная карцинома</w:t>
            </w:r>
          </w:p>
        </w:tc>
        <w:tc>
          <w:tcPr>
            <w:tcW w:w="3581" w:type="dxa"/>
          </w:tcPr>
          <w:p w14:paraId="7C463229" w14:textId="1ED8361A" w:rsidR="000F216F" w:rsidRPr="000F216F" w:rsidRDefault="00A0274B" w:rsidP="006F5FD5">
            <w:pPr>
              <w:jc w:val="both"/>
              <w:rPr>
                <w:sz w:val="24"/>
                <w:szCs w:val="24"/>
                <w:lang w:val="ru-RU"/>
              </w:rPr>
            </w:pPr>
            <w:r>
              <w:rPr>
                <w:sz w:val="24"/>
                <w:szCs w:val="24"/>
                <w:lang w:val="ru-RU"/>
              </w:rPr>
              <w:t>Опухоль связана с петлей Генле</w:t>
            </w:r>
          </w:p>
        </w:tc>
        <w:tc>
          <w:tcPr>
            <w:tcW w:w="2801" w:type="dxa"/>
          </w:tcPr>
          <w:p w14:paraId="2BFF48E1" w14:textId="67A04515" w:rsidR="000F216F" w:rsidRPr="000F216F" w:rsidRDefault="00A0274B" w:rsidP="006F5FD5">
            <w:pPr>
              <w:jc w:val="both"/>
              <w:rPr>
                <w:sz w:val="24"/>
                <w:szCs w:val="24"/>
                <w:lang w:val="ru-RU"/>
              </w:rPr>
            </w:pPr>
            <w:r>
              <w:rPr>
                <w:sz w:val="24"/>
                <w:szCs w:val="24"/>
                <w:lang w:val="ru-RU"/>
              </w:rPr>
              <w:t>Средний</w:t>
            </w:r>
          </w:p>
        </w:tc>
      </w:tr>
      <w:tr w:rsidR="000F216F" w:rsidRPr="000F216F" w14:paraId="1631ADD9" w14:textId="77777777" w:rsidTr="00994630">
        <w:tc>
          <w:tcPr>
            <w:tcW w:w="3082" w:type="dxa"/>
          </w:tcPr>
          <w:p w14:paraId="1E81C794" w14:textId="0A8714F8" w:rsidR="000F216F" w:rsidRPr="000F216F" w:rsidRDefault="00A0274B" w:rsidP="006F5FD5">
            <w:pPr>
              <w:jc w:val="both"/>
              <w:rPr>
                <w:sz w:val="24"/>
                <w:szCs w:val="24"/>
                <w:lang w:val="ru-RU"/>
              </w:rPr>
            </w:pPr>
            <w:r>
              <w:rPr>
                <w:sz w:val="24"/>
                <w:szCs w:val="24"/>
                <w:lang w:val="ru-RU"/>
              </w:rPr>
              <w:t>Связанный с приобретенными кистами ПКР</w:t>
            </w:r>
          </w:p>
        </w:tc>
        <w:tc>
          <w:tcPr>
            <w:tcW w:w="3581" w:type="dxa"/>
          </w:tcPr>
          <w:p w14:paraId="73D24E68" w14:textId="77777777" w:rsidR="000F216F" w:rsidRPr="000F216F" w:rsidRDefault="000F216F" w:rsidP="006F5FD5">
            <w:pPr>
              <w:jc w:val="both"/>
              <w:rPr>
                <w:sz w:val="24"/>
                <w:szCs w:val="24"/>
                <w:lang w:val="ru-RU"/>
              </w:rPr>
            </w:pPr>
          </w:p>
        </w:tc>
        <w:tc>
          <w:tcPr>
            <w:tcW w:w="2801" w:type="dxa"/>
          </w:tcPr>
          <w:p w14:paraId="6616DD38" w14:textId="7B3C1581" w:rsidR="000F216F" w:rsidRPr="000F216F" w:rsidRDefault="00A0274B" w:rsidP="006F5FD5">
            <w:pPr>
              <w:jc w:val="both"/>
              <w:rPr>
                <w:sz w:val="24"/>
                <w:szCs w:val="24"/>
                <w:lang w:val="ru-RU"/>
              </w:rPr>
            </w:pPr>
            <w:r>
              <w:rPr>
                <w:sz w:val="24"/>
                <w:szCs w:val="24"/>
                <w:lang w:val="ru-RU"/>
              </w:rPr>
              <w:t>Низкий</w:t>
            </w:r>
          </w:p>
        </w:tc>
      </w:tr>
      <w:tr w:rsidR="00A0274B" w:rsidRPr="000F216F" w14:paraId="42C57EBF" w14:textId="77777777" w:rsidTr="00994630">
        <w:tc>
          <w:tcPr>
            <w:tcW w:w="3082" w:type="dxa"/>
          </w:tcPr>
          <w:p w14:paraId="5C4C6C60" w14:textId="4D84F36B" w:rsidR="00A0274B" w:rsidRDefault="00A0274B" w:rsidP="00A0274B">
            <w:pPr>
              <w:jc w:val="both"/>
              <w:rPr>
                <w:sz w:val="24"/>
                <w:szCs w:val="24"/>
                <w:lang w:val="ru-RU"/>
              </w:rPr>
            </w:pPr>
            <w:r>
              <w:rPr>
                <w:sz w:val="24"/>
                <w:szCs w:val="24"/>
                <w:lang w:val="ru-RU"/>
              </w:rPr>
              <w:t>Наследственный лейомиоматоз и почечно-клеточный рак</w:t>
            </w:r>
          </w:p>
        </w:tc>
        <w:tc>
          <w:tcPr>
            <w:tcW w:w="3581" w:type="dxa"/>
          </w:tcPr>
          <w:p w14:paraId="7AE67D6E" w14:textId="62E33F7D" w:rsidR="00A0274B" w:rsidRPr="00A0274B" w:rsidRDefault="00A0274B" w:rsidP="006F5FD5">
            <w:pPr>
              <w:jc w:val="both"/>
              <w:rPr>
                <w:sz w:val="24"/>
                <w:szCs w:val="24"/>
                <w:lang w:val="ru-RU"/>
              </w:rPr>
            </w:pPr>
            <w:r>
              <w:rPr>
                <w:sz w:val="24"/>
                <w:szCs w:val="24"/>
                <w:lang w:val="ru-RU"/>
              </w:rPr>
              <w:t xml:space="preserve">Редкая опухоль, новая категория в классификации ВОЗ 2016 г., связана с наследственной мутацией в гене фумаратгидратазы </w:t>
            </w:r>
            <w:r w:rsidRPr="00A0274B">
              <w:rPr>
                <w:sz w:val="24"/>
                <w:szCs w:val="24"/>
                <w:lang w:val="ru-RU"/>
              </w:rPr>
              <w:t>[24]</w:t>
            </w:r>
          </w:p>
        </w:tc>
        <w:tc>
          <w:tcPr>
            <w:tcW w:w="2801" w:type="dxa"/>
          </w:tcPr>
          <w:p w14:paraId="7766EE00" w14:textId="43079A91" w:rsidR="00A0274B" w:rsidRDefault="00A0274B" w:rsidP="006F5FD5">
            <w:pPr>
              <w:jc w:val="both"/>
              <w:rPr>
                <w:sz w:val="24"/>
                <w:szCs w:val="24"/>
                <w:lang w:val="ru-RU"/>
              </w:rPr>
            </w:pPr>
            <w:r>
              <w:rPr>
                <w:sz w:val="24"/>
                <w:szCs w:val="24"/>
                <w:lang w:val="ru-RU"/>
              </w:rPr>
              <w:t>Высокий</w:t>
            </w:r>
          </w:p>
        </w:tc>
      </w:tr>
      <w:tr w:rsidR="00A0274B" w:rsidRPr="00EF1F8D" w14:paraId="3FFA9354" w14:textId="77777777" w:rsidTr="00994630">
        <w:tc>
          <w:tcPr>
            <w:tcW w:w="3082" w:type="dxa"/>
          </w:tcPr>
          <w:p w14:paraId="5E9089F2" w14:textId="0AF2D45C" w:rsidR="00A0274B" w:rsidRDefault="00A0274B" w:rsidP="00A0274B">
            <w:pPr>
              <w:jc w:val="both"/>
              <w:rPr>
                <w:sz w:val="24"/>
                <w:szCs w:val="24"/>
                <w:lang w:val="ru-RU"/>
              </w:rPr>
            </w:pPr>
            <w:r>
              <w:rPr>
                <w:sz w:val="24"/>
                <w:szCs w:val="24"/>
                <w:lang w:val="ru-RU"/>
              </w:rPr>
              <w:t>Тубулокистозный ПКР</w:t>
            </w:r>
          </w:p>
        </w:tc>
        <w:tc>
          <w:tcPr>
            <w:tcW w:w="3581" w:type="dxa"/>
          </w:tcPr>
          <w:p w14:paraId="6A08FB7A" w14:textId="0FC06131" w:rsidR="00A0274B" w:rsidRPr="00A0274B" w:rsidRDefault="00A0274B" w:rsidP="00A0274B">
            <w:pPr>
              <w:jc w:val="both"/>
              <w:rPr>
                <w:sz w:val="24"/>
                <w:szCs w:val="24"/>
                <w:lang w:val="ru-RU"/>
              </w:rPr>
            </w:pPr>
            <w:r>
              <w:rPr>
                <w:sz w:val="24"/>
                <w:szCs w:val="24"/>
                <w:lang w:val="ru-RU"/>
              </w:rPr>
              <w:t xml:space="preserve">Преимущественно у мужчин, при диагностике может определяться как киста </w:t>
            </w:r>
            <w:r>
              <w:rPr>
                <w:sz w:val="24"/>
                <w:szCs w:val="24"/>
              </w:rPr>
              <w:t>III</w:t>
            </w:r>
            <w:r w:rsidRPr="00A0274B">
              <w:rPr>
                <w:sz w:val="24"/>
                <w:szCs w:val="24"/>
                <w:lang w:val="ru-RU"/>
              </w:rPr>
              <w:t xml:space="preserve"> </w:t>
            </w:r>
            <w:r>
              <w:rPr>
                <w:sz w:val="24"/>
                <w:szCs w:val="24"/>
                <w:lang w:val="ru-RU"/>
              </w:rPr>
              <w:t xml:space="preserve">или </w:t>
            </w:r>
            <w:r>
              <w:rPr>
                <w:sz w:val="24"/>
                <w:szCs w:val="24"/>
              </w:rPr>
              <w:t>IV</w:t>
            </w:r>
            <w:r>
              <w:rPr>
                <w:sz w:val="24"/>
                <w:szCs w:val="24"/>
                <w:lang w:val="ru-RU"/>
              </w:rPr>
              <w:t xml:space="preserve"> класса по </w:t>
            </w:r>
            <w:r>
              <w:rPr>
                <w:sz w:val="24"/>
                <w:szCs w:val="24"/>
              </w:rPr>
              <w:t>Bosniak</w:t>
            </w:r>
          </w:p>
        </w:tc>
        <w:tc>
          <w:tcPr>
            <w:tcW w:w="2801" w:type="dxa"/>
          </w:tcPr>
          <w:p w14:paraId="75A46D1B" w14:textId="7E4D9668" w:rsidR="00A0274B" w:rsidRPr="00A0274B" w:rsidRDefault="00A0274B" w:rsidP="006F5FD5">
            <w:pPr>
              <w:jc w:val="both"/>
              <w:rPr>
                <w:sz w:val="24"/>
                <w:szCs w:val="24"/>
                <w:lang w:val="ru-RU"/>
              </w:rPr>
            </w:pPr>
            <w:r>
              <w:rPr>
                <w:sz w:val="24"/>
                <w:szCs w:val="24"/>
                <w:lang w:val="ru-RU"/>
              </w:rPr>
              <w:t>Низкий, в 90% случаев медленный рост</w:t>
            </w:r>
          </w:p>
        </w:tc>
      </w:tr>
      <w:tr w:rsidR="00A0274B" w:rsidRPr="000F216F" w14:paraId="452C160E" w14:textId="77777777" w:rsidTr="00994630">
        <w:tc>
          <w:tcPr>
            <w:tcW w:w="3082" w:type="dxa"/>
          </w:tcPr>
          <w:p w14:paraId="48EB953C" w14:textId="01902200" w:rsidR="00A0274B" w:rsidRDefault="00A0274B" w:rsidP="00A0274B">
            <w:pPr>
              <w:jc w:val="both"/>
              <w:rPr>
                <w:sz w:val="24"/>
                <w:szCs w:val="24"/>
                <w:lang w:val="ru-RU"/>
              </w:rPr>
            </w:pPr>
            <w:r>
              <w:rPr>
                <w:sz w:val="24"/>
                <w:szCs w:val="24"/>
                <w:lang w:val="ru-RU"/>
              </w:rPr>
              <w:t>ПКР, ассоциированный с недостаточностью сукцинатдегидрогеназы</w:t>
            </w:r>
          </w:p>
        </w:tc>
        <w:tc>
          <w:tcPr>
            <w:tcW w:w="3581" w:type="dxa"/>
          </w:tcPr>
          <w:p w14:paraId="10C8F305" w14:textId="11750430" w:rsidR="00A0274B" w:rsidRDefault="00A0274B" w:rsidP="00A0274B">
            <w:pPr>
              <w:jc w:val="both"/>
              <w:rPr>
                <w:sz w:val="24"/>
                <w:szCs w:val="24"/>
                <w:lang w:val="ru-RU"/>
              </w:rPr>
            </w:pPr>
            <w:r>
              <w:rPr>
                <w:sz w:val="24"/>
                <w:szCs w:val="24"/>
                <w:lang w:val="ru-RU"/>
              </w:rPr>
              <w:t>Редко встречается</w:t>
            </w:r>
          </w:p>
        </w:tc>
        <w:tc>
          <w:tcPr>
            <w:tcW w:w="2801" w:type="dxa"/>
          </w:tcPr>
          <w:p w14:paraId="081FC097" w14:textId="512E6307" w:rsidR="00A0274B" w:rsidRDefault="00A0274B" w:rsidP="006F5FD5">
            <w:pPr>
              <w:jc w:val="both"/>
              <w:rPr>
                <w:sz w:val="24"/>
                <w:szCs w:val="24"/>
                <w:lang w:val="ru-RU"/>
              </w:rPr>
            </w:pPr>
            <w:r>
              <w:rPr>
                <w:sz w:val="24"/>
                <w:szCs w:val="24"/>
                <w:lang w:val="ru-RU"/>
              </w:rPr>
              <w:t>Низкий</w:t>
            </w:r>
          </w:p>
        </w:tc>
      </w:tr>
      <w:tr w:rsidR="00A0274B" w:rsidRPr="000F216F" w14:paraId="5EE19DC6" w14:textId="77777777" w:rsidTr="00994630">
        <w:tc>
          <w:tcPr>
            <w:tcW w:w="3082" w:type="dxa"/>
          </w:tcPr>
          <w:p w14:paraId="27287DDC" w14:textId="7B99F4B8" w:rsidR="00A0274B" w:rsidRDefault="00A0274B" w:rsidP="00A0274B">
            <w:pPr>
              <w:jc w:val="both"/>
              <w:rPr>
                <w:sz w:val="24"/>
                <w:szCs w:val="24"/>
                <w:lang w:val="ru-RU"/>
              </w:rPr>
            </w:pPr>
            <w:r>
              <w:rPr>
                <w:sz w:val="24"/>
                <w:szCs w:val="24"/>
                <w:lang w:val="ru-RU"/>
              </w:rPr>
              <w:t>Метанефральные опухоли</w:t>
            </w:r>
          </w:p>
        </w:tc>
        <w:tc>
          <w:tcPr>
            <w:tcW w:w="3581" w:type="dxa"/>
          </w:tcPr>
          <w:p w14:paraId="57711AB1" w14:textId="7F67EA9E" w:rsidR="00A0274B" w:rsidRDefault="00A0274B" w:rsidP="00A0274B">
            <w:pPr>
              <w:jc w:val="both"/>
              <w:rPr>
                <w:sz w:val="24"/>
                <w:szCs w:val="24"/>
                <w:lang w:val="ru-RU"/>
              </w:rPr>
            </w:pPr>
            <w:r>
              <w:rPr>
                <w:sz w:val="24"/>
                <w:szCs w:val="24"/>
                <w:lang w:val="ru-RU"/>
              </w:rPr>
              <w:t>Разделяются на метанефральную аденому, аденофиброму и метанефральные стромальные опухоли</w:t>
            </w:r>
          </w:p>
        </w:tc>
        <w:tc>
          <w:tcPr>
            <w:tcW w:w="2801" w:type="dxa"/>
          </w:tcPr>
          <w:p w14:paraId="2919D3DD" w14:textId="1D4447F6" w:rsidR="00A0274B" w:rsidRDefault="00A0274B" w:rsidP="006F5FD5">
            <w:pPr>
              <w:jc w:val="both"/>
              <w:rPr>
                <w:sz w:val="24"/>
                <w:szCs w:val="24"/>
                <w:lang w:val="ru-RU"/>
              </w:rPr>
            </w:pPr>
            <w:r>
              <w:rPr>
                <w:sz w:val="24"/>
                <w:szCs w:val="24"/>
                <w:lang w:val="ru-RU"/>
              </w:rPr>
              <w:t>Доброкачественный характер</w:t>
            </w:r>
          </w:p>
        </w:tc>
      </w:tr>
      <w:tr w:rsidR="00A0274B" w:rsidRPr="000F216F" w14:paraId="2A08ECD0" w14:textId="77777777" w:rsidTr="00994630">
        <w:tc>
          <w:tcPr>
            <w:tcW w:w="3082" w:type="dxa"/>
          </w:tcPr>
          <w:p w14:paraId="1B1274A8" w14:textId="372A35E3" w:rsidR="00A0274B" w:rsidRDefault="00A0274B" w:rsidP="00A0274B">
            <w:pPr>
              <w:jc w:val="both"/>
              <w:rPr>
                <w:sz w:val="24"/>
                <w:szCs w:val="24"/>
                <w:lang w:val="ru-RU"/>
              </w:rPr>
            </w:pPr>
            <w:r>
              <w:rPr>
                <w:sz w:val="24"/>
                <w:szCs w:val="24"/>
                <w:lang w:val="ru-RU"/>
              </w:rPr>
              <w:t>Кистозная нефрома / смешанная эпителиально-стромальная опухоль</w:t>
            </w:r>
          </w:p>
        </w:tc>
        <w:tc>
          <w:tcPr>
            <w:tcW w:w="3581" w:type="dxa"/>
          </w:tcPr>
          <w:p w14:paraId="2E12166B" w14:textId="677BE793" w:rsidR="00A0274B" w:rsidRPr="00A0274B" w:rsidRDefault="00A0274B" w:rsidP="00A0274B">
            <w:pPr>
              <w:jc w:val="both"/>
              <w:rPr>
                <w:sz w:val="24"/>
                <w:szCs w:val="24"/>
                <w:lang w:val="ru-RU"/>
              </w:rPr>
            </w:pPr>
            <w:r>
              <w:rPr>
                <w:sz w:val="24"/>
                <w:szCs w:val="24"/>
                <w:lang w:val="ru-RU"/>
              </w:rPr>
              <w:t xml:space="preserve">Также используется термин эпителиальная и стромальная опухоль почки </w:t>
            </w:r>
            <w:r w:rsidRPr="00A0274B">
              <w:rPr>
                <w:sz w:val="24"/>
                <w:szCs w:val="24"/>
                <w:lang w:val="ru-RU"/>
              </w:rPr>
              <w:t>(</w:t>
            </w:r>
            <w:r>
              <w:rPr>
                <w:sz w:val="24"/>
                <w:szCs w:val="24"/>
              </w:rPr>
              <w:t>REST</w:t>
            </w:r>
            <w:r w:rsidRPr="00A0274B">
              <w:rPr>
                <w:sz w:val="24"/>
                <w:szCs w:val="24"/>
                <w:lang w:val="ru-RU"/>
              </w:rPr>
              <w:t>)</w:t>
            </w:r>
            <w:r>
              <w:rPr>
                <w:sz w:val="24"/>
                <w:szCs w:val="24"/>
                <w:lang w:val="ru-RU"/>
              </w:rPr>
              <w:t xml:space="preserve">. При дагностике - киста </w:t>
            </w:r>
            <w:r>
              <w:rPr>
                <w:sz w:val="24"/>
                <w:szCs w:val="24"/>
              </w:rPr>
              <w:t>III</w:t>
            </w:r>
            <w:r w:rsidRPr="00A0274B">
              <w:rPr>
                <w:sz w:val="24"/>
                <w:szCs w:val="24"/>
                <w:lang w:val="ru-RU"/>
              </w:rPr>
              <w:t xml:space="preserve"> </w:t>
            </w:r>
            <w:r>
              <w:rPr>
                <w:sz w:val="24"/>
                <w:szCs w:val="24"/>
                <w:lang w:val="ru-RU"/>
              </w:rPr>
              <w:t xml:space="preserve">или </w:t>
            </w:r>
            <w:r>
              <w:rPr>
                <w:sz w:val="24"/>
                <w:szCs w:val="24"/>
              </w:rPr>
              <w:t>IV</w:t>
            </w:r>
            <w:r>
              <w:rPr>
                <w:sz w:val="24"/>
                <w:szCs w:val="24"/>
                <w:lang w:val="ru-RU"/>
              </w:rPr>
              <w:t xml:space="preserve"> класса по </w:t>
            </w:r>
            <w:r>
              <w:rPr>
                <w:sz w:val="24"/>
                <w:szCs w:val="24"/>
              </w:rPr>
              <w:t>Bosniak</w:t>
            </w:r>
          </w:p>
        </w:tc>
        <w:tc>
          <w:tcPr>
            <w:tcW w:w="2801" w:type="dxa"/>
          </w:tcPr>
          <w:p w14:paraId="06F2C1FE" w14:textId="41E8C9B6" w:rsidR="00A0274B" w:rsidRDefault="00A0274B" w:rsidP="006F5FD5">
            <w:pPr>
              <w:jc w:val="both"/>
              <w:rPr>
                <w:sz w:val="24"/>
                <w:szCs w:val="24"/>
                <w:lang w:val="ru-RU"/>
              </w:rPr>
            </w:pPr>
            <w:r>
              <w:rPr>
                <w:sz w:val="24"/>
                <w:szCs w:val="24"/>
                <w:lang w:val="ru-RU"/>
              </w:rPr>
              <w:t>Низкий</w:t>
            </w:r>
            <w:r w:rsidRPr="00A0274B">
              <w:rPr>
                <w:sz w:val="24"/>
                <w:szCs w:val="24"/>
                <w:lang w:val="ru-RU"/>
              </w:rPr>
              <w:t xml:space="preserve"> / </w:t>
            </w:r>
            <w:r>
              <w:rPr>
                <w:sz w:val="24"/>
                <w:szCs w:val="24"/>
                <w:lang w:val="ru-RU"/>
              </w:rPr>
              <w:t>доброкачественный характер</w:t>
            </w:r>
          </w:p>
        </w:tc>
      </w:tr>
      <w:tr w:rsidR="00A0274B" w:rsidRPr="000F216F" w14:paraId="29345394" w14:textId="77777777" w:rsidTr="00994630">
        <w:tc>
          <w:tcPr>
            <w:tcW w:w="3082" w:type="dxa"/>
          </w:tcPr>
          <w:p w14:paraId="7EEA0A10" w14:textId="577721A4" w:rsidR="00A0274B" w:rsidRDefault="00A0274B" w:rsidP="00A0274B">
            <w:pPr>
              <w:jc w:val="both"/>
              <w:rPr>
                <w:sz w:val="24"/>
                <w:szCs w:val="24"/>
                <w:lang w:val="ru-RU"/>
              </w:rPr>
            </w:pPr>
            <w:r>
              <w:rPr>
                <w:sz w:val="24"/>
                <w:szCs w:val="24"/>
                <w:lang w:val="ru-RU"/>
              </w:rPr>
              <w:t>Онкоцитома</w:t>
            </w:r>
          </w:p>
        </w:tc>
        <w:tc>
          <w:tcPr>
            <w:tcW w:w="3581" w:type="dxa"/>
          </w:tcPr>
          <w:p w14:paraId="7390F7D4" w14:textId="08617D77" w:rsidR="00A0274B" w:rsidRPr="00A0274B" w:rsidRDefault="00A0274B" w:rsidP="00A0274B">
            <w:pPr>
              <w:jc w:val="both"/>
              <w:rPr>
                <w:sz w:val="24"/>
                <w:szCs w:val="24"/>
              </w:rPr>
            </w:pPr>
            <w:r>
              <w:rPr>
                <w:sz w:val="24"/>
                <w:szCs w:val="24"/>
                <w:lang w:val="ru-RU"/>
              </w:rPr>
              <w:t xml:space="preserve">3-7% всех опухолей почки. Характеристики при визуализации не позволяют дифференцировать онкоцитому и ПКР. Стандартом остается гистологический диагноз </w:t>
            </w:r>
            <w:r>
              <w:rPr>
                <w:sz w:val="24"/>
                <w:szCs w:val="24"/>
              </w:rPr>
              <w:t>[</w:t>
            </w:r>
            <w:r w:rsidR="00D03059">
              <w:rPr>
                <w:sz w:val="24"/>
                <w:szCs w:val="24"/>
              </w:rPr>
              <w:t>39,40</w:t>
            </w:r>
            <w:r>
              <w:rPr>
                <w:sz w:val="24"/>
                <w:szCs w:val="24"/>
              </w:rPr>
              <w:t>]</w:t>
            </w:r>
          </w:p>
        </w:tc>
        <w:tc>
          <w:tcPr>
            <w:tcW w:w="2801" w:type="dxa"/>
          </w:tcPr>
          <w:p w14:paraId="1B806F23" w14:textId="5B0FE2AB" w:rsidR="00A0274B" w:rsidRDefault="00A0274B" w:rsidP="006F5FD5">
            <w:pPr>
              <w:jc w:val="both"/>
              <w:rPr>
                <w:sz w:val="24"/>
                <w:szCs w:val="24"/>
                <w:lang w:val="ru-RU"/>
              </w:rPr>
            </w:pPr>
            <w:r>
              <w:rPr>
                <w:sz w:val="24"/>
                <w:szCs w:val="24"/>
                <w:lang w:val="ru-RU"/>
              </w:rPr>
              <w:t>Доброкачественный характер</w:t>
            </w:r>
          </w:p>
        </w:tc>
      </w:tr>
      <w:tr w:rsidR="00A0274B" w:rsidRPr="000F216F" w14:paraId="3500F96D" w14:textId="77777777" w:rsidTr="00994630">
        <w:tc>
          <w:tcPr>
            <w:tcW w:w="3082" w:type="dxa"/>
          </w:tcPr>
          <w:p w14:paraId="2A902D68" w14:textId="016D90E2" w:rsidR="00A0274B" w:rsidRDefault="00A0274B" w:rsidP="00A0274B">
            <w:pPr>
              <w:jc w:val="both"/>
              <w:rPr>
                <w:sz w:val="24"/>
                <w:szCs w:val="24"/>
                <w:lang w:val="ru-RU"/>
              </w:rPr>
            </w:pPr>
            <w:r>
              <w:rPr>
                <w:sz w:val="24"/>
                <w:szCs w:val="24"/>
                <w:lang w:val="ru-RU"/>
              </w:rPr>
              <w:t>Кисты почек</w:t>
            </w:r>
          </w:p>
        </w:tc>
        <w:tc>
          <w:tcPr>
            <w:tcW w:w="3581" w:type="dxa"/>
          </w:tcPr>
          <w:p w14:paraId="782AB7AF" w14:textId="65205E6E" w:rsidR="00A0274B" w:rsidRPr="00123B6B" w:rsidRDefault="00005F34" w:rsidP="00A0274B">
            <w:pPr>
              <w:jc w:val="both"/>
              <w:rPr>
                <w:sz w:val="24"/>
                <w:szCs w:val="24"/>
                <w:lang w:val="ru-RU"/>
              </w:rPr>
            </w:pPr>
            <w:r>
              <w:rPr>
                <w:sz w:val="24"/>
                <w:szCs w:val="24"/>
                <w:lang w:val="ru-RU"/>
              </w:rPr>
              <w:t>Простые кисты встречаются часто, но при появлении перегородок, кальцификатов и солидного компонента требуют наблюдения и / или лечения</w:t>
            </w:r>
          </w:p>
        </w:tc>
        <w:tc>
          <w:tcPr>
            <w:tcW w:w="2801" w:type="dxa"/>
          </w:tcPr>
          <w:p w14:paraId="19D5AAAA" w14:textId="41C1DAD6" w:rsidR="00A0274B" w:rsidRDefault="00A0274B" w:rsidP="006F5FD5">
            <w:pPr>
              <w:jc w:val="both"/>
              <w:rPr>
                <w:sz w:val="24"/>
                <w:szCs w:val="24"/>
                <w:lang w:val="ru-RU"/>
              </w:rPr>
            </w:pPr>
            <w:r>
              <w:rPr>
                <w:sz w:val="24"/>
                <w:szCs w:val="24"/>
                <w:lang w:val="ru-RU"/>
              </w:rPr>
              <w:t>Злокачественный или доброкачественный характер</w:t>
            </w:r>
          </w:p>
        </w:tc>
      </w:tr>
    </w:tbl>
    <w:p w14:paraId="1DFE722D" w14:textId="77777777" w:rsidR="00097EE0" w:rsidRPr="00653786" w:rsidRDefault="00097EE0" w:rsidP="00A52FD4">
      <w:pPr>
        <w:spacing w:after="0" w:line="240" w:lineRule="auto"/>
        <w:jc w:val="both"/>
        <w:rPr>
          <w:sz w:val="28"/>
          <w:szCs w:val="28"/>
          <w:highlight w:val="yellow"/>
          <w:lang w:val="ru-RU"/>
        </w:rPr>
      </w:pPr>
    </w:p>
    <w:p w14:paraId="40918BC1" w14:textId="2105EC51" w:rsidR="006F5FD5" w:rsidRPr="007A062E" w:rsidRDefault="009B7A84" w:rsidP="00FC0F93">
      <w:pPr>
        <w:spacing w:after="0" w:line="240" w:lineRule="auto"/>
        <w:ind w:firstLine="709"/>
        <w:jc w:val="both"/>
        <w:rPr>
          <w:b/>
          <w:color w:val="000000"/>
          <w:sz w:val="28"/>
          <w:szCs w:val="28"/>
          <w:lang w:val="ru-RU"/>
        </w:rPr>
      </w:pPr>
      <w:r>
        <w:rPr>
          <w:b/>
          <w:color w:val="000000"/>
          <w:sz w:val="28"/>
          <w:szCs w:val="28"/>
          <w:lang w:val="ru-RU"/>
        </w:rPr>
        <w:t>1.7 К</w:t>
      </w:r>
      <w:r w:rsidR="006F5FD5" w:rsidRPr="007A062E">
        <w:rPr>
          <w:b/>
          <w:color w:val="000000"/>
          <w:sz w:val="28"/>
          <w:szCs w:val="28"/>
          <w:lang w:val="ru-RU"/>
        </w:rPr>
        <w:t>линическая классификация (наиболее распространенные подходы, по этиологии, стадии)</w:t>
      </w:r>
      <w:r w:rsidR="00025B1C" w:rsidRPr="007A062E">
        <w:rPr>
          <w:b/>
          <w:color w:val="000000"/>
          <w:sz w:val="28"/>
          <w:szCs w:val="28"/>
          <w:lang w:val="ru-RU"/>
        </w:rPr>
        <w:t xml:space="preserve"> </w:t>
      </w:r>
      <w:r w:rsidR="00025B1C" w:rsidRPr="00161BFB">
        <w:rPr>
          <w:color w:val="000000"/>
          <w:sz w:val="28"/>
          <w:szCs w:val="28"/>
          <w:lang w:val="ru-RU"/>
        </w:rPr>
        <w:t>[26-28]</w:t>
      </w:r>
      <w:r w:rsidR="006F5FD5" w:rsidRPr="00161BFB">
        <w:rPr>
          <w:color w:val="000000"/>
          <w:sz w:val="28"/>
          <w:szCs w:val="28"/>
          <w:lang w:val="ru-RU"/>
        </w:rPr>
        <w:t>.</w:t>
      </w:r>
    </w:p>
    <w:p w14:paraId="584A0C15" w14:textId="2F218979" w:rsidR="006F5FD5" w:rsidRPr="007A062E" w:rsidRDefault="00025B1C" w:rsidP="006F5FD5">
      <w:pPr>
        <w:pStyle w:val="ae"/>
        <w:numPr>
          <w:ilvl w:val="0"/>
          <w:numId w:val="1"/>
        </w:numPr>
        <w:tabs>
          <w:tab w:val="left" w:pos="993"/>
        </w:tabs>
        <w:spacing w:after="0" w:line="240" w:lineRule="auto"/>
        <w:ind w:left="0" w:firstLine="709"/>
        <w:jc w:val="both"/>
        <w:rPr>
          <w:sz w:val="28"/>
          <w:szCs w:val="28"/>
          <w:lang w:val="ru-RU"/>
        </w:rPr>
      </w:pPr>
      <w:r w:rsidRPr="007A062E">
        <w:rPr>
          <w:sz w:val="28"/>
          <w:szCs w:val="28"/>
          <w:lang w:val="ru-RU"/>
        </w:rPr>
        <w:t xml:space="preserve">К настоящему времени для стандартизации описания опухолей почки предложены объективные анатомические системы классификации, такие как система классификации </w:t>
      </w:r>
      <w:r w:rsidRPr="007A062E">
        <w:rPr>
          <w:sz w:val="28"/>
          <w:szCs w:val="28"/>
        </w:rPr>
        <w:t>PADUA</w:t>
      </w:r>
      <w:r w:rsidRPr="007A062E">
        <w:rPr>
          <w:sz w:val="28"/>
          <w:szCs w:val="28"/>
          <w:lang w:val="ru-RU"/>
        </w:rPr>
        <w:t xml:space="preserve"> (</w:t>
      </w:r>
      <w:r w:rsidRPr="007A062E">
        <w:rPr>
          <w:sz w:val="28"/>
          <w:szCs w:val="28"/>
        </w:rPr>
        <w:t>Preoperative</w:t>
      </w:r>
      <w:r w:rsidRPr="007A062E">
        <w:rPr>
          <w:sz w:val="28"/>
          <w:szCs w:val="28"/>
          <w:lang w:val="ru-RU"/>
        </w:rPr>
        <w:t xml:space="preserve"> </w:t>
      </w:r>
      <w:r w:rsidRPr="007A062E">
        <w:rPr>
          <w:sz w:val="28"/>
          <w:szCs w:val="28"/>
        </w:rPr>
        <w:t>Aspects</w:t>
      </w:r>
      <w:r w:rsidRPr="007A062E">
        <w:rPr>
          <w:sz w:val="28"/>
          <w:szCs w:val="28"/>
          <w:lang w:val="ru-RU"/>
        </w:rPr>
        <w:t xml:space="preserve"> </w:t>
      </w:r>
      <w:r w:rsidRPr="007A062E">
        <w:rPr>
          <w:sz w:val="28"/>
          <w:szCs w:val="28"/>
        </w:rPr>
        <w:t>and</w:t>
      </w:r>
      <w:r w:rsidRPr="007A062E">
        <w:rPr>
          <w:sz w:val="28"/>
          <w:szCs w:val="28"/>
          <w:lang w:val="ru-RU"/>
        </w:rPr>
        <w:t xml:space="preserve"> </w:t>
      </w:r>
      <w:r w:rsidRPr="007A062E">
        <w:rPr>
          <w:sz w:val="28"/>
          <w:szCs w:val="28"/>
        </w:rPr>
        <w:t>Dimensions</w:t>
      </w:r>
      <w:r w:rsidRPr="007A062E">
        <w:rPr>
          <w:sz w:val="28"/>
          <w:szCs w:val="28"/>
          <w:lang w:val="ru-RU"/>
        </w:rPr>
        <w:t xml:space="preserve"> </w:t>
      </w:r>
      <w:r w:rsidRPr="007A062E">
        <w:rPr>
          <w:sz w:val="28"/>
          <w:szCs w:val="28"/>
        </w:rPr>
        <w:t>Used</w:t>
      </w:r>
      <w:r w:rsidRPr="007A062E">
        <w:rPr>
          <w:sz w:val="28"/>
          <w:szCs w:val="28"/>
          <w:lang w:val="ru-RU"/>
        </w:rPr>
        <w:t xml:space="preserve"> </w:t>
      </w:r>
      <w:r w:rsidRPr="007A062E">
        <w:rPr>
          <w:sz w:val="28"/>
          <w:szCs w:val="28"/>
        </w:rPr>
        <w:t>for</w:t>
      </w:r>
      <w:r w:rsidRPr="007A062E">
        <w:rPr>
          <w:sz w:val="28"/>
          <w:szCs w:val="28"/>
          <w:lang w:val="ru-RU"/>
        </w:rPr>
        <w:t xml:space="preserve"> </w:t>
      </w:r>
      <w:r w:rsidRPr="007A062E">
        <w:rPr>
          <w:sz w:val="28"/>
          <w:szCs w:val="28"/>
        </w:rPr>
        <w:t>an</w:t>
      </w:r>
      <w:r w:rsidRPr="007A062E">
        <w:rPr>
          <w:sz w:val="28"/>
          <w:szCs w:val="28"/>
          <w:lang w:val="ru-RU"/>
        </w:rPr>
        <w:t xml:space="preserve"> </w:t>
      </w:r>
      <w:r w:rsidRPr="007A062E">
        <w:rPr>
          <w:sz w:val="28"/>
          <w:szCs w:val="28"/>
        </w:rPr>
        <w:t>Anatomical</w:t>
      </w:r>
      <w:r w:rsidRPr="007A062E">
        <w:rPr>
          <w:sz w:val="28"/>
          <w:szCs w:val="28"/>
          <w:lang w:val="ru-RU"/>
        </w:rPr>
        <w:t xml:space="preserve"> – Дооперационные аспекты и измерения, используемые для </w:t>
      </w:r>
      <w:r w:rsidRPr="007A062E">
        <w:rPr>
          <w:sz w:val="28"/>
          <w:szCs w:val="28"/>
          <w:lang w:val="ru-RU"/>
        </w:rPr>
        <w:lastRenderedPageBreak/>
        <w:t xml:space="preserve">анатомической оценки), нефрометрическая шкала </w:t>
      </w:r>
      <w:r w:rsidRPr="007A062E">
        <w:rPr>
          <w:sz w:val="28"/>
          <w:szCs w:val="28"/>
        </w:rPr>
        <w:t>R</w:t>
      </w:r>
      <w:r w:rsidRPr="007A062E">
        <w:rPr>
          <w:sz w:val="28"/>
          <w:szCs w:val="28"/>
          <w:lang w:val="ru-RU"/>
        </w:rPr>
        <w:t>.</w:t>
      </w:r>
      <w:r w:rsidRPr="007A062E">
        <w:rPr>
          <w:sz w:val="28"/>
          <w:szCs w:val="28"/>
        </w:rPr>
        <w:t>E</w:t>
      </w:r>
      <w:r w:rsidRPr="007A062E">
        <w:rPr>
          <w:sz w:val="28"/>
          <w:szCs w:val="28"/>
          <w:lang w:val="ru-RU"/>
        </w:rPr>
        <w:t>.</w:t>
      </w:r>
      <w:r w:rsidRPr="007A062E">
        <w:rPr>
          <w:sz w:val="28"/>
          <w:szCs w:val="28"/>
        </w:rPr>
        <w:t>N</w:t>
      </w:r>
      <w:r w:rsidRPr="007A062E">
        <w:rPr>
          <w:sz w:val="28"/>
          <w:szCs w:val="28"/>
          <w:lang w:val="ru-RU"/>
        </w:rPr>
        <w:t>.</w:t>
      </w:r>
      <w:r w:rsidRPr="007A062E">
        <w:rPr>
          <w:sz w:val="28"/>
          <w:szCs w:val="28"/>
        </w:rPr>
        <w:t>A</w:t>
      </w:r>
      <w:r w:rsidRPr="007A062E">
        <w:rPr>
          <w:sz w:val="28"/>
          <w:szCs w:val="28"/>
          <w:lang w:val="ru-RU"/>
        </w:rPr>
        <w:t>.</w:t>
      </w:r>
      <w:r w:rsidRPr="007A062E">
        <w:rPr>
          <w:sz w:val="28"/>
          <w:szCs w:val="28"/>
        </w:rPr>
        <w:t>L</w:t>
      </w:r>
      <w:r w:rsidR="00624AE3">
        <w:rPr>
          <w:sz w:val="28"/>
          <w:szCs w:val="28"/>
          <w:lang w:val="ru-RU"/>
        </w:rPr>
        <w:t>, С-индекс</w:t>
      </w:r>
      <w:r w:rsidR="00624AE3" w:rsidRPr="00624AE3">
        <w:rPr>
          <w:sz w:val="28"/>
          <w:szCs w:val="28"/>
          <w:lang w:val="ru-RU"/>
        </w:rPr>
        <w:t xml:space="preserve"> </w:t>
      </w:r>
      <w:r w:rsidRPr="007A062E">
        <w:rPr>
          <w:sz w:val="28"/>
          <w:szCs w:val="28"/>
          <w:lang w:val="ru-RU"/>
        </w:rPr>
        <w:t xml:space="preserve">и </w:t>
      </w:r>
      <w:r w:rsidRPr="007A062E">
        <w:rPr>
          <w:sz w:val="28"/>
          <w:szCs w:val="28"/>
        </w:rPr>
        <w:t>Zonal</w:t>
      </w:r>
      <w:r w:rsidRPr="007A062E">
        <w:rPr>
          <w:sz w:val="28"/>
          <w:szCs w:val="28"/>
          <w:lang w:val="ru-RU"/>
        </w:rPr>
        <w:t xml:space="preserve"> </w:t>
      </w:r>
      <w:r w:rsidR="00395BE1">
        <w:rPr>
          <w:sz w:val="28"/>
          <w:szCs w:val="28"/>
        </w:rPr>
        <w:t>NePhR</w:t>
      </w:r>
      <w:r w:rsidR="00395BE1">
        <w:rPr>
          <w:sz w:val="28"/>
          <w:szCs w:val="28"/>
          <w:lang w:val="ru-RU"/>
        </w:rPr>
        <w:t>О</w:t>
      </w:r>
      <w:r w:rsidR="006F5FD5" w:rsidRPr="007A062E">
        <w:rPr>
          <w:sz w:val="28"/>
          <w:szCs w:val="28"/>
          <w:lang w:val="ru-RU"/>
        </w:rPr>
        <w:t>.</w:t>
      </w:r>
      <w:r w:rsidRPr="007A062E">
        <w:rPr>
          <w:sz w:val="28"/>
          <w:szCs w:val="28"/>
          <w:lang w:val="ru-RU"/>
        </w:rPr>
        <w:t xml:space="preserve"> Эти системы включают оценку размера опухоли, экзофитных / эндофитных свойств, близость к чашечно-лоханочной системе и почечному синусу, расположение по передней/задней поверхности, в нижнем/верхнем полюсе.</w:t>
      </w:r>
    </w:p>
    <w:p w14:paraId="4EC2A980" w14:textId="77777777" w:rsidR="00B17EC0" w:rsidRDefault="00B17EC0" w:rsidP="00B17EC0">
      <w:pPr>
        <w:spacing w:after="0" w:line="240" w:lineRule="auto"/>
        <w:ind w:firstLine="709"/>
        <w:jc w:val="both"/>
        <w:rPr>
          <w:sz w:val="28"/>
          <w:szCs w:val="28"/>
          <w:lang w:val="ru-RU"/>
        </w:rPr>
      </w:pPr>
      <w:r w:rsidRPr="00B17EC0">
        <w:rPr>
          <w:b/>
          <w:i/>
          <w:sz w:val="28"/>
          <w:szCs w:val="28"/>
          <w:lang w:val="ru-RU"/>
        </w:rPr>
        <w:t xml:space="preserve">Нефрометрическая шкала </w:t>
      </w:r>
      <w:r w:rsidRPr="00B17EC0">
        <w:rPr>
          <w:b/>
          <w:i/>
          <w:sz w:val="28"/>
          <w:szCs w:val="28"/>
        </w:rPr>
        <w:t>R</w:t>
      </w:r>
      <w:r w:rsidRPr="00B17EC0">
        <w:rPr>
          <w:b/>
          <w:i/>
          <w:sz w:val="28"/>
          <w:szCs w:val="28"/>
          <w:lang w:val="ru-RU"/>
        </w:rPr>
        <w:t>.</w:t>
      </w:r>
      <w:r w:rsidRPr="00B17EC0">
        <w:rPr>
          <w:b/>
          <w:i/>
          <w:sz w:val="28"/>
          <w:szCs w:val="28"/>
        </w:rPr>
        <w:t>E</w:t>
      </w:r>
      <w:r w:rsidRPr="00B17EC0">
        <w:rPr>
          <w:b/>
          <w:i/>
          <w:sz w:val="28"/>
          <w:szCs w:val="28"/>
          <w:lang w:val="ru-RU"/>
        </w:rPr>
        <w:t>.</w:t>
      </w:r>
      <w:r w:rsidRPr="00B17EC0">
        <w:rPr>
          <w:b/>
          <w:i/>
          <w:sz w:val="28"/>
          <w:szCs w:val="28"/>
        </w:rPr>
        <w:t>N</w:t>
      </w:r>
      <w:r w:rsidRPr="00B17EC0">
        <w:rPr>
          <w:b/>
          <w:i/>
          <w:sz w:val="28"/>
          <w:szCs w:val="28"/>
          <w:lang w:val="ru-RU"/>
        </w:rPr>
        <w:t>.</w:t>
      </w:r>
      <w:r w:rsidRPr="00B17EC0">
        <w:rPr>
          <w:b/>
          <w:i/>
          <w:sz w:val="28"/>
          <w:szCs w:val="28"/>
        </w:rPr>
        <w:t>A</w:t>
      </w:r>
      <w:r w:rsidRPr="00B17EC0">
        <w:rPr>
          <w:b/>
          <w:i/>
          <w:sz w:val="28"/>
          <w:szCs w:val="28"/>
          <w:lang w:val="ru-RU"/>
        </w:rPr>
        <w:t>.</w:t>
      </w:r>
      <w:r w:rsidRPr="00B17EC0">
        <w:rPr>
          <w:b/>
          <w:i/>
          <w:sz w:val="28"/>
          <w:szCs w:val="28"/>
        </w:rPr>
        <w:t>L</w:t>
      </w:r>
      <w:r w:rsidRPr="00B17EC0">
        <w:rPr>
          <w:b/>
          <w:i/>
          <w:sz w:val="28"/>
          <w:szCs w:val="28"/>
          <w:lang w:val="ru-RU"/>
        </w:rPr>
        <w:t>:</w:t>
      </w:r>
      <w:r w:rsidRPr="00B17EC0">
        <w:rPr>
          <w:sz w:val="28"/>
          <w:szCs w:val="28"/>
          <w:lang w:val="ru-RU"/>
        </w:rPr>
        <w:t xml:space="preserve"> </w:t>
      </w:r>
    </w:p>
    <w:p w14:paraId="190EE6FC" w14:textId="5CDBE07E" w:rsidR="00B17EC0" w:rsidRPr="00B17EC0" w:rsidRDefault="00B17EC0" w:rsidP="00B17EC0">
      <w:pPr>
        <w:spacing w:after="0" w:line="240" w:lineRule="auto"/>
        <w:ind w:firstLine="709"/>
        <w:jc w:val="both"/>
        <w:rPr>
          <w:sz w:val="28"/>
          <w:szCs w:val="28"/>
          <w:lang w:val="ru-RU"/>
        </w:rPr>
      </w:pPr>
      <w:r w:rsidRPr="00B17EC0">
        <w:rPr>
          <w:sz w:val="28"/>
          <w:szCs w:val="28"/>
          <w:lang w:val="ru-RU"/>
        </w:rPr>
        <w:t xml:space="preserve">Показатель нефрометрии </w:t>
      </w:r>
      <w:r w:rsidRPr="00B17EC0">
        <w:rPr>
          <w:sz w:val="28"/>
          <w:szCs w:val="28"/>
        </w:rPr>
        <w:t>R</w:t>
      </w:r>
      <w:r>
        <w:rPr>
          <w:sz w:val="28"/>
          <w:szCs w:val="28"/>
          <w:lang w:val="ru-RU"/>
        </w:rPr>
        <w:t>.</w:t>
      </w:r>
      <w:r w:rsidRPr="00B17EC0">
        <w:rPr>
          <w:sz w:val="28"/>
          <w:szCs w:val="28"/>
        </w:rPr>
        <w:t>E</w:t>
      </w:r>
      <w:r>
        <w:rPr>
          <w:sz w:val="28"/>
          <w:szCs w:val="28"/>
          <w:lang w:val="ru-RU"/>
        </w:rPr>
        <w:t>.</w:t>
      </w:r>
      <w:r w:rsidRPr="00B17EC0">
        <w:rPr>
          <w:sz w:val="28"/>
          <w:szCs w:val="28"/>
        </w:rPr>
        <w:t>N</w:t>
      </w:r>
      <w:r>
        <w:rPr>
          <w:sz w:val="28"/>
          <w:szCs w:val="28"/>
          <w:lang w:val="ru-RU"/>
        </w:rPr>
        <w:t>.</w:t>
      </w:r>
      <w:r w:rsidRPr="00B17EC0">
        <w:rPr>
          <w:sz w:val="28"/>
          <w:szCs w:val="28"/>
        </w:rPr>
        <w:t>A</w:t>
      </w:r>
      <w:r>
        <w:rPr>
          <w:sz w:val="28"/>
          <w:szCs w:val="28"/>
          <w:lang w:val="ru-RU"/>
        </w:rPr>
        <w:t>.</w:t>
      </w:r>
      <w:r w:rsidRPr="00B17EC0">
        <w:rPr>
          <w:sz w:val="28"/>
          <w:szCs w:val="28"/>
        </w:rPr>
        <w:t>L</w:t>
      </w:r>
      <w:r w:rsidRPr="00B17EC0">
        <w:rPr>
          <w:sz w:val="28"/>
          <w:szCs w:val="28"/>
          <w:lang w:val="ru-RU"/>
        </w:rPr>
        <w:t xml:space="preserve"> состоит из пяти анатомических рентгенологических характеристик: (</w:t>
      </w:r>
      <w:r w:rsidRPr="00B17EC0">
        <w:rPr>
          <w:sz w:val="28"/>
          <w:szCs w:val="28"/>
        </w:rPr>
        <w:t>R</w:t>
      </w:r>
      <w:r>
        <w:rPr>
          <w:sz w:val="28"/>
          <w:szCs w:val="28"/>
          <w:lang w:val="ru-RU"/>
        </w:rPr>
        <w:t xml:space="preserve"> - </w:t>
      </w:r>
      <w:r>
        <w:rPr>
          <w:sz w:val="28"/>
          <w:szCs w:val="28"/>
        </w:rPr>
        <w:t>raduis</w:t>
      </w:r>
      <w:r w:rsidRPr="00B17EC0">
        <w:rPr>
          <w:sz w:val="28"/>
          <w:szCs w:val="28"/>
          <w:lang w:val="ru-RU"/>
        </w:rPr>
        <w:t>) диаметр / максимальный диаметр опухоли, (</w:t>
      </w:r>
      <w:r w:rsidRPr="00B17EC0">
        <w:rPr>
          <w:sz w:val="28"/>
          <w:szCs w:val="28"/>
        </w:rPr>
        <w:t>E</w:t>
      </w:r>
      <w:r>
        <w:rPr>
          <w:sz w:val="28"/>
          <w:szCs w:val="28"/>
          <w:lang w:val="ru-RU"/>
        </w:rPr>
        <w:t xml:space="preserve"> - </w:t>
      </w:r>
      <w:r w:rsidRPr="00B17EC0">
        <w:rPr>
          <w:sz w:val="28"/>
          <w:szCs w:val="28"/>
          <w:lang w:val="ru-RU"/>
        </w:rPr>
        <w:t xml:space="preserve">exophytic/endophytic) </w:t>
      </w:r>
      <w:r>
        <w:rPr>
          <w:sz w:val="28"/>
          <w:szCs w:val="28"/>
          <w:lang w:val="ru-RU"/>
        </w:rPr>
        <w:t>э</w:t>
      </w:r>
      <w:r w:rsidRPr="00B17EC0">
        <w:rPr>
          <w:sz w:val="28"/>
          <w:szCs w:val="28"/>
          <w:lang w:val="ru-RU"/>
        </w:rPr>
        <w:t>к</w:t>
      </w:r>
      <w:r>
        <w:rPr>
          <w:sz w:val="28"/>
          <w:szCs w:val="28"/>
          <w:lang w:val="ru-RU"/>
        </w:rPr>
        <w:t>з</w:t>
      </w:r>
      <w:r w:rsidRPr="00B17EC0">
        <w:rPr>
          <w:sz w:val="28"/>
          <w:szCs w:val="28"/>
          <w:lang w:val="ru-RU"/>
        </w:rPr>
        <w:t>офитные / эндофитные свойства, (</w:t>
      </w:r>
      <w:r w:rsidRPr="00B17EC0">
        <w:rPr>
          <w:sz w:val="28"/>
          <w:szCs w:val="28"/>
        </w:rPr>
        <w:t>N</w:t>
      </w:r>
      <w:r w:rsidR="009B69B1">
        <w:rPr>
          <w:sz w:val="28"/>
          <w:szCs w:val="28"/>
          <w:lang w:val="ru-RU"/>
        </w:rPr>
        <w:t xml:space="preserve"> - </w:t>
      </w:r>
      <w:r w:rsidR="009B69B1" w:rsidRPr="009B69B1">
        <w:rPr>
          <w:sz w:val="28"/>
          <w:szCs w:val="28"/>
          <w:lang w:val="ru-RU"/>
        </w:rPr>
        <w:t>nearness</w:t>
      </w:r>
      <w:r w:rsidRPr="00B17EC0">
        <w:rPr>
          <w:sz w:val="28"/>
          <w:szCs w:val="28"/>
          <w:lang w:val="ru-RU"/>
        </w:rPr>
        <w:t xml:space="preserve">) </w:t>
      </w:r>
      <w:r w:rsidR="009B69B1" w:rsidRPr="009B69B1">
        <w:rPr>
          <w:sz w:val="28"/>
          <w:szCs w:val="28"/>
          <w:lang w:val="ru-RU"/>
        </w:rPr>
        <w:t>близость к собирательной системе или пазухе</w:t>
      </w:r>
      <w:r w:rsidR="009B69B1">
        <w:rPr>
          <w:sz w:val="28"/>
          <w:szCs w:val="28"/>
          <w:lang w:val="ru-RU"/>
        </w:rPr>
        <w:t xml:space="preserve"> почки</w:t>
      </w:r>
      <w:r w:rsidRPr="00B17EC0">
        <w:rPr>
          <w:sz w:val="28"/>
          <w:szCs w:val="28"/>
          <w:lang w:val="ru-RU"/>
        </w:rPr>
        <w:t>, (</w:t>
      </w:r>
      <w:r w:rsidRPr="00B17EC0">
        <w:rPr>
          <w:sz w:val="28"/>
          <w:szCs w:val="28"/>
        </w:rPr>
        <w:t>A</w:t>
      </w:r>
      <w:r w:rsidR="009B69B1">
        <w:rPr>
          <w:sz w:val="28"/>
          <w:szCs w:val="28"/>
          <w:lang w:val="ru-RU"/>
        </w:rPr>
        <w:t xml:space="preserve"> - </w:t>
      </w:r>
      <w:r w:rsidR="009B69B1" w:rsidRPr="009B69B1">
        <w:rPr>
          <w:sz w:val="28"/>
          <w:szCs w:val="28"/>
          <w:lang w:val="ru-RU"/>
        </w:rPr>
        <w:t>anterior(a)/posterior(p)</w:t>
      </w:r>
      <w:r w:rsidRPr="00B17EC0">
        <w:rPr>
          <w:sz w:val="28"/>
          <w:szCs w:val="28"/>
          <w:lang w:val="ru-RU"/>
        </w:rPr>
        <w:t>) спереди (</w:t>
      </w:r>
      <w:r w:rsidRPr="00B17EC0">
        <w:rPr>
          <w:sz w:val="28"/>
          <w:szCs w:val="28"/>
        </w:rPr>
        <w:t>a</w:t>
      </w:r>
      <w:r w:rsidRPr="00B17EC0">
        <w:rPr>
          <w:sz w:val="28"/>
          <w:szCs w:val="28"/>
          <w:lang w:val="ru-RU"/>
        </w:rPr>
        <w:t>) / задний (</w:t>
      </w:r>
      <w:r w:rsidRPr="00B17EC0">
        <w:rPr>
          <w:sz w:val="28"/>
          <w:szCs w:val="28"/>
        </w:rPr>
        <w:t>p</w:t>
      </w:r>
      <w:r w:rsidRPr="00B17EC0">
        <w:rPr>
          <w:sz w:val="28"/>
          <w:szCs w:val="28"/>
          <w:lang w:val="ru-RU"/>
        </w:rPr>
        <w:t>) / не передний или задний (</w:t>
      </w:r>
      <w:r w:rsidRPr="00B17EC0">
        <w:rPr>
          <w:sz w:val="28"/>
          <w:szCs w:val="28"/>
        </w:rPr>
        <w:t>x</w:t>
      </w:r>
      <w:r w:rsidRPr="00B17EC0">
        <w:rPr>
          <w:sz w:val="28"/>
          <w:szCs w:val="28"/>
          <w:lang w:val="ru-RU"/>
        </w:rPr>
        <w:t>)</w:t>
      </w:r>
      <w:r w:rsidR="009B69B1">
        <w:rPr>
          <w:sz w:val="28"/>
          <w:szCs w:val="28"/>
          <w:lang w:val="ru-RU"/>
        </w:rPr>
        <w:t xml:space="preserve"> признак</w:t>
      </w:r>
      <w:r w:rsidRPr="00B17EC0">
        <w:rPr>
          <w:sz w:val="28"/>
          <w:szCs w:val="28"/>
          <w:lang w:val="ru-RU"/>
        </w:rPr>
        <w:t xml:space="preserve"> и (</w:t>
      </w:r>
      <w:r w:rsidRPr="00B17EC0">
        <w:rPr>
          <w:sz w:val="28"/>
          <w:szCs w:val="28"/>
        </w:rPr>
        <w:t>L</w:t>
      </w:r>
      <w:r w:rsidR="009B69B1">
        <w:rPr>
          <w:sz w:val="28"/>
          <w:szCs w:val="28"/>
          <w:lang w:val="ru-RU"/>
        </w:rPr>
        <w:t xml:space="preserve"> - </w:t>
      </w:r>
      <w:r w:rsidR="009B69B1" w:rsidRPr="009B69B1">
        <w:rPr>
          <w:sz w:val="28"/>
          <w:szCs w:val="28"/>
          <w:lang w:val="ru-RU"/>
        </w:rPr>
        <w:t>location</w:t>
      </w:r>
      <w:r w:rsidRPr="00B17EC0">
        <w:rPr>
          <w:sz w:val="28"/>
          <w:szCs w:val="28"/>
          <w:lang w:val="ru-RU"/>
        </w:rPr>
        <w:t xml:space="preserve">) </w:t>
      </w:r>
      <w:r w:rsidR="009B69B1" w:rsidRPr="00B17EC0">
        <w:rPr>
          <w:sz w:val="28"/>
          <w:szCs w:val="28"/>
          <w:lang w:val="ru-RU"/>
        </w:rPr>
        <w:t xml:space="preserve">положение </w:t>
      </w:r>
      <w:r w:rsidRPr="00B17EC0">
        <w:rPr>
          <w:sz w:val="28"/>
          <w:szCs w:val="28"/>
          <w:lang w:val="ru-RU"/>
        </w:rPr>
        <w:t xml:space="preserve">относительно полярной линии. Полярные линии определяются плоскостями, в которых впервые видна медиальная губа паренхимы. Суффикс </w:t>
      </w:r>
      <w:r w:rsidRPr="00B17EC0">
        <w:rPr>
          <w:sz w:val="28"/>
          <w:szCs w:val="28"/>
        </w:rPr>
        <w:t>hilar</w:t>
      </w:r>
      <w:r w:rsidRPr="00B17EC0">
        <w:rPr>
          <w:sz w:val="28"/>
          <w:szCs w:val="28"/>
          <w:lang w:val="ru-RU"/>
        </w:rPr>
        <w:t xml:space="preserve"> (</w:t>
      </w:r>
      <w:r w:rsidRPr="00B17EC0">
        <w:rPr>
          <w:sz w:val="28"/>
          <w:szCs w:val="28"/>
        </w:rPr>
        <w:t>h</w:t>
      </w:r>
      <w:r w:rsidRPr="00B17EC0">
        <w:rPr>
          <w:sz w:val="28"/>
          <w:szCs w:val="28"/>
          <w:lang w:val="ru-RU"/>
        </w:rPr>
        <w:t>) добавляется к опухолям, примыкающим к главной почечной а</w:t>
      </w:r>
      <w:r w:rsidR="009B69B1">
        <w:rPr>
          <w:sz w:val="28"/>
          <w:szCs w:val="28"/>
          <w:lang w:val="ru-RU"/>
        </w:rPr>
        <w:t>ртерии или вене (таблица 1)</w:t>
      </w:r>
      <w:r w:rsidRPr="00B17EC0">
        <w:rPr>
          <w:sz w:val="28"/>
          <w:szCs w:val="28"/>
          <w:lang w:val="ru-RU"/>
        </w:rPr>
        <w:t>.</w:t>
      </w:r>
      <w:r w:rsidR="009B69B1">
        <w:rPr>
          <w:sz w:val="28"/>
          <w:szCs w:val="28"/>
          <w:lang w:val="ru-RU"/>
        </w:rPr>
        <w:t xml:space="preserve"> </w:t>
      </w:r>
    </w:p>
    <w:p w14:paraId="2BBE75D8" w14:textId="7A402221" w:rsidR="006F5FD5" w:rsidRDefault="00B17EC0" w:rsidP="00B17EC0">
      <w:pPr>
        <w:spacing w:after="0" w:line="240" w:lineRule="auto"/>
        <w:ind w:firstLine="709"/>
        <w:jc w:val="both"/>
        <w:rPr>
          <w:sz w:val="28"/>
          <w:szCs w:val="28"/>
          <w:lang w:val="ru-RU"/>
        </w:rPr>
      </w:pPr>
      <w:r w:rsidRPr="00B17EC0">
        <w:rPr>
          <w:sz w:val="28"/>
          <w:szCs w:val="28"/>
          <w:lang w:val="ru-RU"/>
        </w:rPr>
        <w:t xml:space="preserve">Для каждой переменной, кроме </w:t>
      </w:r>
      <w:r w:rsidRPr="00B17EC0">
        <w:rPr>
          <w:sz w:val="28"/>
          <w:szCs w:val="28"/>
        </w:rPr>
        <w:t>A</w:t>
      </w:r>
      <w:r w:rsidRPr="00B17EC0">
        <w:rPr>
          <w:sz w:val="28"/>
          <w:szCs w:val="28"/>
          <w:lang w:val="ru-RU"/>
        </w:rPr>
        <w:t xml:space="preserve">, присваивается от одного до трех баллов, что дает всего 3 балла за наименее сложную массу и 12 баллов за наиболее сложную массу. Оценка читается как каждая отдельная переменная (например, 1 + 2 + 2 + </w:t>
      </w:r>
      <w:r w:rsidRPr="00B17EC0">
        <w:rPr>
          <w:sz w:val="28"/>
          <w:szCs w:val="28"/>
        </w:rPr>
        <w:t>A</w:t>
      </w:r>
      <w:r w:rsidRPr="00B17EC0">
        <w:rPr>
          <w:sz w:val="28"/>
          <w:szCs w:val="28"/>
          <w:lang w:val="ru-RU"/>
        </w:rPr>
        <w:t xml:space="preserve"> + 3), суммируемая с оценкой, за которой следует полярное положение (например, 8</w:t>
      </w:r>
      <w:r w:rsidRPr="00B17EC0">
        <w:rPr>
          <w:sz w:val="28"/>
          <w:szCs w:val="28"/>
        </w:rPr>
        <w:t>A</w:t>
      </w:r>
      <w:r w:rsidRPr="00B17EC0">
        <w:rPr>
          <w:sz w:val="28"/>
          <w:szCs w:val="28"/>
          <w:lang w:val="ru-RU"/>
        </w:rPr>
        <w:t xml:space="preserve">). Массы классифицируются как низкая сложность (оценка 4–6 по </w:t>
      </w:r>
      <w:r w:rsidRPr="00B17EC0">
        <w:rPr>
          <w:sz w:val="28"/>
          <w:szCs w:val="28"/>
        </w:rPr>
        <w:t>RENAL</w:t>
      </w:r>
      <w:r w:rsidRPr="00B17EC0">
        <w:rPr>
          <w:sz w:val="28"/>
          <w:szCs w:val="28"/>
          <w:lang w:val="ru-RU"/>
        </w:rPr>
        <w:t xml:space="preserve">), средняя сложность (7–9 баллов) или высокая сложность (10–12 баллов). </w:t>
      </w:r>
    </w:p>
    <w:p w14:paraId="72E0A0D0" w14:textId="17F9D72D" w:rsidR="00E51229" w:rsidRDefault="00DC7D2C" w:rsidP="00B17EC0">
      <w:pPr>
        <w:spacing w:after="0" w:line="240" w:lineRule="auto"/>
        <w:ind w:firstLine="709"/>
        <w:jc w:val="both"/>
        <w:rPr>
          <w:sz w:val="28"/>
          <w:szCs w:val="28"/>
          <w:lang w:val="ru-RU"/>
        </w:rPr>
      </w:pPr>
      <w:r w:rsidRPr="00DC7D2C">
        <w:rPr>
          <w:b/>
          <w:i/>
          <w:sz w:val="28"/>
          <w:szCs w:val="28"/>
          <w:lang w:val="ru-RU"/>
        </w:rPr>
        <w:t>Классификация PADUA</w:t>
      </w:r>
      <w:r w:rsidRPr="00DC7D2C">
        <w:rPr>
          <w:sz w:val="28"/>
          <w:szCs w:val="28"/>
          <w:lang w:val="ru-RU"/>
        </w:rPr>
        <w:t>: состоят из шест</w:t>
      </w:r>
      <w:r>
        <w:rPr>
          <w:sz w:val="28"/>
          <w:szCs w:val="28"/>
          <w:lang w:val="ru-RU"/>
        </w:rPr>
        <w:t>и параметров оценки и переднего/</w:t>
      </w:r>
      <w:r w:rsidRPr="00DC7D2C">
        <w:rPr>
          <w:sz w:val="28"/>
          <w:szCs w:val="28"/>
          <w:lang w:val="ru-RU"/>
        </w:rPr>
        <w:t xml:space="preserve">заднего </w:t>
      </w:r>
      <w:r>
        <w:rPr>
          <w:sz w:val="28"/>
          <w:szCs w:val="28"/>
          <w:lang w:val="ru-RU"/>
        </w:rPr>
        <w:t>признак</w:t>
      </w:r>
      <w:r w:rsidRPr="00DC7D2C">
        <w:rPr>
          <w:sz w:val="28"/>
          <w:szCs w:val="28"/>
          <w:lang w:val="ru-RU"/>
        </w:rPr>
        <w:t>а. Переменные включают полярное рас</w:t>
      </w:r>
      <w:r>
        <w:rPr>
          <w:sz w:val="28"/>
          <w:szCs w:val="28"/>
          <w:lang w:val="ru-RU"/>
        </w:rPr>
        <w:t>положение, степень экзофитности/</w:t>
      </w:r>
      <w:r w:rsidRPr="00DC7D2C">
        <w:rPr>
          <w:sz w:val="28"/>
          <w:szCs w:val="28"/>
          <w:lang w:val="ru-RU"/>
        </w:rPr>
        <w:t>эндофит</w:t>
      </w:r>
      <w:r>
        <w:rPr>
          <w:sz w:val="28"/>
          <w:szCs w:val="28"/>
          <w:lang w:val="ru-RU"/>
        </w:rPr>
        <w:t>ности</w:t>
      </w:r>
      <w:r w:rsidRPr="00DC7D2C">
        <w:rPr>
          <w:sz w:val="28"/>
          <w:szCs w:val="28"/>
          <w:lang w:val="ru-RU"/>
        </w:rPr>
        <w:t xml:space="preserve">, почечный </w:t>
      </w:r>
      <w:r>
        <w:rPr>
          <w:sz w:val="28"/>
          <w:szCs w:val="28"/>
          <w:lang w:val="ru-RU"/>
        </w:rPr>
        <w:t>край</w:t>
      </w:r>
      <w:r w:rsidRPr="00DC7D2C">
        <w:rPr>
          <w:sz w:val="28"/>
          <w:szCs w:val="28"/>
          <w:lang w:val="ru-RU"/>
        </w:rPr>
        <w:t>, поражение почечного синуса, вовлечение мочевыводящей системы и максимальный</w:t>
      </w:r>
      <w:r>
        <w:rPr>
          <w:sz w:val="28"/>
          <w:szCs w:val="28"/>
          <w:lang w:val="ru-RU"/>
        </w:rPr>
        <w:t xml:space="preserve"> размер опухоли (Таблица 1)</w:t>
      </w:r>
      <w:r w:rsidRPr="00DC7D2C">
        <w:rPr>
          <w:sz w:val="28"/>
          <w:szCs w:val="28"/>
          <w:lang w:val="ru-RU"/>
        </w:rPr>
        <w:t>. Полярные линии определяются как верхн</w:t>
      </w:r>
      <w:r>
        <w:rPr>
          <w:sz w:val="28"/>
          <w:szCs w:val="28"/>
          <w:lang w:val="ru-RU"/>
        </w:rPr>
        <w:t>яя</w:t>
      </w:r>
      <w:r w:rsidRPr="00DC7D2C">
        <w:rPr>
          <w:sz w:val="28"/>
          <w:szCs w:val="28"/>
          <w:lang w:val="ru-RU"/>
        </w:rPr>
        <w:t xml:space="preserve"> и нижн</w:t>
      </w:r>
      <w:r>
        <w:rPr>
          <w:sz w:val="28"/>
          <w:szCs w:val="28"/>
          <w:lang w:val="ru-RU"/>
        </w:rPr>
        <w:t>яя относительно</w:t>
      </w:r>
      <w:r w:rsidRPr="00DC7D2C">
        <w:rPr>
          <w:sz w:val="28"/>
          <w:szCs w:val="28"/>
          <w:lang w:val="ru-RU"/>
        </w:rPr>
        <w:t xml:space="preserve"> края жировой ткани почечного синуса. Классификация дается как единая сумма этих параметров с минимальным баллом 6 и максимальным 14. Стратификация </w:t>
      </w:r>
      <w:r>
        <w:rPr>
          <w:sz w:val="28"/>
          <w:szCs w:val="28"/>
          <w:lang w:val="ru-RU"/>
        </w:rPr>
        <w:t>делится на</w:t>
      </w:r>
      <w:r w:rsidRPr="00DC7D2C">
        <w:rPr>
          <w:sz w:val="28"/>
          <w:szCs w:val="28"/>
          <w:lang w:val="ru-RU"/>
        </w:rPr>
        <w:t xml:space="preserve"> низк</w:t>
      </w:r>
      <w:r>
        <w:rPr>
          <w:sz w:val="28"/>
          <w:szCs w:val="28"/>
          <w:lang w:val="ru-RU"/>
        </w:rPr>
        <w:t>ую</w:t>
      </w:r>
      <w:r w:rsidRPr="00DC7D2C">
        <w:rPr>
          <w:sz w:val="28"/>
          <w:szCs w:val="28"/>
          <w:lang w:val="ru-RU"/>
        </w:rPr>
        <w:t xml:space="preserve"> сложность (6–7 баллов), средн</w:t>
      </w:r>
      <w:r>
        <w:rPr>
          <w:sz w:val="28"/>
          <w:szCs w:val="28"/>
          <w:lang w:val="ru-RU"/>
        </w:rPr>
        <w:t>юю</w:t>
      </w:r>
      <w:r w:rsidRPr="00DC7D2C">
        <w:rPr>
          <w:sz w:val="28"/>
          <w:szCs w:val="28"/>
          <w:lang w:val="ru-RU"/>
        </w:rPr>
        <w:t xml:space="preserve"> сложность (8–9</w:t>
      </w:r>
      <w:r>
        <w:rPr>
          <w:sz w:val="28"/>
          <w:szCs w:val="28"/>
          <w:lang w:val="ru-RU"/>
        </w:rPr>
        <w:t xml:space="preserve"> баллов) или высокую сложность</w:t>
      </w:r>
      <w:r w:rsidRPr="00DC7D2C">
        <w:rPr>
          <w:sz w:val="28"/>
          <w:szCs w:val="28"/>
          <w:lang w:val="ru-RU"/>
        </w:rPr>
        <w:t xml:space="preserve"> (10–1</w:t>
      </w:r>
      <w:r>
        <w:rPr>
          <w:sz w:val="28"/>
          <w:szCs w:val="28"/>
          <w:lang w:val="ru-RU"/>
        </w:rPr>
        <w:t>4 баллов). При этом учитывается факт корреляции</w:t>
      </w:r>
      <w:r w:rsidRPr="00DC7D2C">
        <w:rPr>
          <w:sz w:val="28"/>
          <w:szCs w:val="28"/>
          <w:lang w:val="ru-RU"/>
        </w:rPr>
        <w:t xml:space="preserve"> с риском общих осложнений [29].</w:t>
      </w:r>
    </w:p>
    <w:p w14:paraId="2E864CBE" w14:textId="77777777" w:rsidR="00E51229" w:rsidRDefault="00E51229" w:rsidP="00B17EC0">
      <w:pPr>
        <w:spacing w:after="0" w:line="240" w:lineRule="auto"/>
        <w:ind w:firstLine="709"/>
        <w:jc w:val="both"/>
        <w:rPr>
          <w:sz w:val="28"/>
          <w:szCs w:val="28"/>
          <w:lang w:val="ru-RU"/>
        </w:rPr>
      </w:pPr>
    </w:p>
    <w:p w14:paraId="4EA63ED4" w14:textId="17E07A7D" w:rsidR="00E51229" w:rsidRPr="00496B45" w:rsidRDefault="00E51229" w:rsidP="00E51229">
      <w:pPr>
        <w:spacing w:after="0" w:line="240" w:lineRule="auto"/>
        <w:ind w:firstLine="709"/>
        <w:jc w:val="both"/>
        <w:rPr>
          <w:sz w:val="28"/>
          <w:szCs w:val="28"/>
          <w:lang w:val="ru-RU"/>
        </w:rPr>
      </w:pPr>
      <w:r w:rsidRPr="00496B45">
        <w:rPr>
          <w:sz w:val="28"/>
          <w:szCs w:val="28"/>
          <w:lang w:val="ru-RU"/>
        </w:rPr>
        <w:t>Таблица 1. Обзор параметров по шкалам R</w:t>
      </w:r>
      <w:r w:rsidR="00800FAA" w:rsidRPr="00496B45">
        <w:rPr>
          <w:sz w:val="28"/>
          <w:szCs w:val="28"/>
          <w:lang w:val="ru-RU"/>
        </w:rPr>
        <w:t>.</w:t>
      </w:r>
      <w:r w:rsidRPr="00496B45">
        <w:rPr>
          <w:sz w:val="28"/>
          <w:szCs w:val="28"/>
          <w:lang w:val="ru-RU"/>
        </w:rPr>
        <w:t>E</w:t>
      </w:r>
      <w:r w:rsidR="00800FAA" w:rsidRPr="00496B45">
        <w:rPr>
          <w:sz w:val="28"/>
          <w:szCs w:val="28"/>
          <w:lang w:val="ru-RU"/>
        </w:rPr>
        <w:t>.</w:t>
      </w:r>
      <w:r w:rsidRPr="00496B45">
        <w:rPr>
          <w:sz w:val="28"/>
          <w:szCs w:val="28"/>
          <w:lang w:val="ru-RU"/>
        </w:rPr>
        <w:t>N</w:t>
      </w:r>
      <w:r w:rsidR="00800FAA" w:rsidRPr="00496B45">
        <w:rPr>
          <w:sz w:val="28"/>
          <w:szCs w:val="28"/>
          <w:lang w:val="ru-RU"/>
        </w:rPr>
        <w:t>.</w:t>
      </w:r>
      <w:r w:rsidRPr="00496B45">
        <w:rPr>
          <w:sz w:val="28"/>
          <w:szCs w:val="28"/>
          <w:lang w:val="ru-RU"/>
        </w:rPr>
        <w:t>A</w:t>
      </w:r>
      <w:r w:rsidR="00800FAA" w:rsidRPr="00496B45">
        <w:rPr>
          <w:sz w:val="28"/>
          <w:szCs w:val="28"/>
          <w:lang w:val="ru-RU"/>
        </w:rPr>
        <w:t>.</w:t>
      </w:r>
      <w:r w:rsidRPr="00496B45">
        <w:rPr>
          <w:sz w:val="28"/>
          <w:szCs w:val="28"/>
          <w:lang w:val="ru-RU"/>
        </w:rPr>
        <w:t>L и PADUA</w:t>
      </w:r>
    </w:p>
    <w:tbl>
      <w:tblPr>
        <w:tblStyle w:val="ac"/>
        <w:tblW w:w="0" w:type="auto"/>
        <w:tblLook w:val="04A0" w:firstRow="1" w:lastRow="0" w:firstColumn="1" w:lastColumn="0" w:noHBand="0" w:noVBand="1"/>
      </w:tblPr>
      <w:tblGrid>
        <w:gridCol w:w="2749"/>
        <w:gridCol w:w="3585"/>
        <w:gridCol w:w="3012"/>
      </w:tblGrid>
      <w:tr w:rsidR="00DC7D2C" w:rsidRPr="00523AD6" w14:paraId="31939CE4" w14:textId="77777777" w:rsidTr="00496B45">
        <w:tc>
          <w:tcPr>
            <w:tcW w:w="2749" w:type="dxa"/>
          </w:tcPr>
          <w:p w14:paraId="5A090E6A" w14:textId="6E6A9468" w:rsidR="00DC7D2C" w:rsidRPr="00523AD6" w:rsidRDefault="00DC7D2C" w:rsidP="00DC7D2C">
            <w:pPr>
              <w:jc w:val="center"/>
              <w:rPr>
                <w:b/>
                <w:sz w:val="26"/>
                <w:szCs w:val="26"/>
                <w:lang w:val="ru-RU"/>
              </w:rPr>
            </w:pPr>
            <w:r w:rsidRPr="00523AD6">
              <w:rPr>
                <w:b/>
                <w:sz w:val="26"/>
                <w:szCs w:val="26"/>
                <w:lang w:val="ru-RU"/>
              </w:rPr>
              <w:t>Переменная</w:t>
            </w:r>
          </w:p>
        </w:tc>
        <w:tc>
          <w:tcPr>
            <w:tcW w:w="3585" w:type="dxa"/>
          </w:tcPr>
          <w:p w14:paraId="287AE621" w14:textId="4726D685" w:rsidR="00DC7D2C" w:rsidRPr="00523AD6" w:rsidRDefault="00DC7D2C" w:rsidP="00DC7D2C">
            <w:pPr>
              <w:jc w:val="center"/>
              <w:rPr>
                <w:b/>
                <w:sz w:val="26"/>
                <w:szCs w:val="26"/>
                <w:lang w:val="ru-RU"/>
              </w:rPr>
            </w:pPr>
            <w:r w:rsidRPr="00523AD6">
              <w:rPr>
                <w:b/>
                <w:sz w:val="26"/>
                <w:szCs w:val="26"/>
                <w:lang w:val="ru-RU"/>
              </w:rPr>
              <w:t>R</w:t>
            </w:r>
            <w:r w:rsidR="00C54847">
              <w:rPr>
                <w:b/>
                <w:sz w:val="26"/>
                <w:szCs w:val="26"/>
              </w:rPr>
              <w:t>.</w:t>
            </w:r>
            <w:r w:rsidRPr="00523AD6">
              <w:rPr>
                <w:b/>
                <w:sz w:val="26"/>
                <w:szCs w:val="26"/>
                <w:lang w:val="ru-RU"/>
              </w:rPr>
              <w:t>E</w:t>
            </w:r>
            <w:r w:rsidR="00C54847">
              <w:rPr>
                <w:b/>
                <w:sz w:val="26"/>
                <w:szCs w:val="26"/>
              </w:rPr>
              <w:t>.</w:t>
            </w:r>
            <w:r w:rsidRPr="00523AD6">
              <w:rPr>
                <w:b/>
                <w:sz w:val="26"/>
                <w:szCs w:val="26"/>
                <w:lang w:val="ru-RU"/>
              </w:rPr>
              <w:t>N</w:t>
            </w:r>
            <w:r w:rsidR="00C54847">
              <w:rPr>
                <w:b/>
                <w:sz w:val="26"/>
                <w:szCs w:val="26"/>
              </w:rPr>
              <w:t>.</w:t>
            </w:r>
            <w:r w:rsidRPr="00523AD6">
              <w:rPr>
                <w:b/>
                <w:sz w:val="26"/>
                <w:szCs w:val="26"/>
                <w:lang w:val="ru-RU"/>
              </w:rPr>
              <w:t>A</w:t>
            </w:r>
            <w:r w:rsidR="00C54847">
              <w:rPr>
                <w:b/>
                <w:sz w:val="26"/>
                <w:szCs w:val="26"/>
              </w:rPr>
              <w:t>.</w:t>
            </w:r>
            <w:r w:rsidRPr="00523AD6">
              <w:rPr>
                <w:b/>
                <w:sz w:val="26"/>
                <w:szCs w:val="26"/>
                <w:lang w:val="ru-RU"/>
              </w:rPr>
              <w:t>L</w:t>
            </w:r>
          </w:p>
        </w:tc>
        <w:tc>
          <w:tcPr>
            <w:tcW w:w="3012" w:type="dxa"/>
          </w:tcPr>
          <w:p w14:paraId="0DDB4FDD" w14:textId="3D58B71C" w:rsidR="00DC7D2C" w:rsidRPr="00523AD6" w:rsidRDefault="00DC7D2C" w:rsidP="00DC7D2C">
            <w:pPr>
              <w:jc w:val="center"/>
              <w:rPr>
                <w:b/>
                <w:sz w:val="26"/>
                <w:szCs w:val="26"/>
                <w:lang w:val="ru-RU"/>
              </w:rPr>
            </w:pPr>
            <w:r w:rsidRPr="00523AD6">
              <w:rPr>
                <w:b/>
                <w:sz w:val="26"/>
                <w:szCs w:val="26"/>
                <w:lang w:val="ru-RU"/>
              </w:rPr>
              <w:t>PADUA</w:t>
            </w:r>
          </w:p>
        </w:tc>
      </w:tr>
      <w:tr w:rsidR="00523AD6" w:rsidRPr="00523AD6" w14:paraId="0C5D0BB8" w14:textId="77777777" w:rsidTr="00496B45">
        <w:tc>
          <w:tcPr>
            <w:tcW w:w="2749" w:type="dxa"/>
            <w:vMerge w:val="restart"/>
          </w:tcPr>
          <w:p w14:paraId="06F694DF" w14:textId="39260BF5" w:rsidR="00523AD6" w:rsidRPr="00523AD6" w:rsidRDefault="00523AD6" w:rsidP="00C06B88">
            <w:pPr>
              <w:rPr>
                <w:sz w:val="24"/>
                <w:szCs w:val="24"/>
                <w:lang w:val="ru-RU"/>
              </w:rPr>
            </w:pPr>
            <w:r w:rsidRPr="00523AD6">
              <w:rPr>
                <w:sz w:val="24"/>
                <w:szCs w:val="24"/>
                <w:lang w:val="ru-RU"/>
              </w:rPr>
              <w:t>Максимальный диаметр опухоли</w:t>
            </w:r>
          </w:p>
        </w:tc>
        <w:tc>
          <w:tcPr>
            <w:tcW w:w="3585" w:type="dxa"/>
          </w:tcPr>
          <w:p w14:paraId="3CB9F1C6" w14:textId="3B8F6135" w:rsidR="00523AD6" w:rsidRPr="00523AD6" w:rsidRDefault="00523AD6" w:rsidP="00E51229">
            <w:pPr>
              <w:jc w:val="both"/>
              <w:rPr>
                <w:sz w:val="24"/>
                <w:szCs w:val="24"/>
                <w:lang w:val="ru-RU"/>
              </w:rPr>
            </w:pPr>
            <w:r w:rsidRPr="00523AD6">
              <w:rPr>
                <w:sz w:val="24"/>
                <w:szCs w:val="24"/>
                <w:lang w:val="ru-RU"/>
              </w:rPr>
              <w:t xml:space="preserve">1 балл: ≤4 см </w:t>
            </w:r>
          </w:p>
        </w:tc>
        <w:tc>
          <w:tcPr>
            <w:tcW w:w="3012" w:type="dxa"/>
          </w:tcPr>
          <w:p w14:paraId="447D0CB3" w14:textId="710CCE42" w:rsidR="00523AD6" w:rsidRPr="00523AD6" w:rsidRDefault="00523AD6" w:rsidP="00E51229">
            <w:pPr>
              <w:jc w:val="both"/>
              <w:rPr>
                <w:sz w:val="24"/>
                <w:szCs w:val="24"/>
                <w:lang w:val="ru-RU"/>
              </w:rPr>
            </w:pPr>
            <w:r w:rsidRPr="00523AD6">
              <w:rPr>
                <w:sz w:val="24"/>
                <w:szCs w:val="24"/>
                <w:lang w:val="ru-RU"/>
              </w:rPr>
              <w:t>1 балл: ≤4 см</w:t>
            </w:r>
          </w:p>
        </w:tc>
      </w:tr>
      <w:tr w:rsidR="00523AD6" w:rsidRPr="00523AD6" w14:paraId="7D79D5F5" w14:textId="77777777" w:rsidTr="00496B45">
        <w:tc>
          <w:tcPr>
            <w:tcW w:w="2749" w:type="dxa"/>
            <w:vMerge/>
          </w:tcPr>
          <w:p w14:paraId="68973967" w14:textId="77777777" w:rsidR="00523AD6" w:rsidRPr="00523AD6" w:rsidRDefault="00523AD6" w:rsidP="00C06B88">
            <w:pPr>
              <w:rPr>
                <w:sz w:val="24"/>
                <w:szCs w:val="24"/>
                <w:lang w:val="ru-RU"/>
              </w:rPr>
            </w:pPr>
          </w:p>
        </w:tc>
        <w:tc>
          <w:tcPr>
            <w:tcW w:w="3585" w:type="dxa"/>
          </w:tcPr>
          <w:p w14:paraId="0C822107" w14:textId="66FE0EEC" w:rsidR="00523AD6" w:rsidRPr="00523AD6" w:rsidRDefault="00523AD6" w:rsidP="00E51229">
            <w:pPr>
              <w:jc w:val="both"/>
              <w:rPr>
                <w:sz w:val="24"/>
                <w:szCs w:val="24"/>
                <w:lang w:val="ru-RU"/>
              </w:rPr>
            </w:pPr>
            <w:r w:rsidRPr="00523AD6">
              <w:rPr>
                <w:sz w:val="24"/>
                <w:szCs w:val="24"/>
                <w:lang w:val="ru-RU"/>
              </w:rPr>
              <w:t>2 балла:&gt; 4 - &lt;7 см</w:t>
            </w:r>
          </w:p>
        </w:tc>
        <w:tc>
          <w:tcPr>
            <w:tcW w:w="3012" w:type="dxa"/>
          </w:tcPr>
          <w:p w14:paraId="7739BFA3" w14:textId="7474A983" w:rsidR="00523AD6" w:rsidRPr="00523AD6" w:rsidRDefault="00523AD6" w:rsidP="00E51229">
            <w:pPr>
              <w:jc w:val="both"/>
              <w:rPr>
                <w:sz w:val="24"/>
                <w:szCs w:val="24"/>
                <w:lang w:val="ru-RU"/>
              </w:rPr>
            </w:pPr>
            <w:r w:rsidRPr="00523AD6">
              <w:rPr>
                <w:sz w:val="24"/>
                <w:szCs w:val="24"/>
                <w:lang w:val="ru-RU"/>
              </w:rPr>
              <w:t>2 балла: 4–7 см</w:t>
            </w:r>
          </w:p>
        </w:tc>
      </w:tr>
      <w:tr w:rsidR="00523AD6" w:rsidRPr="00523AD6" w14:paraId="3A937E74" w14:textId="77777777" w:rsidTr="00496B45">
        <w:tc>
          <w:tcPr>
            <w:tcW w:w="2749" w:type="dxa"/>
            <w:vMerge/>
          </w:tcPr>
          <w:p w14:paraId="4612210C" w14:textId="77777777" w:rsidR="00523AD6" w:rsidRPr="00523AD6" w:rsidRDefault="00523AD6" w:rsidP="00C06B88">
            <w:pPr>
              <w:rPr>
                <w:sz w:val="24"/>
                <w:szCs w:val="24"/>
                <w:lang w:val="ru-RU"/>
              </w:rPr>
            </w:pPr>
          </w:p>
        </w:tc>
        <w:tc>
          <w:tcPr>
            <w:tcW w:w="3585" w:type="dxa"/>
          </w:tcPr>
          <w:p w14:paraId="408AABBE" w14:textId="35D48B88" w:rsidR="00523AD6" w:rsidRPr="00523AD6" w:rsidRDefault="00523AD6" w:rsidP="00E51229">
            <w:pPr>
              <w:jc w:val="both"/>
              <w:rPr>
                <w:sz w:val="24"/>
                <w:szCs w:val="24"/>
                <w:lang w:val="ru-RU"/>
              </w:rPr>
            </w:pPr>
            <w:r w:rsidRPr="00523AD6">
              <w:rPr>
                <w:sz w:val="24"/>
                <w:szCs w:val="24"/>
                <w:lang w:val="ru-RU"/>
              </w:rPr>
              <w:t>3 балла: ≥7 см</w:t>
            </w:r>
          </w:p>
        </w:tc>
        <w:tc>
          <w:tcPr>
            <w:tcW w:w="3012" w:type="dxa"/>
          </w:tcPr>
          <w:p w14:paraId="22EB5E75" w14:textId="511A3004" w:rsidR="00523AD6" w:rsidRPr="00523AD6" w:rsidRDefault="00523AD6" w:rsidP="00E51229">
            <w:pPr>
              <w:jc w:val="both"/>
              <w:rPr>
                <w:sz w:val="24"/>
                <w:szCs w:val="24"/>
                <w:lang w:val="ru-RU"/>
              </w:rPr>
            </w:pPr>
            <w:r w:rsidRPr="00523AD6">
              <w:rPr>
                <w:sz w:val="24"/>
                <w:szCs w:val="24"/>
                <w:lang w:val="ru-RU"/>
              </w:rPr>
              <w:t>3 балла:&gt; 7 см</w:t>
            </w:r>
          </w:p>
        </w:tc>
      </w:tr>
      <w:tr w:rsidR="00523AD6" w:rsidRPr="00523AD6" w14:paraId="5AB2F9D5" w14:textId="77777777" w:rsidTr="00496B45">
        <w:tc>
          <w:tcPr>
            <w:tcW w:w="2749" w:type="dxa"/>
            <w:vMerge w:val="restart"/>
          </w:tcPr>
          <w:p w14:paraId="4766FAB6" w14:textId="5D1133FD" w:rsidR="00523AD6" w:rsidRPr="00523AD6" w:rsidRDefault="00523AD6" w:rsidP="00C06B88">
            <w:pPr>
              <w:rPr>
                <w:sz w:val="24"/>
                <w:szCs w:val="24"/>
                <w:lang w:val="ru-RU"/>
              </w:rPr>
            </w:pPr>
            <w:r w:rsidRPr="00523AD6">
              <w:rPr>
                <w:sz w:val="24"/>
                <w:szCs w:val="24"/>
                <w:lang w:val="ru-RU"/>
              </w:rPr>
              <w:t>Степень экзофитности / эндофитности</w:t>
            </w:r>
          </w:p>
        </w:tc>
        <w:tc>
          <w:tcPr>
            <w:tcW w:w="3585" w:type="dxa"/>
          </w:tcPr>
          <w:p w14:paraId="54ACF866" w14:textId="5E42994C" w:rsidR="00523AD6" w:rsidRPr="00523AD6" w:rsidRDefault="00523AD6" w:rsidP="00E51229">
            <w:pPr>
              <w:jc w:val="both"/>
              <w:rPr>
                <w:sz w:val="24"/>
                <w:szCs w:val="24"/>
                <w:lang w:val="ru-RU"/>
              </w:rPr>
            </w:pPr>
            <w:r w:rsidRPr="00523AD6">
              <w:rPr>
                <w:sz w:val="24"/>
                <w:szCs w:val="24"/>
                <w:lang w:val="ru-RU"/>
              </w:rPr>
              <w:t>1 балл: ≥50%</w:t>
            </w:r>
          </w:p>
        </w:tc>
        <w:tc>
          <w:tcPr>
            <w:tcW w:w="3012" w:type="dxa"/>
          </w:tcPr>
          <w:p w14:paraId="01B8A4AC" w14:textId="77777777" w:rsidR="00523AD6" w:rsidRPr="00523AD6" w:rsidRDefault="00523AD6" w:rsidP="00523AD6">
            <w:pPr>
              <w:jc w:val="both"/>
              <w:rPr>
                <w:sz w:val="24"/>
                <w:szCs w:val="24"/>
                <w:lang w:val="ru-RU"/>
              </w:rPr>
            </w:pPr>
            <w:r w:rsidRPr="00523AD6">
              <w:rPr>
                <w:sz w:val="24"/>
                <w:szCs w:val="24"/>
                <w:lang w:val="ru-RU"/>
              </w:rPr>
              <w:t>1 балл: ≥50%</w:t>
            </w:r>
          </w:p>
          <w:p w14:paraId="0AC24A8F" w14:textId="77777777" w:rsidR="00523AD6" w:rsidRPr="00523AD6" w:rsidRDefault="00523AD6" w:rsidP="00E51229">
            <w:pPr>
              <w:jc w:val="both"/>
              <w:rPr>
                <w:sz w:val="24"/>
                <w:szCs w:val="24"/>
                <w:lang w:val="ru-RU"/>
              </w:rPr>
            </w:pPr>
          </w:p>
        </w:tc>
      </w:tr>
      <w:tr w:rsidR="00523AD6" w:rsidRPr="00523AD6" w14:paraId="3E8F4674" w14:textId="77777777" w:rsidTr="00496B45">
        <w:tc>
          <w:tcPr>
            <w:tcW w:w="2749" w:type="dxa"/>
            <w:vMerge/>
          </w:tcPr>
          <w:p w14:paraId="1F274ED3" w14:textId="77777777" w:rsidR="00523AD6" w:rsidRPr="00523AD6" w:rsidRDefault="00523AD6" w:rsidP="00E51229">
            <w:pPr>
              <w:jc w:val="both"/>
              <w:rPr>
                <w:sz w:val="24"/>
                <w:szCs w:val="24"/>
                <w:lang w:val="ru-RU"/>
              </w:rPr>
            </w:pPr>
          </w:p>
        </w:tc>
        <w:tc>
          <w:tcPr>
            <w:tcW w:w="3585" w:type="dxa"/>
          </w:tcPr>
          <w:p w14:paraId="4207C474" w14:textId="568FBE6D" w:rsidR="00523AD6" w:rsidRPr="00523AD6" w:rsidRDefault="00523AD6" w:rsidP="00E51229">
            <w:pPr>
              <w:jc w:val="both"/>
              <w:rPr>
                <w:sz w:val="24"/>
                <w:szCs w:val="24"/>
                <w:lang w:val="ru-RU"/>
              </w:rPr>
            </w:pPr>
            <w:r w:rsidRPr="00523AD6">
              <w:rPr>
                <w:sz w:val="24"/>
                <w:szCs w:val="24"/>
                <w:lang w:val="ru-RU"/>
              </w:rPr>
              <w:t>2 балла: &lt;50%</w:t>
            </w:r>
          </w:p>
        </w:tc>
        <w:tc>
          <w:tcPr>
            <w:tcW w:w="3012" w:type="dxa"/>
          </w:tcPr>
          <w:p w14:paraId="3F085AC6" w14:textId="24EDEE01" w:rsidR="00523AD6" w:rsidRPr="00523AD6" w:rsidRDefault="00523AD6" w:rsidP="00E51229">
            <w:pPr>
              <w:jc w:val="both"/>
              <w:rPr>
                <w:sz w:val="24"/>
                <w:szCs w:val="24"/>
                <w:lang w:val="ru-RU"/>
              </w:rPr>
            </w:pPr>
            <w:r w:rsidRPr="00523AD6">
              <w:rPr>
                <w:sz w:val="24"/>
                <w:szCs w:val="24"/>
                <w:lang w:val="ru-RU"/>
              </w:rPr>
              <w:t>2 балла: &lt;50%</w:t>
            </w:r>
          </w:p>
        </w:tc>
      </w:tr>
      <w:tr w:rsidR="00523AD6" w:rsidRPr="00523AD6" w14:paraId="38F5FDDB" w14:textId="77777777" w:rsidTr="00496B45">
        <w:tc>
          <w:tcPr>
            <w:tcW w:w="2749" w:type="dxa"/>
            <w:vMerge/>
          </w:tcPr>
          <w:p w14:paraId="198EB8E5" w14:textId="77777777" w:rsidR="00523AD6" w:rsidRPr="00523AD6" w:rsidRDefault="00523AD6" w:rsidP="00E51229">
            <w:pPr>
              <w:jc w:val="both"/>
              <w:rPr>
                <w:sz w:val="24"/>
                <w:szCs w:val="24"/>
                <w:lang w:val="ru-RU"/>
              </w:rPr>
            </w:pPr>
          </w:p>
        </w:tc>
        <w:tc>
          <w:tcPr>
            <w:tcW w:w="3585" w:type="dxa"/>
          </w:tcPr>
          <w:p w14:paraId="1357DA1F" w14:textId="27AFEA86" w:rsidR="00523AD6" w:rsidRPr="00523AD6" w:rsidRDefault="00523AD6" w:rsidP="00523AD6">
            <w:pPr>
              <w:rPr>
                <w:sz w:val="24"/>
                <w:szCs w:val="24"/>
                <w:lang w:val="ru-RU"/>
              </w:rPr>
            </w:pPr>
            <w:r w:rsidRPr="00523AD6">
              <w:rPr>
                <w:sz w:val="24"/>
                <w:szCs w:val="24"/>
                <w:lang w:val="ru-RU"/>
              </w:rPr>
              <w:t>3 балла: эндофитный</w:t>
            </w:r>
          </w:p>
        </w:tc>
        <w:tc>
          <w:tcPr>
            <w:tcW w:w="3012" w:type="dxa"/>
          </w:tcPr>
          <w:p w14:paraId="2C57A231" w14:textId="0FBDD64C" w:rsidR="00523AD6" w:rsidRPr="00523AD6" w:rsidRDefault="00523AD6" w:rsidP="00523AD6">
            <w:pPr>
              <w:rPr>
                <w:sz w:val="24"/>
                <w:szCs w:val="24"/>
                <w:lang w:val="ru-RU"/>
              </w:rPr>
            </w:pPr>
            <w:r w:rsidRPr="00523AD6">
              <w:rPr>
                <w:sz w:val="24"/>
                <w:szCs w:val="24"/>
                <w:lang w:val="ru-RU"/>
              </w:rPr>
              <w:t>3 балла: эндофитный</w:t>
            </w:r>
          </w:p>
        </w:tc>
      </w:tr>
      <w:tr w:rsidR="00523AD6" w:rsidRPr="00523AD6" w14:paraId="02C7FFB3" w14:textId="77777777" w:rsidTr="00496B45">
        <w:tc>
          <w:tcPr>
            <w:tcW w:w="2749" w:type="dxa"/>
            <w:vMerge w:val="restart"/>
          </w:tcPr>
          <w:p w14:paraId="50187C0C" w14:textId="4C936D1C" w:rsidR="00523AD6" w:rsidRPr="00523AD6" w:rsidRDefault="00523AD6" w:rsidP="00523AD6">
            <w:pPr>
              <w:jc w:val="both"/>
              <w:rPr>
                <w:sz w:val="24"/>
                <w:szCs w:val="24"/>
                <w:lang w:val="ru-RU"/>
              </w:rPr>
            </w:pPr>
            <w:r w:rsidRPr="00523AD6">
              <w:rPr>
                <w:sz w:val="24"/>
                <w:szCs w:val="24"/>
                <w:lang w:val="ru-RU"/>
              </w:rPr>
              <w:t xml:space="preserve">Собирательная система </w:t>
            </w:r>
          </w:p>
        </w:tc>
        <w:tc>
          <w:tcPr>
            <w:tcW w:w="3585" w:type="dxa"/>
          </w:tcPr>
          <w:p w14:paraId="565BA8C2" w14:textId="6F5BDEDA" w:rsidR="00523AD6" w:rsidRPr="00523AD6" w:rsidRDefault="00523AD6" w:rsidP="00523AD6">
            <w:pPr>
              <w:rPr>
                <w:sz w:val="24"/>
                <w:szCs w:val="24"/>
                <w:lang w:val="ru-RU"/>
              </w:rPr>
            </w:pPr>
            <w:r w:rsidRPr="00523AD6">
              <w:rPr>
                <w:sz w:val="24"/>
                <w:szCs w:val="24"/>
                <w:lang w:val="ru-RU"/>
              </w:rPr>
              <w:t>Или почечный синус</w:t>
            </w:r>
          </w:p>
        </w:tc>
        <w:tc>
          <w:tcPr>
            <w:tcW w:w="3012" w:type="dxa"/>
          </w:tcPr>
          <w:p w14:paraId="1565F07F" w14:textId="6A442258" w:rsidR="00523AD6" w:rsidRPr="00523AD6" w:rsidRDefault="00523AD6" w:rsidP="00523AD6">
            <w:pPr>
              <w:rPr>
                <w:sz w:val="24"/>
                <w:szCs w:val="24"/>
                <w:lang w:val="ru-RU"/>
              </w:rPr>
            </w:pPr>
            <w:r w:rsidRPr="00523AD6">
              <w:rPr>
                <w:sz w:val="24"/>
                <w:szCs w:val="24"/>
                <w:lang w:val="ru-RU"/>
              </w:rPr>
              <w:t>1 балл: не задействован</w:t>
            </w:r>
          </w:p>
        </w:tc>
      </w:tr>
      <w:tr w:rsidR="00523AD6" w:rsidRPr="00523AD6" w14:paraId="598E4EAA" w14:textId="77777777" w:rsidTr="00496B45">
        <w:tc>
          <w:tcPr>
            <w:tcW w:w="2749" w:type="dxa"/>
            <w:vMerge/>
          </w:tcPr>
          <w:p w14:paraId="5CEA5A8D" w14:textId="77777777" w:rsidR="00523AD6" w:rsidRPr="00523AD6" w:rsidRDefault="00523AD6" w:rsidP="00E51229">
            <w:pPr>
              <w:jc w:val="both"/>
              <w:rPr>
                <w:sz w:val="24"/>
                <w:szCs w:val="24"/>
                <w:lang w:val="ru-RU"/>
              </w:rPr>
            </w:pPr>
          </w:p>
        </w:tc>
        <w:tc>
          <w:tcPr>
            <w:tcW w:w="3585" w:type="dxa"/>
          </w:tcPr>
          <w:p w14:paraId="30FCB0DB" w14:textId="0AE111B8" w:rsidR="00523AD6" w:rsidRPr="00523AD6" w:rsidRDefault="00523AD6" w:rsidP="00523AD6">
            <w:pPr>
              <w:rPr>
                <w:sz w:val="24"/>
                <w:szCs w:val="24"/>
                <w:lang w:val="ru-RU"/>
              </w:rPr>
            </w:pPr>
            <w:r w:rsidRPr="00523AD6">
              <w:rPr>
                <w:sz w:val="24"/>
                <w:szCs w:val="24"/>
                <w:lang w:val="ru-RU"/>
              </w:rPr>
              <w:t>1 балл: близость</w:t>
            </w:r>
            <w:r>
              <w:rPr>
                <w:sz w:val="24"/>
                <w:szCs w:val="24"/>
                <w:lang w:val="ru-RU"/>
              </w:rPr>
              <w:t xml:space="preserve"> </w:t>
            </w:r>
            <w:r w:rsidRPr="00523AD6">
              <w:rPr>
                <w:sz w:val="24"/>
                <w:szCs w:val="24"/>
                <w:lang w:val="ru-RU"/>
              </w:rPr>
              <w:t xml:space="preserve">&gt; 7 мм </w:t>
            </w:r>
          </w:p>
          <w:p w14:paraId="77718380" w14:textId="77777777" w:rsidR="00523AD6" w:rsidRDefault="00523AD6" w:rsidP="00523AD6">
            <w:pPr>
              <w:rPr>
                <w:sz w:val="24"/>
                <w:szCs w:val="24"/>
                <w:lang w:val="ru-RU"/>
              </w:rPr>
            </w:pPr>
            <w:r w:rsidRPr="00523AD6">
              <w:rPr>
                <w:sz w:val="24"/>
                <w:szCs w:val="24"/>
                <w:lang w:val="ru-RU"/>
              </w:rPr>
              <w:t xml:space="preserve">2 балла: приближение </w:t>
            </w:r>
          </w:p>
          <w:p w14:paraId="69198E82" w14:textId="58CEC686" w:rsidR="00523AD6" w:rsidRPr="00523AD6" w:rsidRDefault="00523AD6" w:rsidP="00523AD6">
            <w:pPr>
              <w:rPr>
                <w:sz w:val="24"/>
                <w:szCs w:val="24"/>
                <w:lang w:val="ru-RU"/>
              </w:rPr>
            </w:pPr>
            <w:r w:rsidRPr="00523AD6">
              <w:rPr>
                <w:sz w:val="24"/>
                <w:szCs w:val="24"/>
                <w:lang w:val="ru-RU"/>
              </w:rPr>
              <w:t>4–7 мм</w:t>
            </w:r>
          </w:p>
          <w:p w14:paraId="25A0C018" w14:textId="1A74B8C5" w:rsidR="00523AD6" w:rsidRPr="00523AD6" w:rsidRDefault="00523AD6" w:rsidP="00523AD6">
            <w:pPr>
              <w:rPr>
                <w:sz w:val="24"/>
                <w:szCs w:val="24"/>
                <w:lang w:val="ru-RU"/>
              </w:rPr>
            </w:pPr>
            <w:r>
              <w:rPr>
                <w:sz w:val="24"/>
                <w:szCs w:val="24"/>
                <w:lang w:val="ru-RU"/>
              </w:rPr>
              <w:lastRenderedPageBreak/>
              <w:t>3 балла: близость ≤4 мм</w:t>
            </w:r>
          </w:p>
        </w:tc>
        <w:tc>
          <w:tcPr>
            <w:tcW w:w="3012" w:type="dxa"/>
          </w:tcPr>
          <w:p w14:paraId="22F62FA3" w14:textId="28649747" w:rsidR="00523AD6" w:rsidRPr="00523AD6" w:rsidRDefault="00523AD6" w:rsidP="00523AD6">
            <w:pPr>
              <w:rPr>
                <w:sz w:val="24"/>
                <w:szCs w:val="24"/>
                <w:lang w:val="ru-RU"/>
              </w:rPr>
            </w:pPr>
            <w:r w:rsidRPr="00523AD6">
              <w:rPr>
                <w:sz w:val="24"/>
                <w:szCs w:val="24"/>
                <w:lang w:val="ru-RU"/>
              </w:rPr>
              <w:lastRenderedPageBreak/>
              <w:t>2 балла: вывих / инфильтрация</w:t>
            </w:r>
          </w:p>
        </w:tc>
      </w:tr>
      <w:tr w:rsidR="00C06B88" w:rsidRPr="00523AD6" w14:paraId="76D1A73B" w14:textId="77777777" w:rsidTr="00496B45">
        <w:tc>
          <w:tcPr>
            <w:tcW w:w="2749" w:type="dxa"/>
            <w:vMerge w:val="restart"/>
          </w:tcPr>
          <w:p w14:paraId="252919F0" w14:textId="0BB997CC" w:rsidR="00C06B88" w:rsidRPr="00C06B88" w:rsidRDefault="00C06B88" w:rsidP="00E51229">
            <w:pPr>
              <w:jc w:val="both"/>
              <w:rPr>
                <w:sz w:val="24"/>
                <w:szCs w:val="24"/>
                <w:lang w:val="ru-RU"/>
              </w:rPr>
            </w:pPr>
            <w:r w:rsidRPr="00C06B88">
              <w:rPr>
                <w:sz w:val="24"/>
                <w:szCs w:val="24"/>
                <w:lang w:val="ru-RU"/>
              </w:rPr>
              <w:t>Полярное положение</w:t>
            </w:r>
          </w:p>
        </w:tc>
        <w:tc>
          <w:tcPr>
            <w:tcW w:w="3585" w:type="dxa"/>
          </w:tcPr>
          <w:p w14:paraId="34D4CD73" w14:textId="23117766" w:rsidR="00C06B88" w:rsidRPr="00C06B88" w:rsidRDefault="00C06B88" w:rsidP="00523AD6">
            <w:pPr>
              <w:rPr>
                <w:sz w:val="24"/>
                <w:szCs w:val="24"/>
                <w:lang w:val="ru-RU"/>
              </w:rPr>
            </w:pPr>
            <w:r w:rsidRPr="00C06B88">
              <w:rPr>
                <w:sz w:val="24"/>
                <w:szCs w:val="24"/>
                <w:lang w:val="ru-RU"/>
              </w:rPr>
              <w:t>1 балл: полностью выше или ниже полярных линий</w:t>
            </w:r>
            <w:r w:rsidRPr="00C06B88">
              <w:rPr>
                <w:rStyle w:val="af3"/>
                <w:sz w:val="24"/>
                <w:szCs w:val="24"/>
                <w:lang w:val="ru-RU"/>
              </w:rPr>
              <w:footnoteReference w:id="1"/>
            </w:r>
          </w:p>
        </w:tc>
        <w:tc>
          <w:tcPr>
            <w:tcW w:w="3012" w:type="dxa"/>
          </w:tcPr>
          <w:p w14:paraId="62DA96A2" w14:textId="52704C23" w:rsidR="00C06B88" w:rsidRPr="00C06B88" w:rsidRDefault="00C06B88" w:rsidP="00523AD6">
            <w:pPr>
              <w:rPr>
                <w:sz w:val="24"/>
                <w:szCs w:val="24"/>
                <w:lang w:val="ru-RU"/>
              </w:rPr>
            </w:pPr>
            <w:r w:rsidRPr="00C06B88">
              <w:rPr>
                <w:sz w:val="24"/>
                <w:szCs w:val="24"/>
                <w:lang w:val="ru-RU"/>
              </w:rPr>
              <w:t>1 балл: выше / ниже</w:t>
            </w:r>
            <w:r w:rsidRPr="00C06B88">
              <w:rPr>
                <w:rStyle w:val="af3"/>
                <w:sz w:val="24"/>
                <w:szCs w:val="24"/>
                <w:lang w:val="ru-RU"/>
              </w:rPr>
              <w:footnoteReference w:id="2"/>
            </w:r>
          </w:p>
        </w:tc>
      </w:tr>
      <w:tr w:rsidR="00C06B88" w:rsidRPr="00523AD6" w14:paraId="1A41B182" w14:textId="77777777" w:rsidTr="00496B45">
        <w:tc>
          <w:tcPr>
            <w:tcW w:w="2749" w:type="dxa"/>
            <w:vMerge/>
          </w:tcPr>
          <w:p w14:paraId="2267EE16" w14:textId="77777777" w:rsidR="00C06B88" w:rsidRPr="00C06B88" w:rsidRDefault="00C06B88" w:rsidP="00E51229">
            <w:pPr>
              <w:jc w:val="both"/>
              <w:rPr>
                <w:sz w:val="24"/>
                <w:szCs w:val="24"/>
                <w:lang w:val="ru-RU"/>
              </w:rPr>
            </w:pPr>
          </w:p>
        </w:tc>
        <w:tc>
          <w:tcPr>
            <w:tcW w:w="3585" w:type="dxa"/>
          </w:tcPr>
          <w:p w14:paraId="08258236" w14:textId="545C7D9A" w:rsidR="00C06B88" w:rsidRPr="00C06B88" w:rsidRDefault="00C06B88" w:rsidP="00523AD6">
            <w:pPr>
              <w:rPr>
                <w:sz w:val="24"/>
                <w:szCs w:val="24"/>
                <w:lang w:val="ru-RU"/>
              </w:rPr>
            </w:pPr>
            <w:r w:rsidRPr="00C06B88">
              <w:rPr>
                <w:sz w:val="24"/>
                <w:szCs w:val="24"/>
                <w:lang w:val="ru-RU"/>
              </w:rPr>
              <w:t>2 точки: пересекает полярную линию</w:t>
            </w:r>
          </w:p>
        </w:tc>
        <w:tc>
          <w:tcPr>
            <w:tcW w:w="3012" w:type="dxa"/>
          </w:tcPr>
          <w:p w14:paraId="2200F848" w14:textId="28782F16" w:rsidR="00C06B88" w:rsidRPr="00C06B88" w:rsidRDefault="00C06B88" w:rsidP="00C06B88">
            <w:pPr>
              <w:jc w:val="both"/>
              <w:rPr>
                <w:sz w:val="24"/>
                <w:szCs w:val="24"/>
                <w:lang w:val="ru-RU"/>
              </w:rPr>
            </w:pPr>
            <w:r w:rsidRPr="00C06B88">
              <w:rPr>
                <w:sz w:val="24"/>
                <w:szCs w:val="24"/>
                <w:lang w:val="ru-RU"/>
              </w:rPr>
              <w:t>2 точки: середина</w:t>
            </w:r>
          </w:p>
        </w:tc>
      </w:tr>
      <w:tr w:rsidR="00C06B88" w:rsidRPr="00523AD6" w14:paraId="78993B9F" w14:textId="77777777" w:rsidTr="00496B45">
        <w:tc>
          <w:tcPr>
            <w:tcW w:w="2749" w:type="dxa"/>
            <w:vMerge/>
          </w:tcPr>
          <w:p w14:paraId="185183CB" w14:textId="77777777" w:rsidR="00C06B88" w:rsidRPr="00C06B88" w:rsidRDefault="00C06B88" w:rsidP="00E51229">
            <w:pPr>
              <w:jc w:val="both"/>
              <w:rPr>
                <w:sz w:val="24"/>
                <w:szCs w:val="24"/>
                <w:lang w:val="ru-RU"/>
              </w:rPr>
            </w:pPr>
          </w:p>
        </w:tc>
        <w:tc>
          <w:tcPr>
            <w:tcW w:w="3585" w:type="dxa"/>
          </w:tcPr>
          <w:p w14:paraId="32878A4D" w14:textId="76E9B1B1" w:rsidR="00C06B88" w:rsidRPr="00C06B88" w:rsidRDefault="00C06B88" w:rsidP="00C06B88">
            <w:pPr>
              <w:jc w:val="both"/>
              <w:rPr>
                <w:sz w:val="24"/>
                <w:szCs w:val="24"/>
                <w:lang w:val="ru-RU"/>
              </w:rPr>
            </w:pPr>
            <w:r w:rsidRPr="00C06B88">
              <w:rPr>
                <w:sz w:val="24"/>
                <w:szCs w:val="24"/>
                <w:lang w:val="ru-RU"/>
              </w:rPr>
              <w:t>3 балла: &gt; 50% пересекает полярную линию или пересекает осевую срединную линию почки или полностью</w:t>
            </w:r>
          </w:p>
          <w:p w14:paraId="0A39B16E" w14:textId="14D16B97" w:rsidR="00C06B88" w:rsidRPr="00C06B88" w:rsidRDefault="00C06B88" w:rsidP="00C06B88">
            <w:pPr>
              <w:rPr>
                <w:sz w:val="24"/>
                <w:szCs w:val="24"/>
                <w:lang w:val="ru-RU"/>
              </w:rPr>
            </w:pPr>
            <w:r w:rsidRPr="00C06B88">
              <w:rPr>
                <w:sz w:val="24"/>
                <w:szCs w:val="24"/>
                <w:lang w:val="ru-RU"/>
              </w:rPr>
              <w:t>между полярными линиями</w:t>
            </w:r>
          </w:p>
        </w:tc>
        <w:tc>
          <w:tcPr>
            <w:tcW w:w="3012" w:type="dxa"/>
          </w:tcPr>
          <w:p w14:paraId="625882A7" w14:textId="77777777" w:rsidR="00C06B88" w:rsidRPr="00C06B88" w:rsidRDefault="00C06B88" w:rsidP="00523AD6">
            <w:pPr>
              <w:rPr>
                <w:sz w:val="24"/>
                <w:szCs w:val="24"/>
                <w:lang w:val="ru-RU"/>
              </w:rPr>
            </w:pPr>
          </w:p>
        </w:tc>
      </w:tr>
      <w:tr w:rsidR="00C06B88" w:rsidRPr="00523AD6" w14:paraId="1445B918" w14:textId="77777777" w:rsidTr="00496B45">
        <w:tc>
          <w:tcPr>
            <w:tcW w:w="2749" w:type="dxa"/>
            <w:vMerge w:val="restart"/>
          </w:tcPr>
          <w:p w14:paraId="4A0C9B39" w14:textId="08E1DEDC" w:rsidR="00C06B88" w:rsidRPr="00C06B88" w:rsidRDefault="00C06B88" w:rsidP="00E51229">
            <w:pPr>
              <w:jc w:val="both"/>
              <w:rPr>
                <w:sz w:val="24"/>
                <w:szCs w:val="24"/>
                <w:lang w:val="ru-RU"/>
              </w:rPr>
            </w:pPr>
            <w:r w:rsidRPr="00C06B88">
              <w:rPr>
                <w:sz w:val="24"/>
                <w:szCs w:val="24"/>
                <w:lang w:val="ru-RU"/>
              </w:rPr>
              <w:t>Почечный край</w:t>
            </w:r>
          </w:p>
        </w:tc>
        <w:tc>
          <w:tcPr>
            <w:tcW w:w="3585" w:type="dxa"/>
            <w:vMerge w:val="restart"/>
          </w:tcPr>
          <w:p w14:paraId="60ABAD2D" w14:textId="5C2F4AE1" w:rsidR="00C06B88" w:rsidRPr="00C06B88" w:rsidRDefault="00C06B88" w:rsidP="00523AD6">
            <w:pPr>
              <w:rPr>
                <w:sz w:val="24"/>
                <w:szCs w:val="24"/>
                <w:lang w:val="ru-RU"/>
              </w:rPr>
            </w:pPr>
            <w:r w:rsidRPr="00C06B88">
              <w:rPr>
                <w:sz w:val="24"/>
                <w:szCs w:val="24"/>
                <w:lang w:val="ru-RU"/>
              </w:rPr>
              <w:t>-</w:t>
            </w:r>
          </w:p>
        </w:tc>
        <w:tc>
          <w:tcPr>
            <w:tcW w:w="3012" w:type="dxa"/>
          </w:tcPr>
          <w:p w14:paraId="351F7E86" w14:textId="3499B935" w:rsidR="00C06B88" w:rsidRPr="00C06B88" w:rsidRDefault="00C06B88" w:rsidP="00523AD6">
            <w:pPr>
              <w:rPr>
                <w:sz w:val="24"/>
                <w:szCs w:val="24"/>
                <w:lang w:val="ru-RU"/>
              </w:rPr>
            </w:pPr>
            <w:r w:rsidRPr="00C06B88">
              <w:rPr>
                <w:sz w:val="24"/>
                <w:szCs w:val="24"/>
                <w:lang w:val="ru-RU"/>
              </w:rPr>
              <w:t>1 балл: латеральный</w:t>
            </w:r>
          </w:p>
        </w:tc>
      </w:tr>
      <w:tr w:rsidR="00C06B88" w:rsidRPr="00523AD6" w14:paraId="5613D1A5" w14:textId="77777777" w:rsidTr="00496B45">
        <w:tc>
          <w:tcPr>
            <w:tcW w:w="2749" w:type="dxa"/>
            <w:vMerge/>
          </w:tcPr>
          <w:p w14:paraId="1AD7E386" w14:textId="77777777" w:rsidR="00C06B88" w:rsidRPr="00C06B88" w:rsidRDefault="00C06B88" w:rsidP="00E51229">
            <w:pPr>
              <w:jc w:val="both"/>
              <w:rPr>
                <w:sz w:val="24"/>
                <w:szCs w:val="24"/>
                <w:lang w:val="ru-RU"/>
              </w:rPr>
            </w:pPr>
          </w:p>
        </w:tc>
        <w:tc>
          <w:tcPr>
            <w:tcW w:w="3585" w:type="dxa"/>
            <w:vMerge/>
          </w:tcPr>
          <w:p w14:paraId="674049DE" w14:textId="77777777" w:rsidR="00C06B88" w:rsidRPr="00C06B88" w:rsidRDefault="00C06B88" w:rsidP="00523AD6">
            <w:pPr>
              <w:rPr>
                <w:sz w:val="24"/>
                <w:szCs w:val="24"/>
                <w:lang w:val="ru-RU"/>
              </w:rPr>
            </w:pPr>
          </w:p>
        </w:tc>
        <w:tc>
          <w:tcPr>
            <w:tcW w:w="3012" w:type="dxa"/>
          </w:tcPr>
          <w:p w14:paraId="285EC0B6" w14:textId="5BA77320" w:rsidR="00C06B88" w:rsidRPr="00C06B88" w:rsidRDefault="00C06B88" w:rsidP="00C06B88">
            <w:pPr>
              <w:jc w:val="both"/>
              <w:rPr>
                <w:sz w:val="24"/>
                <w:szCs w:val="24"/>
                <w:lang w:val="ru-RU"/>
              </w:rPr>
            </w:pPr>
            <w:r w:rsidRPr="00C06B88">
              <w:rPr>
                <w:sz w:val="24"/>
                <w:szCs w:val="24"/>
                <w:lang w:val="ru-RU"/>
              </w:rPr>
              <w:t>2 балла: средний</w:t>
            </w:r>
          </w:p>
        </w:tc>
      </w:tr>
      <w:tr w:rsidR="00C06B88" w:rsidRPr="00EF1F8D" w14:paraId="7F8AF532" w14:textId="77777777" w:rsidTr="00496B45">
        <w:tc>
          <w:tcPr>
            <w:tcW w:w="2749" w:type="dxa"/>
          </w:tcPr>
          <w:p w14:paraId="75FC8DFA" w14:textId="2FC1435C" w:rsidR="00C06B88" w:rsidRPr="00C06B88" w:rsidRDefault="00C06B88" w:rsidP="00E51229">
            <w:pPr>
              <w:jc w:val="both"/>
              <w:rPr>
                <w:sz w:val="24"/>
                <w:szCs w:val="24"/>
                <w:lang w:val="ru-RU"/>
              </w:rPr>
            </w:pPr>
            <w:r w:rsidRPr="00C06B88">
              <w:rPr>
                <w:sz w:val="24"/>
                <w:szCs w:val="24"/>
                <w:lang w:val="ru-RU"/>
              </w:rPr>
              <w:t>Почечный синус</w:t>
            </w:r>
          </w:p>
        </w:tc>
        <w:tc>
          <w:tcPr>
            <w:tcW w:w="3585" w:type="dxa"/>
          </w:tcPr>
          <w:p w14:paraId="74DFB5A4" w14:textId="76857E7C" w:rsidR="00C06B88" w:rsidRPr="00C06B88" w:rsidRDefault="00C06B88" w:rsidP="00523AD6">
            <w:pPr>
              <w:rPr>
                <w:sz w:val="24"/>
                <w:szCs w:val="24"/>
                <w:lang w:val="ru-RU"/>
              </w:rPr>
            </w:pPr>
            <w:r w:rsidRPr="00C06B88">
              <w:rPr>
                <w:sz w:val="24"/>
                <w:szCs w:val="24"/>
                <w:lang w:val="ru-RU"/>
              </w:rPr>
              <w:t>Включен в собирательную систему</w:t>
            </w:r>
          </w:p>
        </w:tc>
        <w:tc>
          <w:tcPr>
            <w:tcW w:w="3012" w:type="dxa"/>
          </w:tcPr>
          <w:p w14:paraId="05B2FA0F" w14:textId="77777777" w:rsidR="00C06B88" w:rsidRPr="00C06B88" w:rsidRDefault="00C06B88" w:rsidP="00C06B88">
            <w:pPr>
              <w:rPr>
                <w:sz w:val="24"/>
                <w:szCs w:val="24"/>
                <w:lang w:val="ru-RU"/>
              </w:rPr>
            </w:pPr>
            <w:r w:rsidRPr="00C06B88">
              <w:rPr>
                <w:sz w:val="24"/>
                <w:szCs w:val="24"/>
                <w:lang w:val="ru-RU"/>
              </w:rPr>
              <w:t>1 балл: не задействован</w:t>
            </w:r>
          </w:p>
          <w:p w14:paraId="45483E4D" w14:textId="4732C5D5" w:rsidR="00C06B88" w:rsidRPr="00C06B88" w:rsidRDefault="00C06B88" w:rsidP="00C06B88">
            <w:pPr>
              <w:rPr>
                <w:sz w:val="24"/>
                <w:szCs w:val="24"/>
                <w:lang w:val="ru-RU"/>
              </w:rPr>
            </w:pPr>
            <w:r w:rsidRPr="00C06B88">
              <w:rPr>
                <w:sz w:val="24"/>
                <w:szCs w:val="24"/>
                <w:lang w:val="ru-RU"/>
              </w:rPr>
              <w:t>2 балла: участвует</w:t>
            </w:r>
          </w:p>
        </w:tc>
      </w:tr>
      <w:tr w:rsidR="00C06B88" w:rsidRPr="00523AD6" w14:paraId="52B449CC" w14:textId="77777777" w:rsidTr="00496B45">
        <w:tc>
          <w:tcPr>
            <w:tcW w:w="2749" w:type="dxa"/>
          </w:tcPr>
          <w:p w14:paraId="2B9AB0CC" w14:textId="7A21148E" w:rsidR="00C06B88" w:rsidRPr="00C06B88" w:rsidRDefault="00C06B88" w:rsidP="00E51229">
            <w:pPr>
              <w:jc w:val="both"/>
              <w:rPr>
                <w:sz w:val="24"/>
                <w:szCs w:val="24"/>
                <w:lang w:val="ru-RU"/>
              </w:rPr>
            </w:pPr>
            <w:r w:rsidRPr="00C06B88">
              <w:rPr>
                <w:sz w:val="24"/>
                <w:szCs w:val="24"/>
                <w:lang w:val="ru-RU"/>
              </w:rPr>
              <w:t>Передний / задний</w:t>
            </w:r>
          </w:p>
        </w:tc>
        <w:tc>
          <w:tcPr>
            <w:tcW w:w="3585" w:type="dxa"/>
          </w:tcPr>
          <w:p w14:paraId="687D4A0A" w14:textId="0D9781FC" w:rsidR="00C06B88" w:rsidRPr="00C06B88" w:rsidRDefault="00C06B88" w:rsidP="00523AD6">
            <w:pPr>
              <w:rPr>
                <w:sz w:val="24"/>
                <w:szCs w:val="24"/>
                <w:lang w:val="ru-RU"/>
              </w:rPr>
            </w:pPr>
            <w:r w:rsidRPr="00C06B88">
              <w:rPr>
                <w:sz w:val="24"/>
                <w:szCs w:val="24"/>
                <w:lang w:val="ru-RU"/>
              </w:rPr>
              <w:t>Нет баллов</w:t>
            </w:r>
          </w:p>
        </w:tc>
        <w:tc>
          <w:tcPr>
            <w:tcW w:w="3012" w:type="dxa"/>
          </w:tcPr>
          <w:p w14:paraId="298E49DC" w14:textId="08626AF4" w:rsidR="00C06B88" w:rsidRPr="00C06B88" w:rsidRDefault="00C06B88" w:rsidP="00C06B88">
            <w:pPr>
              <w:rPr>
                <w:sz w:val="24"/>
                <w:szCs w:val="24"/>
                <w:lang w:val="ru-RU"/>
              </w:rPr>
            </w:pPr>
            <w:r w:rsidRPr="00C06B88">
              <w:rPr>
                <w:sz w:val="24"/>
                <w:szCs w:val="24"/>
                <w:lang w:val="ru-RU"/>
              </w:rPr>
              <w:t>Нет баллов</w:t>
            </w:r>
          </w:p>
        </w:tc>
      </w:tr>
    </w:tbl>
    <w:p w14:paraId="74CFBCCD" w14:textId="77777777" w:rsidR="00C06B88" w:rsidRDefault="00C06B88" w:rsidP="00395BE1">
      <w:pPr>
        <w:spacing w:after="0" w:line="240" w:lineRule="auto"/>
        <w:jc w:val="both"/>
        <w:rPr>
          <w:sz w:val="28"/>
          <w:szCs w:val="28"/>
          <w:lang w:val="ru-RU"/>
        </w:rPr>
      </w:pPr>
    </w:p>
    <w:p w14:paraId="3C743FA3" w14:textId="77777777" w:rsidR="00A52FD4" w:rsidRDefault="00F84EAF" w:rsidP="00A52FD4">
      <w:pPr>
        <w:spacing w:after="0" w:line="240" w:lineRule="auto"/>
        <w:ind w:firstLine="709"/>
        <w:jc w:val="both"/>
        <w:rPr>
          <w:sz w:val="24"/>
          <w:szCs w:val="24"/>
          <w:lang w:val="ru-RU"/>
        </w:rPr>
      </w:pPr>
      <w:r w:rsidRPr="00F84EAF">
        <w:rPr>
          <w:b/>
          <w:i/>
          <w:sz w:val="28"/>
          <w:szCs w:val="28"/>
          <w:lang w:val="ru-RU"/>
        </w:rPr>
        <w:t>С-индекс:</w:t>
      </w:r>
      <w:r w:rsidRPr="00F84EAF">
        <w:rPr>
          <w:sz w:val="28"/>
          <w:szCs w:val="28"/>
          <w:lang w:val="ru-RU"/>
        </w:rPr>
        <w:t xml:space="preserve"> индекс центральности (CI) существенно отличается от оценки по шкале R</w:t>
      </w:r>
      <w:r>
        <w:rPr>
          <w:sz w:val="28"/>
          <w:szCs w:val="28"/>
          <w:lang w:val="ru-RU"/>
        </w:rPr>
        <w:t>.</w:t>
      </w:r>
      <w:r w:rsidRPr="00F84EAF">
        <w:rPr>
          <w:sz w:val="28"/>
          <w:szCs w:val="28"/>
          <w:lang w:val="ru-RU"/>
        </w:rPr>
        <w:t>E</w:t>
      </w:r>
      <w:r>
        <w:rPr>
          <w:sz w:val="28"/>
          <w:szCs w:val="28"/>
          <w:lang w:val="ru-RU"/>
        </w:rPr>
        <w:t>.</w:t>
      </w:r>
      <w:r w:rsidRPr="00F84EAF">
        <w:rPr>
          <w:sz w:val="28"/>
          <w:szCs w:val="28"/>
          <w:lang w:val="ru-RU"/>
        </w:rPr>
        <w:t>N</w:t>
      </w:r>
      <w:r>
        <w:rPr>
          <w:sz w:val="28"/>
          <w:szCs w:val="28"/>
          <w:lang w:val="ru-RU"/>
        </w:rPr>
        <w:t>.</w:t>
      </w:r>
      <w:r w:rsidRPr="00F84EAF">
        <w:rPr>
          <w:sz w:val="28"/>
          <w:szCs w:val="28"/>
          <w:lang w:val="ru-RU"/>
        </w:rPr>
        <w:t>A</w:t>
      </w:r>
      <w:r>
        <w:rPr>
          <w:sz w:val="28"/>
          <w:szCs w:val="28"/>
          <w:lang w:val="ru-RU"/>
        </w:rPr>
        <w:t>.</w:t>
      </w:r>
      <w:r w:rsidRPr="00F84EAF">
        <w:rPr>
          <w:sz w:val="28"/>
          <w:szCs w:val="28"/>
          <w:lang w:val="ru-RU"/>
        </w:rPr>
        <w:t>L и классификации PADUA. CI - это непрерывный индекс, основанный на размере опухоли и расстоянии от перифе</w:t>
      </w:r>
      <w:r>
        <w:rPr>
          <w:sz w:val="28"/>
          <w:szCs w:val="28"/>
          <w:lang w:val="ru-RU"/>
        </w:rPr>
        <w:t>рии опухоли до центра почки</w:t>
      </w:r>
      <w:r w:rsidRPr="00F84EAF">
        <w:rPr>
          <w:sz w:val="28"/>
          <w:szCs w:val="28"/>
          <w:lang w:val="ru-RU"/>
        </w:rPr>
        <w:t>, которые считаются наиболее важными факторами, определяющими сложность резекции. CI определяется как отношение c к радиусу опухоли r (диаметр / 2). Переменная c уравнивает расстояние от центра опухоли до центра почек и может быть вычислена в соответствии с теоремой Пифагора на аксиальных изображениях. Для опухоли в центре почек CI = 0. CI увеличивается с увеличением расстояния периферии опухоли от центра почек, и хирургическая резекция становится проще.</w:t>
      </w:r>
      <w:r>
        <w:rPr>
          <w:sz w:val="28"/>
          <w:szCs w:val="28"/>
          <w:lang w:val="ru-RU"/>
        </w:rPr>
        <w:t xml:space="preserve"> </w:t>
      </w:r>
    </w:p>
    <w:p w14:paraId="54EC370A" w14:textId="52BA209D" w:rsidR="00395BE1" w:rsidRPr="00A52FD4" w:rsidRDefault="00A52FD4" w:rsidP="00A52FD4">
      <w:pPr>
        <w:spacing w:after="0" w:line="240" w:lineRule="auto"/>
        <w:ind w:firstLine="709"/>
        <w:jc w:val="both"/>
        <w:rPr>
          <w:sz w:val="24"/>
          <w:szCs w:val="24"/>
          <w:lang w:val="ru-RU"/>
        </w:rPr>
      </w:pPr>
      <w:r w:rsidRPr="00A52FD4">
        <w:rPr>
          <w:b/>
          <w:i/>
          <w:sz w:val="28"/>
          <w:szCs w:val="28"/>
          <w:lang w:val="ru-RU"/>
        </w:rPr>
        <w:t>З</w:t>
      </w:r>
      <w:r w:rsidR="00395BE1" w:rsidRPr="00395BE1">
        <w:rPr>
          <w:b/>
          <w:i/>
          <w:sz w:val="28"/>
          <w:szCs w:val="28"/>
          <w:lang w:val="ru-RU"/>
        </w:rPr>
        <w:t>ональная система оценки NePhRO</w:t>
      </w:r>
      <w:r w:rsidR="00395BE1" w:rsidRPr="00A52FD4">
        <w:rPr>
          <w:b/>
          <w:i/>
          <w:sz w:val="28"/>
          <w:szCs w:val="28"/>
          <w:lang w:val="ru-RU"/>
        </w:rPr>
        <w:t xml:space="preserve">: </w:t>
      </w:r>
      <w:r w:rsidR="00395BE1" w:rsidRPr="00A52FD4">
        <w:rPr>
          <w:sz w:val="28"/>
          <w:szCs w:val="28"/>
          <w:lang w:val="ru-RU"/>
        </w:rPr>
        <w:t xml:space="preserve">состоит из 4 компонентов, где Ne </w:t>
      </w:r>
      <w:r w:rsidR="00AC2672" w:rsidRPr="00A52FD4">
        <w:rPr>
          <w:sz w:val="28"/>
          <w:szCs w:val="28"/>
          <w:lang w:val="ru-RU"/>
        </w:rPr>
        <w:t>–</w:t>
      </w:r>
      <w:r w:rsidR="00395BE1" w:rsidRPr="00A52FD4">
        <w:rPr>
          <w:sz w:val="28"/>
          <w:szCs w:val="28"/>
          <w:lang w:val="ru-RU"/>
        </w:rPr>
        <w:t xml:space="preserve"> </w:t>
      </w:r>
      <w:r w:rsidR="00AC2672" w:rsidRPr="00A52FD4">
        <w:rPr>
          <w:sz w:val="28"/>
          <w:szCs w:val="28"/>
          <w:lang w:val="ru-RU"/>
        </w:rPr>
        <w:t xml:space="preserve">nearness, </w:t>
      </w:r>
      <w:r w:rsidR="00AC2672" w:rsidRPr="00A52FD4">
        <w:rPr>
          <w:sz w:val="28"/>
          <w:szCs w:val="28"/>
        </w:rPr>
        <w:t>Ph</w:t>
      </w:r>
      <w:r w:rsidR="00AC2672" w:rsidRPr="00A52FD4">
        <w:rPr>
          <w:sz w:val="28"/>
          <w:szCs w:val="28"/>
          <w:lang w:val="ru-RU"/>
        </w:rPr>
        <w:t xml:space="preserve"> – </w:t>
      </w:r>
      <w:r w:rsidR="00AC2672" w:rsidRPr="00A52FD4">
        <w:rPr>
          <w:sz w:val="28"/>
          <w:szCs w:val="28"/>
        </w:rPr>
        <w:t>Physical</w:t>
      </w:r>
      <w:r w:rsidR="00AC2672" w:rsidRPr="00A52FD4">
        <w:rPr>
          <w:sz w:val="28"/>
          <w:szCs w:val="28"/>
          <w:lang w:val="ru-RU"/>
        </w:rPr>
        <w:t xml:space="preserve"> </w:t>
      </w:r>
      <w:r w:rsidR="00AC2672" w:rsidRPr="00A52FD4">
        <w:rPr>
          <w:sz w:val="28"/>
          <w:szCs w:val="28"/>
        </w:rPr>
        <w:t>Zones</w:t>
      </w:r>
      <w:r w:rsidR="00AC2672" w:rsidRPr="00A52FD4">
        <w:rPr>
          <w:sz w:val="28"/>
          <w:szCs w:val="28"/>
          <w:lang w:val="ru-RU"/>
        </w:rPr>
        <w:t xml:space="preserve">, </w:t>
      </w:r>
      <w:r w:rsidR="00AC2672" w:rsidRPr="00A52FD4">
        <w:rPr>
          <w:sz w:val="28"/>
          <w:szCs w:val="28"/>
        </w:rPr>
        <w:t>R</w:t>
      </w:r>
      <w:r w:rsidR="00AC2672" w:rsidRPr="00A52FD4">
        <w:rPr>
          <w:sz w:val="28"/>
          <w:szCs w:val="28"/>
          <w:lang w:val="ru-RU"/>
        </w:rPr>
        <w:t xml:space="preserve"> – </w:t>
      </w:r>
      <w:r w:rsidR="00AC2672" w:rsidRPr="00A52FD4">
        <w:rPr>
          <w:sz w:val="28"/>
          <w:szCs w:val="28"/>
        </w:rPr>
        <w:t>radius</w:t>
      </w:r>
      <w:r w:rsidR="00AC2672" w:rsidRPr="00AC2672">
        <w:rPr>
          <w:sz w:val="28"/>
          <w:szCs w:val="28"/>
          <w:lang w:val="ru-RU"/>
        </w:rPr>
        <w:t xml:space="preserve">, </w:t>
      </w:r>
      <w:r w:rsidR="00AC2672">
        <w:rPr>
          <w:sz w:val="28"/>
          <w:szCs w:val="28"/>
        </w:rPr>
        <w:t>O</w:t>
      </w:r>
      <w:r w:rsidR="00AC2672" w:rsidRPr="00AC2672">
        <w:rPr>
          <w:sz w:val="28"/>
          <w:szCs w:val="28"/>
          <w:lang w:val="ru-RU"/>
        </w:rPr>
        <w:t xml:space="preserve"> – </w:t>
      </w:r>
      <w:r w:rsidR="00AC2672">
        <w:rPr>
          <w:sz w:val="28"/>
          <w:szCs w:val="28"/>
        </w:rPr>
        <w:t>organization</w:t>
      </w:r>
      <w:r w:rsidR="00AC2672" w:rsidRPr="00AC2672">
        <w:rPr>
          <w:sz w:val="28"/>
          <w:szCs w:val="28"/>
          <w:lang w:val="ru-RU"/>
        </w:rPr>
        <w:t>.</w:t>
      </w:r>
      <w:r w:rsidR="00AC2672" w:rsidRPr="00395BE1">
        <w:rPr>
          <w:sz w:val="28"/>
          <w:szCs w:val="28"/>
          <w:lang w:val="ru-RU"/>
        </w:rPr>
        <w:t xml:space="preserve"> </w:t>
      </w:r>
      <w:r w:rsidR="00AC2672">
        <w:rPr>
          <w:sz w:val="28"/>
          <w:szCs w:val="28"/>
          <w:lang w:val="ru-RU"/>
        </w:rPr>
        <w:t>П</w:t>
      </w:r>
      <w:r w:rsidR="00395BE1" w:rsidRPr="00395BE1">
        <w:rPr>
          <w:sz w:val="28"/>
          <w:szCs w:val="28"/>
          <w:lang w:val="ru-RU"/>
        </w:rPr>
        <w:t xml:space="preserve">ервые 2 компонента разделяют почку на анатомические зоны, а последние 2 компонента делят опухоль на зоны для облегчения оценки. Всем анатомическим компонентам присваивается оценка 1, 2 или 3. После того, как все 4 параметра были оценены, </w:t>
      </w:r>
      <w:r w:rsidR="00AC2672" w:rsidRPr="00395BE1">
        <w:rPr>
          <w:sz w:val="28"/>
          <w:szCs w:val="28"/>
          <w:lang w:val="ru-RU"/>
        </w:rPr>
        <w:t xml:space="preserve">подсчитываются </w:t>
      </w:r>
      <w:r w:rsidR="00395BE1" w:rsidRPr="00395BE1">
        <w:rPr>
          <w:sz w:val="28"/>
          <w:szCs w:val="28"/>
          <w:lang w:val="ru-RU"/>
        </w:rPr>
        <w:t>индивидуальные числа</w:t>
      </w:r>
      <w:r w:rsidR="00AC2672">
        <w:rPr>
          <w:sz w:val="28"/>
          <w:szCs w:val="28"/>
          <w:lang w:val="ru-RU"/>
        </w:rPr>
        <w:t>. О</w:t>
      </w:r>
      <w:r w:rsidR="00395BE1" w:rsidRPr="00395BE1">
        <w:rPr>
          <w:sz w:val="28"/>
          <w:szCs w:val="28"/>
          <w:lang w:val="ru-RU"/>
        </w:rPr>
        <w:t>кончательный совокупный балл классифицирует опухоль почки как опухоль почки низкой, средней или высокой сложности.</w:t>
      </w:r>
      <w:r w:rsidR="00AC2672">
        <w:rPr>
          <w:sz w:val="28"/>
          <w:szCs w:val="28"/>
          <w:lang w:val="ru-RU"/>
        </w:rPr>
        <w:t xml:space="preserve"> </w:t>
      </w:r>
    </w:p>
    <w:p w14:paraId="53776960" w14:textId="05086243" w:rsidR="00B17EC0" w:rsidRDefault="00395BE1" w:rsidP="00395BE1">
      <w:pPr>
        <w:spacing w:after="0" w:line="240" w:lineRule="auto"/>
        <w:ind w:firstLine="709"/>
        <w:jc w:val="both"/>
        <w:rPr>
          <w:sz w:val="28"/>
          <w:szCs w:val="28"/>
          <w:lang w:val="ru-RU"/>
        </w:rPr>
      </w:pPr>
      <w:r w:rsidRPr="00395BE1">
        <w:rPr>
          <w:sz w:val="28"/>
          <w:szCs w:val="28"/>
          <w:lang w:val="ru-RU"/>
        </w:rPr>
        <w:t xml:space="preserve">Первый почечный компонент - это связь опухоли с собирательной системой. Его количественно определяют не по длине в сантиметрах, а по архитектуре паренхимы почек, такой как кортикальный или медуллярный, или по ее контакту с собирательной системой. Каждый сегмент почечной архитектуры обозначается как зона, как показано на рисунке 1, а почечной единице присваивается номер в зависимости от ее расположения в данной зоне. Если опухоль расположена исключительно в пределах коры, ей присваивается 1 балл; если он находится в мозговом веществе почки, дается 2 </w:t>
      </w:r>
      <w:r w:rsidRPr="00395BE1">
        <w:rPr>
          <w:sz w:val="28"/>
          <w:szCs w:val="28"/>
          <w:lang w:val="ru-RU"/>
        </w:rPr>
        <w:lastRenderedPageBreak/>
        <w:t>балла. Наконец, если опухоль находится в контакте с собирательной системой или внутренней выстилкой почечной паренхимы, ей дается 3 балла.</w:t>
      </w:r>
    </w:p>
    <w:p w14:paraId="7A5DC34E" w14:textId="77777777" w:rsidR="00AC2672" w:rsidRDefault="00AC2672" w:rsidP="00395BE1">
      <w:pPr>
        <w:spacing w:after="0" w:line="240" w:lineRule="auto"/>
        <w:ind w:firstLine="709"/>
        <w:jc w:val="both"/>
        <w:rPr>
          <w:sz w:val="28"/>
          <w:szCs w:val="28"/>
          <w:lang w:val="ru-RU"/>
        </w:rPr>
      </w:pPr>
    </w:p>
    <w:p w14:paraId="65354C10" w14:textId="64C92228" w:rsidR="00AC2672" w:rsidRPr="004B5168" w:rsidRDefault="00AC2672" w:rsidP="00395BE1">
      <w:pPr>
        <w:spacing w:after="0" w:line="240" w:lineRule="auto"/>
        <w:ind w:firstLine="709"/>
        <w:jc w:val="both"/>
        <w:rPr>
          <w:sz w:val="28"/>
          <w:szCs w:val="28"/>
          <w:lang w:val="ru-RU"/>
        </w:rPr>
      </w:pPr>
      <w:r w:rsidRPr="00AC2672">
        <w:rPr>
          <w:sz w:val="28"/>
          <w:szCs w:val="28"/>
          <w:lang w:val="ru-RU"/>
        </w:rPr>
        <w:t>Рисунок 1. Зональная система оценки NePhRO</w:t>
      </w:r>
      <w:r>
        <w:rPr>
          <w:sz w:val="28"/>
          <w:szCs w:val="28"/>
          <w:lang w:val="ru-RU"/>
        </w:rPr>
        <w:t xml:space="preserve"> </w:t>
      </w:r>
      <w:r w:rsidRPr="004B5168">
        <w:rPr>
          <w:sz w:val="28"/>
          <w:szCs w:val="28"/>
          <w:lang w:val="ru-RU"/>
        </w:rPr>
        <w:t>[28]</w:t>
      </w:r>
    </w:p>
    <w:p w14:paraId="48B3ED69" w14:textId="3080F6B6" w:rsidR="00AC2672" w:rsidRDefault="00AC2672" w:rsidP="00AC2672">
      <w:pPr>
        <w:spacing w:after="0" w:line="240" w:lineRule="auto"/>
        <w:ind w:firstLine="426"/>
        <w:jc w:val="both"/>
        <w:rPr>
          <w:sz w:val="28"/>
          <w:szCs w:val="28"/>
          <w:highlight w:val="yellow"/>
        </w:rPr>
      </w:pPr>
      <w:r>
        <w:rPr>
          <w:noProof/>
          <w:sz w:val="28"/>
          <w:szCs w:val="28"/>
          <w:lang w:val="ru-RU" w:eastAsia="ru-RU"/>
        </w:rPr>
        <w:drawing>
          <wp:inline distT="0" distB="0" distL="0" distR="0" wp14:anchorId="6C3AFD9A" wp14:editId="6D12A3E8">
            <wp:extent cx="4617720" cy="371094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17720" cy="3710940"/>
                    </a:xfrm>
                    <a:prstGeom prst="rect">
                      <a:avLst/>
                    </a:prstGeom>
                    <a:noFill/>
                    <a:ln>
                      <a:noFill/>
                    </a:ln>
                  </pic:spPr>
                </pic:pic>
              </a:graphicData>
            </a:graphic>
          </wp:inline>
        </w:drawing>
      </w:r>
    </w:p>
    <w:p w14:paraId="52E633F7" w14:textId="77777777" w:rsidR="009F0708" w:rsidRDefault="009F0708" w:rsidP="009F0708">
      <w:pPr>
        <w:spacing w:after="0" w:line="240" w:lineRule="auto"/>
        <w:jc w:val="both"/>
        <w:rPr>
          <w:b/>
          <w:i/>
          <w:sz w:val="28"/>
          <w:szCs w:val="28"/>
          <w:lang w:val="ru-RU"/>
        </w:rPr>
      </w:pPr>
    </w:p>
    <w:p w14:paraId="664287FD" w14:textId="3EDF066F" w:rsidR="0047522B" w:rsidRDefault="0047522B" w:rsidP="009F0708">
      <w:pPr>
        <w:spacing w:after="0" w:line="240" w:lineRule="auto"/>
        <w:jc w:val="both"/>
        <w:rPr>
          <w:b/>
          <w:i/>
          <w:sz w:val="28"/>
          <w:szCs w:val="28"/>
          <w:lang w:val="ru-RU"/>
        </w:rPr>
      </w:pPr>
      <w:r w:rsidRPr="0047522B">
        <w:rPr>
          <w:b/>
          <w:i/>
          <w:sz w:val="28"/>
          <w:szCs w:val="28"/>
          <w:lang w:val="ru-RU"/>
        </w:rPr>
        <w:t xml:space="preserve">Классификация </w:t>
      </w:r>
      <w:r w:rsidRPr="0047522B">
        <w:rPr>
          <w:b/>
          <w:i/>
          <w:sz w:val="28"/>
          <w:szCs w:val="28"/>
        </w:rPr>
        <w:t>TNM</w:t>
      </w:r>
      <w:r w:rsidRPr="004B5168">
        <w:rPr>
          <w:b/>
          <w:i/>
          <w:sz w:val="28"/>
          <w:szCs w:val="28"/>
          <w:lang w:val="ru-RU"/>
        </w:rPr>
        <w:t xml:space="preserve"> </w:t>
      </w:r>
      <w:r w:rsidRPr="0047522B">
        <w:rPr>
          <w:b/>
          <w:i/>
          <w:sz w:val="28"/>
          <w:szCs w:val="28"/>
          <w:lang w:val="ru-RU"/>
        </w:rPr>
        <w:t xml:space="preserve">рака почки </w:t>
      </w:r>
      <w:r w:rsidRPr="00496B45">
        <w:rPr>
          <w:i/>
          <w:sz w:val="28"/>
          <w:szCs w:val="28"/>
          <w:lang w:val="ru-RU"/>
        </w:rPr>
        <w:t>[25]</w:t>
      </w:r>
    </w:p>
    <w:p w14:paraId="0D06A4A0" w14:textId="77777777" w:rsidR="009F0708" w:rsidRPr="009F0708" w:rsidRDefault="009F0708" w:rsidP="009F0708">
      <w:pPr>
        <w:spacing w:after="0" w:line="240" w:lineRule="auto"/>
        <w:ind w:firstLine="426"/>
        <w:jc w:val="both"/>
        <w:rPr>
          <w:b/>
          <w:i/>
          <w:sz w:val="28"/>
          <w:szCs w:val="28"/>
          <w:lang w:val="ru-RU"/>
        </w:rPr>
      </w:pPr>
    </w:p>
    <w:p w14:paraId="225F184B" w14:textId="133BF8BA" w:rsidR="00C576BA" w:rsidRPr="004B5168" w:rsidRDefault="00C576BA" w:rsidP="00BB18CD">
      <w:pPr>
        <w:pStyle w:val="a8"/>
        <w:spacing w:after="0" w:line="240" w:lineRule="auto"/>
        <w:rPr>
          <w:b/>
          <w:sz w:val="28"/>
          <w:szCs w:val="28"/>
          <w:lang w:val="ru-RU"/>
        </w:rPr>
      </w:pPr>
      <w:r w:rsidRPr="004B5168">
        <w:rPr>
          <w:b/>
          <w:sz w:val="28"/>
          <w:szCs w:val="28"/>
        </w:rPr>
        <w:t>T</w:t>
      </w:r>
      <w:r w:rsidRPr="004B5168">
        <w:rPr>
          <w:b/>
          <w:sz w:val="28"/>
          <w:szCs w:val="28"/>
          <w:lang w:val="ru-RU"/>
        </w:rPr>
        <w:t xml:space="preserve"> – первичная опухоль</w:t>
      </w:r>
    </w:p>
    <w:p w14:paraId="09801F43" w14:textId="537849EA" w:rsidR="00C576BA" w:rsidRPr="00BB18CD" w:rsidRDefault="00BB18CD" w:rsidP="00BB18CD">
      <w:pPr>
        <w:spacing w:after="0" w:line="240" w:lineRule="auto"/>
        <w:jc w:val="both"/>
        <w:rPr>
          <w:sz w:val="28"/>
          <w:szCs w:val="28"/>
          <w:lang w:val="ru-RU"/>
        </w:rPr>
      </w:pPr>
      <w:r w:rsidRPr="00BB18CD">
        <w:rPr>
          <w:sz w:val="28"/>
          <w:szCs w:val="28"/>
          <w:lang w:val="ru-RU"/>
        </w:rPr>
        <w:t>Тх – нельзя оценить первичную опухоль</w:t>
      </w:r>
    </w:p>
    <w:p w14:paraId="544AC51A" w14:textId="3DC15422" w:rsidR="00BB18CD" w:rsidRDefault="00BB18CD" w:rsidP="00BB18CD">
      <w:pPr>
        <w:spacing w:after="0" w:line="240" w:lineRule="auto"/>
        <w:ind w:firstLine="567"/>
        <w:jc w:val="both"/>
        <w:rPr>
          <w:sz w:val="28"/>
          <w:szCs w:val="28"/>
          <w:lang w:val="ru-RU"/>
        </w:rPr>
      </w:pPr>
      <w:r>
        <w:rPr>
          <w:sz w:val="28"/>
          <w:szCs w:val="28"/>
          <w:lang w:val="ru-RU"/>
        </w:rPr>
        <w:t>Т0 – первичная опухоль не определяется</w:t>
      </w:r>
    </w:p>
    <w:p w14:paraId="7A2A2459" w14:textId="282B89D7" w:rsidR="00BB18CD" w:rsidRDefault="00BB18CD" w:rsidP="00BB18CD">
      <w:pPr>
        <w:spacing w:after="0" w:line="240" w:lineRule="auto"/>
        <w:ind w:firstLine="567"/>
        <w:jc w:val="both"/>
        <w:rPr>
          <w:sz w:val="28"/>
          <w:szCs w:val="28"/>
          <w:lang w:val="ru-RU"/>
        </w:rPr>
      </w:pPr>
      <w:r>
        <w:rPr>
          <w:sz w:val="28"/>
          <w:szCs w:val="28"/>
          <w:lang w:val="ru-RU"/>
        </w:rPr>
        <w:t>Т1 – опухоль ˃7 см в наибольшем измерении</w:t>
      </w:r>
    </w:p>
    <w:p w14:paraId="0C7CBB56" w14:textId="6B2A7C19" w:rsidR="00BB18CD" w:rsidRDefault="00BB18CD" w:rsidP="00BB18CD">
      <w:pPr>
        <w:spacing w:after="0" w:line="240" w:lineRule="auto"/>
        <w:ind w:firstLine="993"/>
        <w:jc w:val="both"/>
        <w:rPr>
          <w:sz w:val="28"/>
          <w:szCs w:val="28"/>
          <w:lang w:val="ru-RU"/>
        </w:rPr>
      </w:pPr>
      <w:r>
        <w:rPr>
          <w:sz w:val="28"/>
          <w:szCs w:val="28"/>
          <w:lang w:val="ru-RU"/>
        </w:rPr>
        <w:t>Т1а – опухоль ≤4 см в наибольшем измерении, ограниченная почкой</w:t>
      </w:r>
    </w:p>
    <w:p w14:paraId="08241446" w14:textId="2C93B742" w:rsidR="00BB18CD" w:rsidRDefault="00BB18CD" w:rsidP="00BB18CD">
      <w:pPr>
        <w:spacing w:after="0" w:line="240" w:lineRule="auto"/>
        <w:ind w:firstLine="993"/>
        <w:jc w:val="both"/>
        <w:rPr>
          <w:sz w:val="28"/>
          <w:szCs w:val="28"/>
          <w:lang w:val="ru-RU"/>
        </w:rPr>
      </w:pPr>
      <w:r>
        <w:rPr>
          <w:sz w:val="28"/>
          <w:szCs w:val="28"/>
          <w:lang w:val="ru-RU"/>
        </w:rPr>
        <w:t>Т1б – опухоль ˃4 см, но ≤7 см в наибольшем измерении</w:t>
      </w:r>
    </w:p>
    <w:p w14:paraId="094B65F9" w14:textId="4B8EE9D5" w:rsidR="00BB18CD" w:rsidRDefault="004B5168" w:rsidP="004B5168">
      <w:pPr>
        <w:spacing w:after="0" w:line="240" w:lineRule="auto"/>
        <w:ind w:firstLine="567"/>
        <w:jc w:val="both"/>
        <w:rPr>
          <w:sz w:val="28"/>
          <w:szCs w:val="28"/>
          <w:lang w:val="ru-RU"/>
        </w:rPr>
      </w:pPr>
      <w:r>
        <w:rPr>
          <w:sz w:val="28"/>
          <w:szCs w:val="28"/>
          <w:lang w:val="ru-RU"/>
        </w:rPr>
        <w:t>Т2 – опухоль ˃7 см в наибольшем измерении, ограниченная почкой</w:t>
      </w:r>
    </w:p>
    <w:p w14:paraId="6EEB57A6" w14:textId="275B55D4" w:rsidR="004B5168" w:rsidRDefault="004B5168" w:rsidP="004B5168">
      <w:pPr>
        <w:spacing w:after="0" w:line="240" w:lineRule="auto"/>
        <w:ind w:firstLine="993"/>
        <w:jc w:val="both"/>
        <w:rPr>
          <w:sz w:val="28"/>
          <w:szCs w:val="28"/>
          <w:lang w:val="ru-RU"/>
        </w:rPr>
      </w:pPr>
      <w:r>
        <w:rPr>
          <w:sz w:val="28"/>
          <w:szCs w:val="28"/>
          <w:lang w:val="ru-RU"/>
        </w:rPr>
        <w:t>Т2а – опухоль ˃7 см, но ≤10 см в наибольшем измерении</w:t>
      </w:r>
    </w:p>
    <w:p w14:paraId="558E7EF4" w14:textId="454E5E21" w:rsidR="004B5168" w:rsidRDefault="004B5168" w:rsidP="004B5168">
      <w:pPr>
        <w:spacing w:after="0" w:line="240" w:lineRule="auto"/>
        <w:ind w:firstLine="993"/>
        <w:jc w:val="both"/>
        <w:rPr>
          <w:sz w:val="28"/>
          <w:szCs w:val="28"/>
          <w:lang w:val="ru-RU"/>
        </w:rPr>
      </w:pPr>
      <w:r>
        <w:rPr>
          <w:sz w:val="28"/>
          <w:szCs w:val="28"/>
          <w:lang w:val="ru-RU"/>
        </w:rPr>
        <w:t>Т2б – опухоль ˃10 см, ограниченная почкой</w:t>
      </w:r>
    </w:p>
    <w:p w14:paraId="54794668" w14:textId="49227083" w:rsidR="004B5168" w:rsidRDefault="004B5168" w:rsidP="004B5168">
      <w:pPr>
        <w:spacing w:after="0" w:line="240" w:lineRule="auto"/>
        <w:ind w:left="567"/>
        <w:jc w:val="both"/>
        <w:rPr>
          <w:sz w:val="28"/>
          <w:szCs w:val="28"/>
          <w:lang w:val="ru-RU"/>
        </w:rPr>
      </w:pPr>
      <w:r>
        <w:rPr>
          <w:sz w:val="28"/>
          <w:szCs w:val="28"/>
          <w:lang w:val="ru-RU"/>
        </w:rPr>
        <w:t>Т3 – опухоль распространяется в крупные вены или паранефральную клетчатку, но не прорастает надпочечник и не выходит за пределы фасции Герота</w:t>
      </w:r>
    </w:p>
    <w:p w14:paraId="0E6DCA6E" w14:textId="400739D3" w:rsidR="004B5168" w:rsidRDefault="004B5168" w:rsidP="004B5168">
      <w:pPr>
        <w:spacing w:after="0" w:line="240" w:lineRule="auto"/>
        <w:ind w:left="993"/>
        <w:jc w:val="both"/>
        <w:rPr>
          <w:sz w:val="28"/>
          <w:szCs w:val="28"/>
          <w:lang w:val="ru-RU"/>
        </w:rPr>
      </w:pPr>
      <w:r>
        <w:rPr>
          <w:sz w:val="28"/>
          <w:szCs w:val="28"/>
          <w:lang w:val="ru-RU"/>
        </w:rPr>
        <w:t>Т3а – опухоль макроскопически распространяется на почечную вену или ее сегментарные (содержащие гладкомышечную ткань) ветви или прорастает паранефральную клетчатку или клетчатку почечного синуса, но не выходит за пределы фасции Герота</w:t>
      </w:r>
    </w:p>
    <w:p w14:paraId="48B87D2F" w14:textId="55BB56C6" w:rsidR="00BB18CD" w:rsidRDefault="004B5168" w:rsidP="00E347D6">
      <w:pPr>
        <w:spacing w:after="0" w:line="240" w:lineRule="auto"/>
        <w:ind w:left="993"/>
        <w:jc w:val="both"/>
        <w:rPr>
          <w:sz w:val="28"/>
          <w:szCs w:val="28"/>
          <w:lang w:val="ru-RU"/>
        </w:rPr>
      </w:pPr>
      <w:r>
        <w:rPr>
          <w:sz w:val="28"/>
          <w:szCs w:val="28"/>
          <w:lang w:val="ru-RU"/>
        </w:rPr>
        <w:t xml:space="preserve">Т3б – опухоль макроскопически распространяется на НПВ </w:t>
      </w:r>
      <w:r w:rsidR="00E347D6">
        <w:rPr>
          <w:sz w:val="28"/>
          <w:szCs w:val="28"/>
          <w:lang w:val="ru-RU"/>
        </w:rPr>
        <w:t>до уровня ниже диафрагмы</w:t>
      </w:r>
    </w:p>
    <w:p w14:paraId="62634338" w14:textId="564AAA14" w:rsidR="004B5168" w:rsidRPr="00E347D6" w:rsidRDefault="004B5168" w:rsidP="00E347D6">
      <w:pPr>
        <w:spacing w:after="0" w:line="240" w:lineRule="auto"/>
        <w:ind w:left="993"/>
        <w:jc w:val="both"/>
        <w:rPr>
          <w:sz w:val="28"/>
          <w:szCs w:val="28"/>
          <w:lang w:val="ru-RU"/>
        </w:rPr>
      </w:pPr>
      <w:r>
        <w:rPr>
          <w:sz w:val="28"/>
          <w:szCs w:val="28"/>
          <w:lang w:val="ru-RU"/>
        </w:rPr>
        <w:lastRenderedPageBreak/>
        <w:t>Т3с</w:t>
      </w:r>
      <w:r w:rsidR="00E347D6">
        <w:rPr>
          <w:sz w:val="28"/>
          <w:szCs w:val="28"/>
          <w:lang w:val="ru-RU"/>
        </w:rPr>
        <w:t xml:space="preserve"> - опухоль макроскопически распространяется на НПВ выше </w:t>
      </w:r>
      <w:r w:rsidR="00E347D6" w:rsidRPr="00E347D6">
        <w:rPr>
          <w:sz w:val="28"/>
          <w:szCs w:val="28"/>
          <w:lang w:val="ru-RU"/>
        </w:rPr>
        <w:t>уровня диафрагмы или прорастает стенку НПВ</w:t>
      </w:r>
    </w:p>
    <w:p w14:paraId="68A7527B" w14:textId="112C58A7" w:rsidR="00BB18CD" w:rsidRPr="00E347D6" w:rsidRDefault="00E347D6" w:rsidP="00E347D6">
      <w:pPr>
        <w:spacing w:after="0" w:line="240" w:lineRule="auto"/>
        <w:ind w:left="567"/>
        <w:jc w:val="both"/>
        <w:rPr>
          <w:sz w:val="28"/>
          <w:szCs w:val="28"/>
          <w:lang w:val="ru-RU"/>
        </w:rPr>
      </w:pPr>
      <w:r w:rsidRPr="00E347D6">
        <w:rPr>
          <w:sz w:val="28"/>
          <w:szCs w:val="28"/>
          <w:lang w:val="ru-RU"/>
        </w:rPr>
        <w:t>Т4 – инвазия опухоли за пределы фасции Герота (в т.ч. смежное распространение на ипсилатеральный надпочечник)</w:t>
      </w:r>
    </w:p>
    <w:p w14:paraId="4C5DBB69" w14:textId="77777777" w:rsidR="00E347D6" w:rsidRDefault="00E347D6" w:rsidP="00E347D6">
      <w:pPr>
        <w:pStyle w:val="a8"/>
        <w:spacing w:after="0" w:line="240" w:lineRule="auto"/>
        <w:rPr>
          <w:b/>
          <w:sz w:val="28"/>
          <w:szCs w:val="28"/>
          <w:lang w:val="ru-RU"/>
        </w:rPr>
      </w:pPr>
    </w:p>
    <w:p w14:paraId="577C0878" w14:textId="34EACA4B" w:rsidR="00E347D6" w:rsidRPr="004B5168" w:rsidRDefault="00E347D6" w:rsidP="00E347D6">
      <w:pPr>
        <w:pStyle w:val="a8"/>
        <w:spacing w:after="0" w:line="240" w:lineRule="auto"/>
        <w:rPr>
          <w:b/>
          <w:sz w:val="28"/>
          <w:szCs w:val="28"/>
          <w:lang w:val="ru-RU"/>
        </w:rPr>
      </w:pPr>
      <w:r>
        <w:rPr>
          <w:b/>
          <w:sz w:val="28"/>
          <w:szCs w:val="28"/>
        </w:rPr>
        <w:t>N</w:t>
      </w:r>
      <w:r w:rsidRPr="004B5168">
        <w:rPr>
          <w:b/>
          <w:sz w:val="28"/>
          <w:szCs w:val="28"/>
          <w:lang w:val="ru-RU"/>
        </w:rPr>
        <w:t xml:space="preserve"> – </w:t>
      </w:r>
      <w:r>
        <w:rPr>
          <w:b/>
          <w:sz w:val="28"/>
          <w:szCs w:val="28"/>
          <w:lang w:val="ru-RU"/>
        </w:rPr>
        <w:t>регионарные лимфатические узлы</w:t>
      </w:r>
    </w:p>
    <w:p w14:paraId="761433CA" w14:textId="0F7CCC13" w:rsidR="00BB18CD" w:rsidRPr="00DA02D0" w:rsidRDefault="00DA02D0" w:rsidP="00C576BA">
      <w:pPr>
        <w:spacing w:after="0" w:line="240" w:lineRule="auto"/>
        <w:jc w:val="both"/>
        <w:rPr>
          <w:sz w:val="28"/>
          <w:szCs w:val="28"/>
          <w:lang w:val="ru-RU"/>
        </w:rPr>
      </w:pPr>
      <w:r w:rsidRPr="00DA02D0">
        <w:rPr>
          <w:sz w:val="28"/>
          <w:szCs w:val="28"/>
        </w:rPr>
        <w:t>Nx</w:t>
      </w:r>
      <w:r w:rsidRPr="00DA02D0">
        <w:rPr>
          <w:sz w:val="28"/>
          <w:szCs w:val="28"/>
          <w:lang w:val="ru-RU"/>
        </w:rPr>
        <w:t xml:space="preserve"> – нельзя оценить регионарные лимфатические узлы</w:t>
      </w:r>
    </w:p>
    <w:p w14:paraId="6D166710" w14:textId="560BD1EB" w:rsidR="00DA02D0" w:rsidRPr="00DA02D0" w:rsidRDefault="00DA02D0" w:rsidP="00DA02D0">
      <w:pPr>
        <w:spacing w:after="0" w:line="240" w:lineRule="auto"/>
        <w:ind w:firstLine="567"/>
        <w:jc w:val="both"/>
        <w:rPr>
          <w:sz w:val="28"/>
          <w:szCs w:val="28"/>
          <w:lang w:val="ru-RU"/>
        </w:rPr>
      </w:pPr>
      <w:r w:rsidRPr="00DA02D0">
        <w:rPr>
          <w:sz w:val="28"/>
          <w:szCs w:val="28"/>
        </w:rPr>
        <w:t>N</w:t>
      </w:r>
      <w:r w:rsidRPr="00DA02D0">
        <w:rPr>
          <w:sz w:val="28"/>
          <w:szCs w:val="28"/>
          <w:lang w:val="ru-RU"/>
        </w:rPr>
        <w:t>0 – нет метастазов в регионарных лимфатических узлах</w:t>
      </w:r>
    </w:p>
    <w:p w14:paraId="25660648" w14:textId="5EEF5995" w:rsidR="00DA02D0" w:rsidRPr="00DA02D0" w:rsidRDefault="00DA02D0" w:rsidP="00DA02D0">
      <w:pPr>
        <w:spacing w:after="0" w:line="240" w:lineRule="auto"/>
        <w:ind w:firstLine="567"/>
        <w:jc w:val="both"/>
        <w:rPr>
          <w:sz w:val="28"/>
          <w:szCs w:val="28"/>
          <w:lang w:val="ru-RU"/>
        </w:rPr>
      </w:pPr>
      <w:r w:rsidRPr="00DA02D0">
        <w:rPr>
          <w:sz w:val="28"/>
          <w:szCs w:val="28"/>
        </w:rPr>
        <w:t>N</w:t>
      </w:r>
      <w:r>
        <w:rPr>
          <w:sz w:val="28"/>
          <w:szCs w:val="28"/>
          <w:lang w:val="ru-RU"/>
        </w:rPr>
        <w:t>1 – метастаз(ы) в регионарном(ых) лимфатическом(их) узле(ах)</w:t>
      </w:r>
    </w:p>
    <w:p w14:paraId="2E5F73EB" w14:textId="77777777" w:rsidR="00E347D6" w:rsidRDefault="00E347D6" w:rsidP="00C576BA">
      <w:pPr>
        <w:spacing w:after="0" w:line="240" w:lineRule="auto"/>
        <w:jc w:val="both"/>
        <w:rPr>
          <w:sz w:val="28"/>
          <w:szCs w:val="28"/>
          <w:lang w:val="ru-RU"/>
        </w:rPr>
      </w:pPr>
    </w:p>
    <w:p w14:paraId="0E9C3E51" w14:textId="60415D07" w:rsidR="00DA02D0" w:rsidRPr="004B5168" w:rsidRDefault="00DA02D0" w:rsidP="00DA02D0">
      <w:pPr>
        <w:pStyle w:val="a8"/>
        <w:spacing w:after="0" w:line="240" w:lineRule="auto"/>
        <w:rPr>
          <w:b/>
          <w:sz w:val="28"/>
          <w:szCs w:val="28"/>
          <w:lang w:val="ru-RU"/>
        </w:rPr>
      </w:pPr>
      <w:r>
        <w:rPr>
          <w:b/>
          <w:sz w:val="28"/>
          <w:szCs w:val="28"/>
          <w:lang w:val="ru-RU"/>
        </w:rPr>
        <w:t>М</w:t>
      </w:r>
      <w:r w:rsidRPr="004B5168">
        <w:rPr>
          <w:b/>
          <w:sz w:val="28"/>
          <w:szCs w:val="28"/>
          <w:lang w:val="ru-RU"/>
        </w:rPr>
        <w:t xml:space="preserve"> – </w:t>
      </w:r>
      <w:r>
        <w:rPr>
          <w:b/>
          <w:sz w:val="28"/>
          <w:szCs w:val="28"/>
          <w:lang w:val="ru-RU"/>
        </w:rPr>
        <w:t>отдаленные метастазы</w:t>
      </w:r>
    </w:p>
    <w:p w14:paraId="2B9502E1" w14:textId="76A3C351" w:rsidR="00DA02D0" w:rsidRDefault="00DA02D0" w:rsidP="00DA02D0">
      <w:pPr>
        <w:spacing w:after="0" w:line="240" w:lineRule="auto"/>
        <w:ind w:firstLine="567"/>
        <w:jc w:val="both"/>
        <w:rPr>
          <w:sz w:val="28"/>
          <w:szCs w:val="28"/>
          <w:lang w:val="ru-RU"/>
        </w:rPr>
      </w:pPr>
      <w:r>
        <w:rPr>
          <w:sz w:val="28"/>
          <w:szCs w:val="28"/>
          <w:lang w:val="ru-RU"/>
        </w:rPr>
        <w:t>М0 – нет отдаленных метастазов</w:t>
      </w:r>
    </w:p>
    <w:p w14:paraId="0911457F" w14:textId="6209E65B" w:rsidR="00DA02D0" w:rsidRPr="00DA02D0" w:rsidRDefault="00DA02D0" w:rsidP="00DA02D0">
      <w:pPr>
        <w:spacing w:after="0" w:line="240" w:lineRule="auto"/>
        <w:ind w:firstLine="567"/>
        <w:jc w:val="both"/>
        <w:rPr>
          <w:sz w:val="28"/>
          <w:szCs w:val="28"/>
          <w:lang w:val="ru-RU"/>
        </w:rPr>
      </w:pPr>
      <w:r>
        <w:rPr>
          <w:sz w:val="28"/>
          <w:szCs w:val="28"/>
          <w:lang w:val="ru-RU"/>
        </w:rPr>
        <w:t>М1 – отдаленные метастазы имеются</w:t>
      </w:r>
    </w:p>
    <w:p w14:paraId="1EEEBB97" w14:textId="77777777" w:rsidR="00E347D6" w:rsidRDefault="00E347D6" w:rsidP="00C576BA">
      <w:pPr>
        <w:spacing w:after="0" w:line="240" w:lineRule="auto"/>
        <w:jc w:val="both"/>
        <w:rPr>
          <w:sz w:val="28"/>
          <w:szCs w:val="28"/>
          <w:lang w:val="ru-RU"/>
        </w:rPr>
      </w:pPr>
    </w:p>
    <w:p w14:paraId="30D72F2A" w14:textId="0E721C8B" w:rsidR="00DA02D0" w:rsidRPr="00DA02D0" w:rsidRDefault="00DA02D0" w:rsidP="00C576BA">
      <w:pPr>
        <w:spacing w:after="0" w:line="240" w:lineRule="auto"/>
        <w:jc w:val="both"/>
        <w:rPr>
          <w:b/>
          <w:sz w:val="28"/>
          <w:szCs w:val="28"/>
          <w:lang w:val="ru-RU"/>
        </w:rPr>
      </w:pPr>
      <w:r w:rsidRPr="00DA02D0">
        <w:rPr>
          <w:b/>
          <w:sz w:val="28"/>
          <w:szCs w:val="28"/>
          <w:lang w:val="ru-RU"/>
        </w:rPr>
        <w:t>Группировка по стадиям</w:t>
      </w:r>
    </w:p>
    <w:tbl>
      <w:tblPr>
        <w:tblStyle w:val="ac"/>
        <w:tblW w:w="0" w:type="auto"/>
        <w:tblLook w:val="04A0" w:firstRow="1" w:lastRow="0" w:firstColumn="1" w:lastColumn="0" w:noHBand="0" w:noVBand="1"/>
      </w:tblPr>
      <w:tblGrid>
        <w:gridCol w:w="2341"/>
        <w:gridCol w:w="2340"/>
        <w:gridCol w:w="2340"/>
        <w:gridCol w:w="2325"/>
      </w:tblGrid>
      <w:tr w:rsidR="00DA02D0" w14:paraId="3CC16D02" w14:textId="77777777" w:rsidTr="00DA02D0">
        <w:tc>
          <w:tcPr>
            <w:tcW w:w="2393" w:type="dxa"/>
          </w:tcPr>
          <w:p w14:paraId="47B09AA7" w14:textId="24F3B37A" w:rsidR="00DA02D0" w:rsidRPr="00DA02D0" w:rsidRDefault="00DA02D0" w:rsidP="00C576BA">
            <w:pPr>
              <w:jc w:val="both"/>
              <w:rPr>
                <w:sz w:val="28"/>
                <w:szCs w:val="28"/>
                <w:lang w:val="ru-RU"/>
              </w:rPr>
            </w:pPr>
            <w:r>
              <w:rPr>
                <w:sz w:val="28"/>
                <w:szCs w:val="28"/>
              </w:rPr>
              <w:t>I</w:t>
            </w:r>
            <w:r>
              <w:rPr>
                <w:sz w:val="28"/>
                <w:szCs w:val="28"/>
                <w:lang w:val="ru-RU"/>
              </w:rPr>
              <w:t xml:space="preserve"> стадия</w:t>
            </w:r>
          </w:p>
        </w:tc>
        <w:tc>
          <w:tcPr>
            <w:tcW w:w="2393" w:type="dxa"/>
          </w:tcPr>
          <w:p w14:paraId="5D29D44E" w14:textId="5D4879FA" w:rsidR="00DA02D0" w:rsidRDefault="00DA02D0" w:rsidP="00C576BA">
            <w:pPr>
              <w:jc w:val="both"/>
              <w:rPr>
                <w:sz w:val="28"/>
                <w:szCs w:val="28"/>
                <w:lang w:val="ru-RU"/>
              </w:rPr>
            </w:pPr>
            <w:r>
              <w:rPr>
                <w:sz w:val="28"/>
                <w:szCs w:val="28"/>
                <w:lang w:val="ru-RU"/>
              </w:rPr>
              <w:t>Т1</w:t>
            </w:r>
          </w:p>
        </w:tc>
        <w:tc>
          <w:tcPr>
            <w:tcW w:w="2393" w:type="dxa"/>
          </w:tcPr>
          <w:p w14:paraId="28C293CC" w14:textId="6C019761" w:rsidR="00DA02D0" w:rsidRDefault="00DA02D0" w:rsidP="00C576BA">
            <w:pPr>
              <w:jc w:val="both"/>
              <w:rPr>
                <w:sz w:val="28"/>
                <w:szCs w:val="28"/>
                <w:lang w:val="ru-RU"/>
              </w:rPr>
            </w:pPr>
            <w:r w:rsidRPr="00385CF5">
              <w:rPr>
                <w:sz w:val="28"/>
                <w:szCs w:val="28"/>
              </w:rPr>
              <w:t>N</w:t>
            </w:r>
            <w:r w:rsidRPr="00385CF5">
              <w:rPr>
                <w:sz w:val="28"/>
                <w:szCs w:val="28"/>
                <w:lang w:val="ru-RU"/>
              </w:rPr>
              <w:t>0</w:t>
            </w:r>
          </w:p>
        </w:tc>
        <w:tc>
          <w:tcPr>
            <w:tcW w:w="2393" w:type="dxa"/>
          </w:tcPr>
          <w:p w14:paraId="4BACBC52" w14:textId="5AC1B6A5" w:rsidR="00DA02D0" w:rsidRDefault="00DA02D0" w:rsidP="00C576BA">
            <w:pPr>
              <w:jc w:val="both"/>
              <w:rPr>
                <w:sz w:val="28"/>
                <w:szCs w:val="28"/>
                <w:lang w:val="ru-RU"/>
              </w:rPr>
            </w:pPr>
            <w:r w:rsidRPr="009A2275">
              <w:rPr>
                <w:sz w:val="28"/>
                <w:szCs w:val="28"/>
                <w:lang w:val="ru-RU"/>
              </w:rPr>
              <w:t>М0</w:t>
            </w:r>
          </w:p>
        </w:tc>
      </w:tr>
      <w:tr w:rsidR="00DA02D0" w14:paraId="04DD6355" w14:textId="77777777" w:rsidTr="00DA02D0">
        <w:tc>
          <w:tcPr>
            <w:tcW w:w="2393" w:type="dxa"/>
          </w:tcPr>
          <w:p w14:paraId="637FA9AF" w14:textId="6EBE5CFE" w:rsidR="00DA02D0" w:rsidRPr="00DA02D0" w:rsidRDefault="00DA02D0" w:rsidP="00C576BA">
            <w:pPr>
              <w:jc w:val="both"/>
              <w:rPr>
                <w:sz w:val="28"/>
                <w:szCs w:val="28"/>
                <w:lang w:val="ru-RU"/>
              </w:rPr>
            </w:pPr>
            <w:r>
              <w:rPr>
                <w:sz w:val="28"/>
                <w:szCs w:val="28"/>
              </w:rPr>
              <w:t>II</w:t>
            </w:r>
            <w:r>
              <w:rPr>
                <w:sz w:val="28"/>
                <w:szCs w:val="28"/>
                <w:lang w:val="ru-RU"/>
              </w:rPr>
              <w:t xml:space="preserve"> стадия</w:t>
            </w:r>
          </w:p>
        </w:tc>
        <w:tc>
          <w:tcPr>
            <w:tcW w:w="2393" w:type="dxa"/>
          </w:tcPr>
          <w:p w14:paraId="339D951D" w14:textId="62CC93A1" w:rsidR="00DA02D0" w:rsidRDefault="00DA02D0" w:rsidP="00C576BA">
            <w:pPr>
              <w:jc w:val="both"/>
              <w:rPr>
                <w:sz w:val="28"/>
                <w:szCs w:val="28"/>
                <w:lang w:val="ru-RU"/>
              </w:rPr>
            </w:pPr>
            <w:r>
              <w:rPr>
                <w:sz w:val="28"/>
                <w:szCs w:val="28"/>
                <w:lang w:val="ru-RU"/>
              </w:rPr>
              <w:t>Т2</w:t>
            </w:r>
          </w:p>
        </w:tc>
        <w:tc>
          <w:tcPr>
            <w:tcW w:w="2393" w:type="dxa"/>
          </w:tcPr>
          <w:p w14:paraId="3F6E3AA6" w14:textId="14196857" w:rsidR="00DA02D0" w:rsidRDefault="00DA02D0" w:rsidP="00C576BA">
            <w:pPr>
              <w:jc w:val="both"/>
              <w:rPr>
                <w:sz w:val="28"/>
                <w:szCs w:val="28"/>
                <w:lang w:val="ru-RU"/>
              </w:rPr>
            </w:pPr>
            <w:r w:rsidRPr="00385CF5">
              <w:rPr>
                <w:sz w:val="28"/>
                <w:szCs w:val="28"/>
              </w:rPr>
              <w:t>N</w:t>
            </w:r>
            <w:r w:rsidRPr="00385CF5">
              <w:rPr>
                <w:sz w:val="28"/>
                <w:szCs w:val="28"/>
                <w:lang w:val="ru-RU"/>
              </w:rPr>
              <w:t>0</w:t>
            </w:r>
          </w:p>
        </w:tc>
        <w:tc>
          <w:tcPr>
            <w:tcW w:w="2393" w:type="dxa"/>
          </w:tcPr>
          <w:p w14:paraId="02CCC63A" w14:textId="5488C5A3" w:rsidR="00DA02D0" w:rsidRDefault="00DA02D0" w:rsidP="00C576BA">
            <w:pPr>
              <w:jc w:val="both"/>
              <w:rPr>
                <w:sz w:val="28"/>
                <w:szCs w:val="28"/>
                <w:lang w:val="ru-RU"/>
              </w:rPr>
            </w:pPr>
            <w:r w:rsidRPr="009A2275">
              <w:rPr>
                <w:sz w:val="28"/>
                <w:szCs w:val="28"/>
                <w:lang w:val="ru-RU"/>
              </w:rPr>
              <w:t>М0</w:t>
            </w:r>
          </w:p>
        </w:tc>
      </w:tr>
      <w:tr w:rsidR="00DA02D0" w14:paraId="6242F82B" w14:textId="77777777" w:rsidTr="00DA02D0">
        <w:tc>
          <w:tcPr>
            <w:tcW w:w="2393" w:type="dxa"/>
          </w:tcPr>
          <w:p w14:paraId="3C387991" w14:textId="3EF97FDC" w:rsidR="00DA02D0" w:rsidRPr="00DA02D0" w:rsidRDefault="00DA02D0" w:rsidP="00C576BA">
            <w:pPr>
              <w:jc w:val="both"/>
              <w:rPr>
                <w:sz w:val="28"/>
                <w:szCs w:val="28"/>
                <w:lang w:val="ru-RU"/>
              </w:rPr>
            </w:pPr>
            <w:r>
              <w:rPr>
                <w:sz w:val="28"/>
                <w:szCs w:val="28"/>
              </w:rPr>
              <w:t>III</w:t>
            </w:r>
            <w:r>
              <w:rPr>
                <w:sz w:val="28"/>
                <w:szCs w:val="28"/>
                <w:lang w:val="ru-RU"/>
              </w:rPr>
              <w:t xml:space="preserve"> стадия</w:t>
            </w:r>
          </w:p>
        </w:tc>
        <w:tc>
          <w:tcPr>
            <w:tcW w:w="2393" w:type="dxa"/>
          </w:tcPr>
          <w:p w14:paraId="5D9C774C" w14:textId="407C5AA4" w:rsidR="00DA02D0" w:rsidRDefault="00DA02D0" w:rsidP="00C576BA">
            <w:pPr>
              <w:jc w:val="both"/>
              <w:rPr>
                <w:sz w:val="28"/>
                <w:szCs w:val="28"/>
                <w:lang w:val="ru-RU"/>
              </w:rPr>
            </w:pPr>
            <w:r>
              <w:rPr>
                <w:sz w:val="28"/>
                <w:szCs w:val="28"/>
                <w:lang w:val="ru-RU"/>
              </w:rPr>
              <w:t>Т3</w:t>
            </w:r>
          </w:p>
        </w:tc>
        <w:tc>
          <w:tcPr>
            <w:tcW w:w="2393" w:type="dxa"/>
          </w:tcPr>
          <w:p w14:paraId="5699820A" w14:textId="2DC48E13" w:rsidR="00DA02D0" w:rsidRDefault="00DA02D0" w:rsidP="00C576BA">
            <w:pPr>
              <w:jc w:val="both"/>
              <w:rPr>
                <w:sz w:val="28"/>
                <w:szCs w:val="28"/>
                <w:lang w:val="ru-RU"/>
              </w:rPr>
            </w:pPr>
            <w:r w:rsidRPr="00385CF5">
              <w:rPr>
                <w:sz w:val="28"/>
                <w:szCs w:val="28"/>
              </w:rPr>
              <w:t>N</w:t>
            </w:r>
            <w:r w:rsidRPr="00385CF5">
              <w:rPr>
                <w:sz w:val="28"/>
                <w:szCs w:val="28"/>
                <w:lang w:val="ru-RU"/>
              </w:rPr>
              <w:t>0</w:t>
            </w:r>
          </w:p>
        </w:tc>
        <w:tc>
          <w:tcPr>
            <w:tcW w:w="2393" w:type="dxa"/>
          </w:tcPr>
          <w:p w14:paraId="5A1E94E5" w14:textId="1E12D50F" w:rsidR="00DA02D0" w:rsidRDefault="00DA02D0" w:rsidP="00C576BA">
            <w:pPr>
              <w:jc w:val="both"/>
              <w:rPr>
                <w:sz w:val="28"/>
                <w:szCs w:val="28"/>
                <w:lang w:val="ru-RU"/>
              </w:rPr>
            </w:pPr>
            <w:r w:rsidRPr="009A2275">
              <w:rPr>
                <w:sz w:val="28"/>
                <w:szCs w:val="28"/>
                <w:lang w:val="ru-RU"/>
              </w:rPr>
              <w:t>М0</w:t>
            </w:r>
          </w:p>
        </w:tc>
      </w:tr>
      <w:tr w:rsidR="00DA02D0" w14:paraId="7D0EC1BD" w14:textId="77777777" w:rsidTr="00DA02D0">
        <w:tc>
          <w:tcPr>
            <w:tcW w:w="2393" w:type="dxa"/>
          </w:tcPr>
          <w:p w14:paraId="3E3787CD" w14:textId="2BCD81EA" w:rsidR="00DA02D0" w:rsidRPr="00DA02D0" w:rsidRDefault="00DA02D0" w:rsidP="00C576BA">
            <w:pPr>
              <w:jc w:val="both"/>
              <w:rPr>
                <w:sz w:val="28"/>
                <w:szCs w:val="28"/>
                <w:lang w:val="ru-RU"/>
              </w:rPr>
            </w:pPr>
            <w:r>
              <w:rPr>
                <w:sz w:val="28"/>
                <w:szCs w:val="28"/>
              </w:rPr>
              <w:t>IV</w:t>
            </w:r>
            <w:r>
              <w:rPr>
                <w:sz w:val="28"/>
                <w:szCs w:val="28"/>
                <w:lang w:val="ru-RU"/>
              </w:rPr>
              <w:t xml:space="preserve"> стадия</w:t>
            </w:r>
          </w:p>
        </w:tc>
        <w:tc>
          <w:tcPr>
            <w:tcW w:w="2393" w:type="dxa"/>
          </w:tcPr>
          <w:p w14:paraId="736198D0" w14:textId="7DAE11DA" w:rsidR="00DA02D0" w:rsidRDefault="00DA02D0" w:rsidP="00C576BA">
            <w:pPr>
              <w:jc w:val="both"/>
              <w:rPr>
                <w:sz w:val="28"/>
                <w:szCs w:val="28"/>
                <w:lang w:val="ru-RU"/>
              </w:rPr>
            </w:pPr>
            <w:r>
              <w:rPr>
                <w:sz w:val="28"/>
                <w:szCs w:val="28"/>
                <w:lang w:val="ru-RU"/>
              </w:rPr>
              <w:t>Т1, Т2, Т3</w:t>
            </w:r>
          </w:p>
        </w:tc>
        <w:tc>
          <w:tcPr>
            <w:tcW w:w="2393" w:type="dxa"/>
          </w:tcPr>
          <w:p w14:paraId="02305F7F" w14:textId="7B10D557" w:rsidR="00DA02D0" w:rsidRDefault="00DA02D0" w:rsidP="00C576BA">
            <w:pPr>
              <w:jc w:val="both"/>
              <w:rPr>
                <w:sz w:val="28"/>
                <w:szCs w:val="28"/>
                <w:lang w:val="ru-RU"/>
              </w:rPr>
            </w:pPr>
            <w:r w:rsidRPr="00DA02D0">
              <w:rPr>
                <w:sz w:val="28"/>
                <w:szCs w:val="28"/>
              </w:rPr>
              <w:t>N</w:t>
            </w:r>
            <w:r>
              <w:rPr>
                <w:sz w:val="28"/>
                <w:szCs w:val="28"/>
                <w:lang w:val="ru-RU"/>
              </w:rPr>
              <w:t>1</w:t>
            </w:r>
          </w:p>
        </w:tc>
        <w:tc>
          <w:tcPr>
            <w:tcW w:w="2393" w:type="dxa"/>
          </w:tcPr>
          <w:p w14:paraId="14CC4F66" w14:textId="538467EE" w:rsidR="00DA02D0" w:rsidRDefault="00DA02D0" w:rsidP="00C576BA">
            <w:pPr>
              <w:jc w:val="both"/>
              <w:rPr>
                <w:sz w:val="28"/>
                <w:szCs w:val="28"/>
                <w:lang w:val="ru-RU"/>
              </w:rPr>
            </w:pPr>
            <w:r w:rsidRPr="009A2275">
              <w:rPr>
                <w:sz w:val="28"/>
                <w:szCs w:val="28"/>
                <w:lang w:val="ru-RU"/>
              </w:rPr>
              <w:t>М0</w:t>
            </w:r>
          </w:p>
        </w:tc>
      </w:tr>
      <w:tr w:rsidR="00DA02D0" w14:paraId="6F401E75" w14:textId="77777777" w:rsidTr="00DA02D0">
        <w:tc>
          <w:tcPr>
            <w:tcW w:w="2393" w:type="dxa"/>
          </w:tcPr>
          <w:p w14:paraId="3A2B5DA8" w14:textId="77777777" w:rsidR="00DA02D0" w:rsidRDefault="00DA02D0" w:rsidP="00C576BA">
            <w:pPr>
              <w:jc w:val="both"/>
              <w:rPr>
                <w:sz w:val="28"/>
                <w:szCs w:val="28"/>
                <w:lang w:val="ru-RU"/>
              </w:rPr>
            </w:pPr>
          </w:p>
        </w:tc>
        <w:tc>
          <w:tcPr>
            <w:tcW w:w="2393" w:type="dxa"/>
          </w:tcPr>
          <w:p w14:paraId="2CB4C262" w14:textId="19EFD4F4" w:rsidR="00DA02D0" w:rsidRDefault="00DA02D0" w:rsidP="00C576BA">
            <w:pPr>
              <w:jc w:val="both"/>
              <w:rPr>
                <w:sz w:val="28"/>
                <w:szCs w:val="28"/>
                <w:lang w:val="ru-RU"/>
              </w:rPr>
            </w:pPr>
            <w:r>
              <w:rPr>
                <w:sz w:val="28"/>
                <w:szCs w:val="28"/>
                <w:lang w:val="ru-RU"/>
              </w:rPr>
              <w:t>Т4</w:t>
            </w:r>
          </w:p>
        </w:tc>
        <w:tc>
          <w:tcPr>
            <w:tcW w:w="2393" w:type="dxa"/>
          </w:tcPr>
          <w:p w14:paraId="2D9206F7" w14:textId="381911DC" w:rsidR="00DA02D0" w:rsidRDefault="00DA02D0" w:rsidP="00C576BA">
            <w:pPr>
              <w:jc w:val="both"/>
              <w:rPr>
                <w:sz w:val="28"/>
                <w:szCs w:val="28"/>
                <w:lang w:val="ru-RU"/>
              </w:rPr>
            </w:pPr>
            <w:r w:rsidRPr="00104066">
              <w:rPr>
                <w:sz w:val="28"/>
                <w:szCs w:val="28"/>
                <w:lang w:val="ru-RU"/>
              </w:rPr>
              <w:t xml:space="preserve">Любая </w:t>
            </w:r>
            <w:r w:rsidRPr="00385CF5">
              <w:rPr>
                <w:sz w:val="28"/>
                <w:szCs w:val="28"/>
              </w:rPr>
              <w:t>N</w:t>
            </w:r>
          </w:p>
        </w:tc>
        <w:tc>
          <w:tcPr>
            <w:tcW w:w="2393" w:type="dxa"/>
          </w:tcPr>
          <w:p w14:paraId="5621F1A5" w14:textId="1993FA3E" w:rsidR="00DA02D0" w:rsidRDefault="00DA02D0" w:rsidP="00C576BA">
            <w:pPr>
              <w:jc w:val="both"/>
              <w:rPr>
                <w:sz w:val="28"/>
                <w:szCs w:val="28"/>
                <w:lang w:val="ru-RU"/>
              </w:rPr>
            </w:pPr>
            <w:r w:rsidRPr="009A2275">
              <w:rPr>
                <w:sz w:val="28"/>
                <w:szCs w:val="28"/>
                <w:lang w:val="ru-RU"/>
              </w:rPr>
              <w:t>М0</w:t>
            </w:r>
          </w:p>
        </w:tc>
      </w:tr>
      <w:tr w:rsidR="00DA02D0" w14:paraId="42A76444" w14:textId="77777777" w:rsidTr="00DA02D0">
        <w:tc>
          <w:tcPr>
            <w:tcW w:w="2393" w:type="dxa"/>
          </w:tcPr>
          <w:p w14:paraId="09DD4E57" w14:textId="77777777" w:rsidR="00DA02D0" w:rsidRDefault="00DA02D0" w:rsidP="00C576BA">
            <w:pPr>
              <w:jc w:val="both"/>
              <w:rPr>
                <w:sz w:val="28"/>
                <w:szCs w:val="28"/>
                <w:lang w:val="ru-RU"/>
              </w:rPr>
            </w:pPr>
          </w:p>
        </w:tc>
        <w:tc>
          <w:tcPr>
            <w:tcW w:w="2393" w:type="dxa"/>
          </w:tcPr>
          <w:p w14:paraId="0A131F60" w14:textId="6F5AA133" w:rsidR="00DA02D0" w:rsidRDefault="00DA02D0" w:rsidP="00C576BA">
            <w:pPr>
              <w:jc w:val="both"/>
              <w:rPr>
                <w:sz w:val="28"/>
                <w:szCs w:val="28"/>
                <w:lang w:val="ru-RU"/>
              </w:rPr>
            </w:pPr>
            <w:r>
              <w:rPr>
                <w:sz w:val="28"/>
                <w:szCs w:val="28"/>
                <w:lang w:val="ru-RU"/>
              </w:rPr>
              <w:t>Любая Т</w:t>
            </w:r>
          </w:p>
        </w:tc>
        <w:tc>
          <w:tcPr>
            <w:tcW w:w="2393" w:type="dxa"/>
          </w:tcPr>
          <w:p w14:paraId="1AA74918" w14:textId="04B70904" w:rsidR="00DA02D0" w:rsidRDefault="00DA02D0" w:rsidP="00C576BA">
            <w:pPr>
              <w:jc w:val="both"/>
              <w:rPr>
                <w:sz w:val="28"/>
                <w:szCs w:val="28"/>
                <w:lang w:val="ru-RU"/>
              </w:rPr>
            </w:pPr>
            <w:r w:rsidRPr="00104066">
              <w:rPr>
                <w:sz w:val="28"/>
                <w:szCs w:val="28"/>
                <w:lang w:val="ru-RU"/>
              </w:rPr>
              <w:t xml:space="preserve">Любая </w:t>
            </w:r>
            <w:r w:rsidRPr="00385CF5">
              <w:rPr>
                <w:sz w:val="28"/>
                <w:szCs w:val="28"/>
              </w:rPr>
              <w:t>N</w:t>
            </w:r>
          </w:p>
        </w:tc>
        <w:tc>
          <w:tcPr>
            <w:tcW w:w="2393" w:type="dxa"/>
          </w:tcPr>
          <w:p w14:paraId="1EABDF6F" w14:textId="173D7B70" w:rsidR="00DA02D0" w:rsidRPr="001B71A6" w:rsidRDefault="00DA02D0" w:rsidP="00C576BA">
            <w:pPr>
              <w:jc w:val="both"/>
              <w:rPr>
                <w:sz w:val="28"/>
                <w:szCs w:val="28"/>
              </w:rPr>
            </w:pPr>
            <w:r>
              <w:rPr>
                <w:sz w:val="28"/>
                <w:szCs w:val="28"/>
                <w:lang w:val="ru-RU"/>
              </w:rPr>
              <w:t>М1</w:t>
            </w:r>
          </w:p>
        </w:tc>
      </w:tr>
    </w:tbl>
    <w:p w14:paraId="6D51B1FE" w14:textId="77777777" w:rsidR="00E347D6" w:rsidRDefault="00E347D6" w:rsidP="00C576BA">
      <w:pPr>
        <w:spacing w:after="0" w:line="240" w:lineRule="auto"/>
        <w:jc w:val="both"/>
        <w:rPr>
          <w:sz w:val="28"/>
          <w:szCs w:val="28"/>
          <w:lang w:val="ru-RU"/>
        </w:rPr>
      </w:pPr>
    </w:p>
    <w:p w14:paraId="4A5A931F" w14:textId="398F3960" w:rsidR="009D62DB" w:rsidRPr="009D62DB" w:rsidRDefault="009D62DB" w:rsidP="009D62DB">
      <w:pPr>
        <w:spacing w:after="0" w:line="240" w:lineRule="auto"/>
        <w:ind w:firstLine="720"/>
        <w:jc w:val="both"/>
        <w:rPr>
          <w:b/>
          <w:i/>
          <w:sz w:val="28"/>
          <w:szCs w:val="28"/>
          <w:lang w:val="ru-RU"/>
        </w:rPr>
      </w:pPr>
      <w:r w:rsidRPr="009D62DB">
        <w:rPr>
          <w:b/>
          <w:i/>
          <w:sz w:val="28"/>
          <w:szCs w:val="28"/>
          <w:lang w:val="ru-RU"/>
        </w:rPr>
        <w:t xml:space="preserve">Классификация кист почки по </w:t>
      </w:r>
      <w:r w:rsidRPr="009D62DB">
        <w:rPr>
          <w:b/>
          <w:i/>
          <w:sz w:val="28"/>
          <w:szCs w:val="28"/>
        </w:rPr>
        <w:t>Bosniak</w:t>
      </w:r>
      <w:r w:rsidRPr="009D62DB">
        <w:rPr>
          <w:b/>
          <w:i/>
          <w:sz w:val="28"/>
          <w:szCs w:val="28"/>
          <w:lang w:val="ru-RU"/>
        </w:rPr>
        <w:t xml:space="preserve"> </w:t>
      </w:r>
      <w:r w:rsidRPr="00496B45">
        <w:rPr>
          <w:i/>
          <w:sz w:val="28"/>
          <w:szCs w:val="28"/>
          <w:lang w:val="ru-RU"/>
        </w:rPr>
        <w:t>[25,</w:t>
      </w:r>
      <w:r w:rsidR="00496B45" w:rsidRPr="00496B45">
        <w:rPr>
          <w:i/>
          <w:sz w:val="28"/>
          <w:szCs w:val="28"/>
          <w:lang w:val="ru-RU"/>
        </w:rPr>
        <w:t xml:space="preserve"> </w:t>
      </w:r>
      <w:r w:rsidRPr="00496B45">
        <w:rPr>
          <w:i/>
          <w:sz w:val="28"/>
          <w:szCs w:val="28"/>
          <w:lang w:val="ru-RU"/>
        </w:rPr>
        <w:t>35]</w:t>
      </w:r>
    </w:p>
    <w:p w14:paraId="04248B07" w14:textId="2D3C10C4" w:rsidR="009D62DB" w:rsidRDefault="009D62DB" w:rsidP="00C576BA">
      <w:pPr>
        <w:spacing w:after="0" w:line="240" w:lineRule="auto"/>
        <w:jc w:val="both"/>
        <w:rPr>
          <w:sz w:val="28"/>
          <w:szCs w:val="28"/>
          <w:lang w:val="ru-RU"/>
        </w:rPr>
      </w:pPr>
      <w:r w:rsidRPr="009D62DB">
        <w:rPr>
          <w:sz w:val="28"/>
          <w:szCs w:val="28"/>
          <w:lang w:val="ru-RU"/>
        </w:rPr>
        <w:tab/>
      </w:r>
      <w:r>
        <w:rPr>
          <w:sz w:val="28"/>
          <w:szCs w:val="28"/>
          <w:lang w:val="ru-RU"/>
        </w:rPr>
        <w:t xml:space="preserve">По классификации </w:t>
      </w:r>
      <w:r>
        <w:rPr>
          <w:sz w:val="28"/>
          <w:szCs w:val="28"/>
        </w:rPr>
        <w:t>Bosniak</w:t>
      </w:r>
      <w:r>
        <w:rPr>
          <w:sz w:val="28"/>
          <w:szCs w:val="28"/>
          <w:lang w:val="ru-RU"/>
        </w:rPr>
        <w:t xml:space="preserve"> кисты почки подразделяются на 5 категорий на основании их характеристик на КТ с целью прогнозирования риска малигнизации. В системе </w:t>
      </w:r>
      <w:r>
        <w:rPr>
          <w:sz w:val="28"/>
          <w:szCs w:val="28"/>
        </w:rPr>
        <w:t>Bosniak</w:t>
      </w:r>
      <w:r>
        <w:rPr>
          <w:sz w:val="28"/>
          <w:szCs w:val="28"/>
          <w:lang w:val="ru-RU"/>
        </w:rPr>
        <w:t xml:space="preserve"> также приводится рекомендуемое лечение для каждой из категорий (таблица 1).</w:t>
      </w:r>
    </w:p>
    <w:p w14:paraId="7813DE17" w14:textId="6664B631" w:rsidR="009D62DB" w:rsidRPr="009D62DB" w:rsidRDefault="009D62DB" w:rsidP="00C576BA">
      <w:pPr>
        <w:spacing w:after="0" w:line="240" w:lineRule="auto"/>
        <w:jc w:val="both"/>
        <w:rPr>
          <w:sz w:val="28"/>
          <w:szCs w:val="28"/>
          <w:lang w:val="ru-RU"/>
        </w:rPr>
      </w:pPr>
      <w:r w:rsidRPr="009D62DB">
        <w:rPr>
          <w:sz w:val="28"/>
          <w:szCs w:val="28"/>
          <w:lang w:val="ru-RU"/>
        </w:rPr>
        <w:tab/>
        <w:t xml:space="preserve">Таблица 1. Классификация кист почки по </w:t>
      </w:r>
      <w:r w:rsidRPr="009D62DB">
        <w:rPr>
          <w:sz w:val="28"/>
          <w:szCs w:val="28"/>
        </w:rPr>
        <w:t>Bosniak</w:t>
      </w:r>
    </w:p>
    <w:tbl>
      <w:tblPr>
        <w:tblStyle w:val="ac"/>
        <w:tblW w:w="0" w:type="auto"/>
        <w:tblLook w:val="04A0" w:firstRow="1" w:lastRow="0" w:firstColumn="1" w:lastColumn="0" w:noHBand="0" w:noVBand="1"/>
      </w:tblPr>
      <w:tblGrid>
        <w:gridCol w:w="2049"/>
        <w:gridCol w:w="4394"/>
        <w:gridCol w:w="2903"/>
      </w:tblGrid>
      <w:tr w:rsidR="009D62DB" w:rsidRPr="009A3719" w14:paraId="7C700EF3" w14:textId="77777777" w:rsidTr="009D62DB">
        <w:tc>
          <w:tcPr>
            <w:tcW w:w="2093" w:type="dxa"/>
          </w:tcPr>
          <w:p w14:paraId="2C6C0761" w14:textId="2C383FFA" w:rsidR="009D62DB" w:rsidRPr="009A3719" w:rsidRDefault="009D62DB" w:rsidP="00C576BA">
            <w:pPr>
              <w:jc w:val="both"/>
              <w:rPr>
                <w:b/>
                <w:sz w:val="24"/>
                <w:szCs w:val="24"/>
                <w:lang w:val="ru-RU"/>
              </w:rPr>
            </w:pPr>
            <w:r w:rsidRPr="009A3719">
              <w:rPr>
                <w:b/>
                <w:sz w:val="24"/>
                <w:szCs w:val="24"/>
                <w:lang w:val="ru-RU"/>
              </w:rPr>
              <w:t xml:space="preserve">Категория по </w:t>
            </w:r>
            <w:r w:rsidRPr="009A3719">
              <w:rPr>
                <w:b/>
                <w:sz w:val="24"/>
                <w:szCs w:val="24"/>
              </w:rPr>
              <w:t>Bosniak</w:t>
            </w:r>
          </w:p>
        </w:tc>
        <w:tc>
          <w:tcPr>
            <w:tcW w:w="4536" w:type="dxa"/>
          </w:tcPr>
          <w:p w14:paraId="4763D3C7" w14:textId="04FB1E4F" w:rsidR="009D62DB" w:rsidRPr="009A3719" w:rsidRDefault="009D62DB" w:rsidP="00C576BA">
            <w:pPr>
              <w:jc w:val="both"/>
              <w:rPr>
                <w:b/>
                <w:sz w:val="24"/>
                <w:szCs w:val="24"/>
                <w:lang w:val="ru-RU"/>
              </w:rPr>
            </w:pPr>
            <w:r w:rsidRPr="009A3719">
              <w:rPr>
                <w:b/>
                <w:sz w:val="24"/>
                <w:szCs w:val="24"/>
                <w:lang w:val="ru-RU"/>
              </w:rPr>
              <w:t>Характерные черты</w:t>
            </w:r>
          </w:p>
        </w:tc>
        <w:tc>
          <w:tcPr>
            <w:tcW w:w="2943" w:type="dxa"/>
          </w:tcPr>
          <w:p w14:paraId="5BC05454" w14:textId="30C670ED" w:rsidR="009D62DB" w:rsidRPr="009A3719" w:rsidRDefault="009D62DB" w:rsidP="00C576BA">
            <w:pPr>
              <w:jc w:val="both"/>
              <w:rPr>
                <w:b/>
                <w:sz w:val="24"/>
                <w:szCs w:val="24"/>
                <w:lang w:val="ru-RU"/>
              </w:rPr>
            </w:pPr>
            <w:r w:rsidRPr="009A3719">
              <w:rPr>
                <w:b/>
                <w:sz w:val="24"/>
                <w:szCs w:val="24"/>
                <w:lang w:val="ru-RU"/>
              </w:rPr>
              <w:t>Тактика ведения</w:t>
            </w:r>
          </w:p>
        </w:tc>
      </w:tr>
      <w:tr w:rsidR="009D62DB" w:rsidRPr="009A3719" w14:paraId="233F5BBF" w14:textId="77777777" w:rsidTr="009D62DB">
        <w:tc>
          <w:tcPr>
            <w:tcW w:w="2093" w:type="dxa"/>
          </w:tcPr>
          <w:p w14:paraId="71FA8AD1" w14:textId="47E6FEBA" w:rsidR="009D62DB" w:rsidRPr="009A3719" w:rsidRDefault="009D62DB" w:rsidP="00C576BA">
            <w:pPr>
              <w:jc w:val="both"/>
              <w:rPr>
                <w:sz w:val="24"/>
                <w:szCs w:val="24"/>
              </w:rPr>
            </w:pPr>
            <w:r w:rsidRPr="009A3719">
              <w:rPr>
                <w:sz w:val="24"/>
                <w:szCs w:val="24"/>
              </w:rPr>
              <w:t>I</w:t>
            </w:r>
          </w:p>
        </w:tc>
        <w:tc>
          <w:tcPr>
            <w:tcW w:w="4536" w:type="dxa"/>
          </w:tcPr>
          <w:p w14:paraId="33AC6E96" w14:textId="6D6B3E06" w:rsidR="009D62DB" w:rsidRPr="009A3719" w:rsidRDefault="009D62DB" w:rsidP="00C576BA">
            <w:pPr>
              <w:jc w:val="both"/>
              <w:rPr>
                <w:sz w:val="24"/>
                <w:szCs w:val="24"/>
                <w:lang w:val="ru-RU"/>
              </w:rPr>
            </w:pPr>
            <w:r w:rsidRPr="009A3719">
              <w:rPr>
                <w:sz w:val="24"/>
                <w:szCs w:val="24"/>
                <w:lang w:val="ru-RU"/>
              </w:rPr>
              <w:t>Простая доброкачественная тонкостенная киста без перегородок, кальцификатов или солидных включений. Ее плотность равна плотности воды, она не накапливает контраст</w:t>
            </w:r>
          </w:p>
        </w:tc>
        <w:tc>
          <w:tcPr>
            <w:tcW w:w="2943" w:type="dxa"/>
          </w:tcPr>
          <w:p w14:paraId="791B314D" w14:textId="298956B1" w:rsidR="009D62DB" w:rsidRPr="009A3719" w:rsidRDefault="009D62DB" w:rsidP="00C576BA">
            <w:pPr>
              <w:jc w:val="both"/>
              <w:rPr>
                <w:sz w:val="24"/>
                <w:szCs w:val="24"/>
                <w:lang w:val="ru-RU"/>
              </w:rPr>
            </w:pPr>
            <w:r w:rsidRPr="009A3719">
              <w:rPr>
                <w:sz w:val="24"/>
                <w:szCs w:val="24"/>
                <w:lang w:val="ru-RU"/>
              </w:rPr>
              <w:t>Доброкачественный характер</w:t>
            </w:r>
          </w:p>
        </w:tc>
      </w:tr>
      <w:tr w:rsidR="009D62DB" w:rsidRPr="009A3719" w14:paraId="2B90E705" w14:textId="77777777" w:rsidTr="009D62DB">
        <w:tc>
          <w:tcPr>
            <w:tcW w:w="2093" w:type="dxa"/>
          </w:tcPr>
          <w:p w14:paraId="50AF8321" w14:textId="03C6FC1E" w:rsidR="009D62DB" w:rsidRPr="009A3719" w:rsidRDefault="009D62DB" w:rsidP="00C576BA">
            <w:pPr>
              <w:jc w:val="both"/>
              <w:rPr>
                <w:sz w:val="24"/>
                <w:szCs w:val="24"/>
                <w:lang w:val="ru-RU"/>
              </w:rPr>
            </w:pPr>
            <w:r w:rsidRPr="009A3719">
              <w:rPr>
                <w:sz w:val="24"/>
                <w:szCs w:val="24"/>
              </w:rPr>
              <w:t>II</w:t>
            </w:r>
          </w:p>
        </w:tc>
        <w:tc>
          <w:tcPr>
            <w:tcW w:w="4536" w:type="dxa"/>
          </w:tcPr>
          <w:p w14:paraId="78467388" w14:textId="56BA86F2" w:rsidR="009D62DB" w:rsidRPr="009A3719" w:rsidRDefault="009D62DB" w:rsidP="00C576BA">
            <w:pPr>
              <w:jc w:val="both"/>
              <w:rPr>
                <w:sz w:val="24"/>
                <w:szCs w:val="24"/>
                <w:lang w:val="ru-RU"/>
              </w:rPr>
            </w:pPr>
            <w:r w:rsidRPr="009A3719">
              <w:rPr>
                <w:sz w:val="24"/>
                <w:szCs w:val="24"/>
                <w:lang w:val="ru-RU"/>
              </w:rPr>
              <w:t xml:space="preserve">Доброкачественная киста, может содержать несколько тонкостенных перегородок. В стенках или перегородках возможно наличие мелких кальцификатов. Образования с однородным высоким значением коэффициента </w:t>
            </w:r>
            <w:r w:rsidR="00756141" w:rsidRPr="009A3719">
              <w:rPr>
                <w:sz w:val="24"/>
                <w:szCs w:val="24"/>
                <w:lang w:val="ru-RU"/>
              </w:rPr>
              <w:t>поглощения размером менее 3 см с четкими границами, не накапливающие контраст</w:t>
            </w:r>
          </w:p>
        </w:tc>
        <w:tc>
          <w:tcPr>
            <w:tcW w:w="2943" w:type="dxa"/>
          </w:tcPr>
          <w:p w14:paraId="41CB33D9" w14:textId="5568D5B4" w:rsidR="009D62DB" w:rsidRPr="009A3719" w:rsidRDefault="009D62DB" w:rsidP="00C576BA">
            <w:pPr>
              <w:jc w:val="both"/>
              <w:rPr>
                <w:sz w:val="24"/>
                <w:szCs w:val="24"/>
                <w:lang w:val="ru-RU"/>
              </w:rPr>
            </w:pPr>
            <w:r w:rsidRPr="009A3719">
              <w:rPr>
                <w:sz w:val="24"/>
                <w:szCs w:val="24"/>
                <w:lang w:val="ru-RU"/>
              </w:rPr>
              <w:t>Доброкачественный характер</w:t>
            </w:r>
          </w:p>
        </w:tc>
      </w:tr>
      <w:tr w:rsidR="009D62DB" w:rsidRPr="002100E2" w14:paraId="20DA08B6" w14:textId="77777777" w:rsidTr="009D62DB">
        <w:tc>
          <w:tcPr>
            <w:tcW w:w="2093" w:type="dxa"/>
          </w:tcPr>
          <w:p w14:paraId="70FB86D3" w14:textId="5FE06820" w:rsidR="009D62DB" w:rsidRPr="009A3719" w:rsidRDefault="009D62DB" w:rsidP="00C576BA">
            <w:pPr>
              <w:jc w:val="both"/>
              <w:rPr>
                <w:sz w:val="24"/>
                <w:szCs w:val="24"/>
                <w:lang w:val="ru-RU"/>
              </w:rPr>
            </w:pPr>
            <w:r w:rsidRPr="009A3719">
              <w:rPr>
                <w:sz w:val="24"/>
                <w:szCs w:val="24"/>
              </w:rPr>
              <w:lastRenderedPageBreak/>
              <w:t>IIF</w:t>
            </w:r>
          </w:p>
        </w:tc>
        <w:tc>
          <w:tcPr>
            <w:tcW w:w="4536" w:type="dxa"/>
          </w:tcPr>
          <w:p w14:paraId="7C704EF3" w14:textId="5528BEA0" w:rsidR="009D62DB" w:rsidRPr="009A3719" w:rsidRDefault="009A3719" w:rsidP="00C576BA">
            <w:pPr>
              <w:jc w:val="both"/>
              <w:rPr>
                <w:sz w:val="24"/>
                <w:szCs w:val="24"/>
                <w:lang w:val="ru-RU"/>
              </w:rPr>
            </w:pPr>
            <w:r w:rsidRPr="009A3719">
              <w:rPr>
                <w:sz w:val="24"/>
                <w:szCs w:val="24"/>
                <w:lang w:val="ru-RU"/>
              </w:rPr>
              <w:t>Эти кисты могут содержать большое количество тонкостенных перегородок. Иногда отмечается незначительное накопление контраста в перегородках или стенках. Возможно незначительное утолщение перегородки или стенки. Киста может содержать кальцификаты, которые могут изменить узловой характер и плотную структуру, но не накапливают контраст. Отсутствует мягкотканный компонент, накапливающий контраст. В эту категорию также включены полностью паренхиматозные образования почки, не накапливающие контраст, с высоким значением коэффициента поглощения, размером 3 см и более. Эти образования, как правило, имеют четкие границы.</w:t>
            </w:r>
          </w:p>
        </w:tc>
        <w:tc>
          <w:tcPr>
            <w:tcW w:w="2943" w:type="dxa"/>
          </w:tcPr>
          <w:p w14:paraId="7B91BBAE" w14:textId="240A94AD" w:rsidR="009D62DB" w:rsidRPr="009A3719" w:rsidRDefault="009A3719" w:rsidP="00C576BA">
            <w:pPr>
              <w:jc w:val="both"/>
              <w:rPr>
                <w:sz w:val="24"/>
                <w:szCs w:val="24"/>
                <w:lang w:val="ru-RU"/>
              </w:rPr>
            </w:pPr>
            <w:r w:rsidRPr="009A3719">
              <w:rPr>
                <w:sz w:val="24"/>
                <w:szCs w:val="24"/>
                <w:lang w:val="ru-RU"/>
              </w:rPr>
              <w:t>Динамическое наблюдение до 5 лет. Часть образований имеет злокачественный характер</w:t>
            </w:r>
          </w:p>
        </w:tc>
      </w:tr>
      <w:tr w:rsidR="009D62DB" w:rsidRPr="002100E2" w14:paraId="4B9BE86F" w14:textId="77777777" w:rsidTr="009D62DB">
        <w:tc>
          <w:tcPr>
            <w:tcW w:w="2093" w:type="dxa"/>
          </w:tcPr>
          <w:p w14:paraId="678CE364" w14:textId="3F0777BB" w:rsidR="009D62DB" w:rsidRPr="009A3719" w:rsidRDefault="009D62DB" w:rsidP="00C576BA">
            <w:pPr>
              <w:jc w:val="both"/>
              <w:rPr>
                <w:sz w:val="24"/>
                <w:szCs w:val="24"/>
                <w:lang w:val="ru-RU"/>
              </w:rPr>
            </w:pPr>
            <w:r w:rsidRPr="009A3719">
              <w:rPr>
                <w:sz w:val="24"/>
                <w:szCs w:val="24"/>
              </w:rPr>
              <w:t>III</w:t>
            </w:r>
          </w:p>
        </w:tc>
        <w:tc>
          <w:tcPr>
            <w:tcW w:w="4536" w:type="dxa"/>
          </w:tcPr>
          <w:p w14:paraId="22FC52CA" w14:textId="47FEA472" w:rsidR="009D62DB" w:rsidRPr="009A3719" w:rsidRDefault="009A3719" w:rsidP="00C576BA">
            <w:pPr>
              <w:jc w:val="both"/>
              <w:rPr>
                <w:sz w:val="24"/>
                <w:szCs w:val="24"/>
                <w:lang w:val="ru-RU"/>
              </w:rPr>
            </w:pPr>
            <w:r w:rsidRPr="009A3719">
              <w:rPr>
                <w:sz w:val="24"/>
                <w:szCs w:val="24"/>
                <w:lang w:val="ru-RU"/>
              </w:rPr>
              <w:t>Эти новообразования представляю собой неопределенные кистозные образования с неровными утолщенными стенками или перегородками, которые накапливают контраст.</w:t>
            </w:r>
          </w:p>
        </w:tc>
        <w:tc>
          <w:tcPr>
            <w:tcW w:w="2943" w:type="dxa"/>
          </w:tcPr>
          <w:p w14:paraId="4500D298" w14:textId="6B3E4024" w:rsidR="009D62DB" w:rsidRPr="009A3719" w:rsidRDefault="009A3719" w:rsidP="00C576BA">
            <w:pPr>
              <w:jc w:val="both"/>
              <w:rPr>
                <w:sz w:val="24"/>
                <w:szCs w:val="24"/>
                <w:lang w:val="ru-RU"/>
              </w:rPr>
            </w:pPr>
            <w:r w:rsidRPr="009A3719">
              <w:rPr>
                <w:sz w:val="24"/>
                <w:szCs w:val="24"/>
                <w:lang w:val="ru-RU"/>
              </w:rPr>
              <w:t>Хирургическое вмешательство или активное наблюдение. Более 50% образований имеют злокачественный характер</w:t>
            </w:r>
          </w:p>
        </w:tc>
      </w:tr>
      <w:tr w:rsidR="009D62DB" w:rsidRPr="002100E2" w14:paraId="7F94CD07" w14:textId="77777777" w:rsidTr="009D62DB">
        <w:tc>
          <w:tcPr>
            <w:tcW w:w="2093" w:type="dxa"/>
          </w:tcPr>
          <w:p w14:paraId="3730D4A6" w14:textId="1C890E30" w:rsidR="009D62DB" w:rsidRPr="009A3719" w:rsidRDefault="009D62DB" w:rsidP="00C576BA">
            <w:pPr>
              <w:jc w:val="both"/>
              <w:rPr>
                <w:sz w:val="24"/>
                <w:szCs w:val="24"/>
                <w:lang w:val="ru-RU"/>
              </w:rPr>
            </w:pPr>
            <w:r w:rsidRPr="009A3719">
              <w:rPr>
                <w:sz w:val="24"/>
                <w:szCs w:val="24"/>
              </w:rPr>
              <w:t>IV</w:t>
            </w:r>
          </w:p>
        </w:tc>
        <w:tc>
          <w:tcPr>
            <w:tcW w:w="4536" w:type="dxa"/>
          </w:tcPr>
          <w:p w14:paraId="675AB47A" w14:textId="0E774249" w:rsidR="009D62DB" w:rsidRPr="009A3719" w:rsidRDefault="009A3719" w:rsidP="009A3719">
            <w:pPr>
              <w:jc w:val="both"/>
              <w:rPr>
                <w:sz w:val="24"/>
                <w:szCs w:val="24"/>
                <w:lang w:val="ru-RU"/>
              </w:rPr>
            </w:pPr>
            <w:r w:rsidRPr="009A3719">
              <w:rPr>
                <w:sz w:val="24"/>
                <w:szCs w:val="24"/>
                <w:lang w:val="ru-RU"/>
              </w:rPr>
              <w:t>Эти новообразования имеют злокачественный характер с мягкотканным компонентом, накапливающим контраст</w:t>
            </w:r>
          </w:p>
        </w:tc>
        <w:tc>
          <w:tcPr>
            <w:tcW w:w="2943" w:type="dxa"/>
          </w:tcPr>
          <w:p w14:paraId="1DCA93CC" w14:textId="0E80F9D1" w:rsidR="009D62DB" w:rsidRPr="009A3719" w:rsidRDefault="009A3719" w:rsidP="00C576BA">
            <w:pPr>
              <w:jc w:val="both"/>
              <w:rPr>
                <w:sz w:val="24"/>
                <w:szCs w:val="24"/>
                <w:lang w:val="ru-RU"/>
              </w:rPr>
            </w:pPr>
            <w:r w:rsidRPr="009A3719">
              <w:rPr>
                <w:sz w:val="24"/>
                <w:szCs w:val="24"/>
                <w:lang w:val="ru-RU"/>
              </w:rPr>
              <w:t>Хирургическое вмешательство. Преимущественно злокачественные опухоли</w:t>
            </w:r>
          </w:p>
        </w:tc>
      </w:tr>
    </w:tbl>
    <w:p w14:paraId="6A4F6F50" w14:textId="77777777" w:rsidR="009D62DB" w:rsidRPr="009D62DB" w:rsidRDefault="009D62DB" w:rsidP="00C576BA">
      <w:pPr>
        <w:spacing w:after="0" w:line="240" w:lineRule="auto"/>
        <w:jc w:val="both"/>
        <w:rPr>
          <w:sz w:val="28"/>
          <w:szCs w:val="28"/>
          <w:lang w:val="ru-RU"/>
        </w:rPr>
      </w:pPr>
    </w:p>
    <w:p w14:paraId="44BBAEBE" w14:textId="77777777" w:rsidR="006F5FD5" w:rsidRPr="00DA02D0" w:rsidRDefault="006F5FD5" w:rsidP="00FC0F93">
      <w:pPr>
        <w:spacing w:after="0" w:line="240" w:lineRule="auto"/>
        <w:ind w:firstLine="720"/>
        <w:jc w:val="both"/>
        <w:rPr>
          <w:b/>
          <w:sz w:val="28"/>
          <w:szCs w:val="28"/>
          <w:lang w:val="ru-RU"/>
        </w:rPr>
      </w:pPr>
      <w:r w:rsidRPr="00DA02D0">
        <w:rPr>
          <w:b/>
          <w:color w:val="000000"/>
          <w:sz w:val="28"/>
          <w:szCs w:val="28"/>
          <w:lang w:val="ru-RU"/>
        </w:rPr>
        <w:t>2. Методы, подходы и процедуры диагностики и лечения</w:t>
      </w:r>
    </w:p>
    <w:p w14:paraId="6F2B8F9A" w14:textId="08FFFE5D" w:rsidR="006F5FD5" w:rsidRPr="00C342C0" w:rsidRDefault="009B7A84" w:rsidP="00FC0F93">
      <w:pPr>
        <w:spacing w:after="0" w:line="240" w:lineRule="auto"/>
        <w:ind w:firstLine="709"/>
        <w:jc w:val="both"/>
        <w:rPr>
          <w:b/>
          <w:sz w:val="28"/>
          <w:szCs w:val="28"/>
          <w:lang w:val="ru-RU"/>
        </w:rPr>
      </w:pPr>
      <w:r>
        <w:rPr>
          <w:b/>
          <w:color w:val="000000"/>
          <w:sz w:val="28"/>
          <w:szCs w:val="28"/>
          <w:lang w:val="ru-RU"/>
        </w:rPr>
        <w:t>2.1 Ц</w:t>
      </w:r>
      <w:r w:rsidR="006F5FD5" w:rsidRPr="00C342C0">
        <w:rPr>
          <w:b/>
          <w:color w:val="000000"/>
          <w:sz w:val="28"/>
          <w:szCs w:val="28"/>
          <w:lang w:val="ru-RU"/>
        </w:rPr>
        <w:t>ель проведения процедуры и вмешательства</w:t>
      </w:r>
      <w:r w:rsidR="001B71A6" w:rsidRPr="00C342C0">
        <w:rPr>
          <w:b/>
          <w:color w:val="000000"/>
          <w:sz w:val="28"/>
          <w:szCs w:val="28"/>
          <w:lang w:val="ru-RU"/>
        </w:rPr>
        <w:t xml:space="preserve"> </w:t>
      </w:r>
      <w:r w:rsidR="001B71A6" w:rsidRPr="00496B45">
        <w:rPr>
          <w:color w:val="000000"/>
          <w:sz w:val="28"/>
          <w:szCs w:val="28"/>
          <w:lang w:val="ru-RU"/>
        </w:rPr>
        <w:t>[30-32]</w:t>
      </w:r>
      <w:r w:rsidR="006F5FD5" w:rsidRPr="00496B45">
        <w:rPr>
          <w:color w:val="000000"/>
          <w:sz w:val="28"/>
          <w:szCs w:val="28"/>
          <w:lang w:val="ru-RU"/>
        </w:rPr>
        <w:t>:</w:t>
      </w:r>
    </w:p>
    <w:p w14:paraId="75310C51" w14:textId="5B577C3B" w:rsidR="006F5FD5" w:rsidRPr="00653786" w:rsidRDefault="001B71A6" w:rsidP="00911724">
      <w:pPr>
        <w:spacing w:after="0" w:line="240" w:lineRule="auto"/>
        <w:ind w:firstLine="709"/>
        <w:jc w:val="both"/>
        <w:rPr>
          <w:color w:val="000000"/>
          <w:sz w:val="28"/>
          <w:szCs w:val="28"/>
          <w:highlight w:val="yellow"/>
          <w:lang w:val="ru-RU"/>
        </w:rPr>
      </w:pPr>
      <w:r w:rsidRPr="00C342C0">
        <w:rPr>
          <w:color w:val="000000"/>
          <w:sz w:val="28"/>
          <w:szCs w:val="28"/>
          <w:lang w:val="ru-RU"/>
        </w:rPr>
        <w:t xml:space="preserve">Для достижения максимального органосберегающего эффекта и снижения хирургической агрессии доступа и, тем самым, улучшение течения послеоперационного периода. </w:t>
      </w:r>
      <w:r w:rsidR="00911724" w:rsidRPr="00911724">
        <w:rPr>
          <w:color w:val="000000"/>
          <w:sz w:val="28"/>
          <w:szCs w:val="28"/>
          <w:lang w:val="ru-RU"/>
        </w:rPr>
        <w:t>Основные сложности в хирургии рака почки связаны с обеспечением надежного гемостаза и особенностями его локализации: близком расположении к крупным сосудам и надпочечникам [</w:t>
      </w:r>
      <w:r w:rsidR="00F929E6" w:rsidRPr="00F929E6">
        <w:rPr>
          <w:color w:val="000000"/>
          <w:sz w:val="28"/>
          <w:szCs w:val="28"/>
          <w:lang w:val="ru-RU"/>
        </w:rPr>
        <w:t>33</w:t>
      </w:r>
      <w:r w:rsidR="00911724" w:rsidRPr="00911724">
        <w:rPr>
          <w:color w:val="000000"/>
          <w:sz w:val="28"/>
          <w:szCs w:val="28"/>
          <w:lang w:val="ru-RU"/>
        </w:rPr>
        <w:t>]. Кроме того, при злокачественных новообразованиях нередко изменяется скелетотопия и синтопия почек, образуются сращения с окружающими органами, диафрагмой, крупными сосудами, что требует особой прецизионности и ювелирной хирургической техники при работе в данной зоне [</w:t>
      </w:r>
      <w:r w:rsidR="00F929E6" w:rsidRPr="00F929E6">
        <w:rPr>
          <w:color w:val="000000"/>
          <w:sz w:val="28"/>
          <w:szCs w:val="28"/>
          <w:lang w:val="ru-RU"/>
        </w:rPr>
        <w:t>33</w:t>
      </w:r>
      <w:r w:rsidR="00911724" w:rsidRPr="00911724">
        <w:rPr>
          <w:color w:val="000000"/>
          <w:sz w:val="28"/>
          <w:szCs w:val="28"/>
          <w:lang w:val="ru-RU"/>
        </w:rPr>
        <w:t>]. Это необходимо учитывать при выборе оперативного доступа, который должен обеспечить максимально хорошую визуализацию зоны новообразования</w:t>
      </w:r>
      <w:r w:rsidR="0059426A" w:rsidRPr="00F929E6">
        <w:rPr>
          <w:color w:val="000000"/>
          <w:sz w:val="28"/>
          <w:szCs w:val="28"/>
          <w:lang w:val="ru-RU"/>
        </w:rPr>
        <w:t xml:space="preserve"> </w:t>
      </w:r>
      <w:r w:rsidR="00911724" w:rsidRPr="00911724">
        <w:rPr>
          <w:color w:val="000000"/>
          <w:sz w:val="28"/>
          <w:szCs w:val="28"/>
          <w:lang w:val="ru-RU"/>
        </w:rPr>
        <w:t>почки и свободу манипулировании в этой области.</w:t>
      </w:r>
    </w:p>
    <w:p w14:paraId="75B2658D" w14:textId="77777777" w:rsidR="006F5FD5" w:rsidRPr="00653786" w:rsidRDefault="006F5FD5" w:rsidP="006F5FD5">
      <w:pPr>
        <w:spacing w:after="0" w:line="240" w:lineRule="auto"/>
        <w:ind w:firstLine="709"/>
        <w:jc w:val="both"/>
        <w:rPr>
          <w:color w:val="000000"/>
          <w:sz w:val="28"/>
          <w:szCs w:val="28"/>
          <w:highlight w:val="yellow"/>
          <w:lang w:val="ru-RU"/>
        </w:rPr>
      </w:pPr>
    </w:p>
    <w:p w14:paraId="57EEC23D" w14:textId="78440EFA" w:rsidR="006F5FD5" w:rsidRPr="00EC3BC9" w:rsidRDefault="009B7A84" w:rsidP="00FC0F93">
      <w:pPr>
        <w:spacing w:after="0" w:line="240" w:lineRule="auto"/>
        <w:ind w:firstLine="709"/>
        <w:jc w:val="both"/>
        <w:rPr>
          <w:b/>
          <w:color w:val="000000"/>
          <w:sz w:val="28"/>
          <w:szCs w:val="28"/>
          <w:lang w:val="ru-RU"/>
        </w:rPr>
      </w:pPr>
      <w:r>
        <w:rPr>
          <w:b/>
          <w:color w:val="000000"/>
          <w:sz w:val="28"/>
          <w:szCs w:val="28"/>
          <w:lang w:val="ru-RU"/>
        </w:rPr>
        <w:t>2.2 П</w:t>
      </w:r>
      <w:r w:rsidR="006F5FD5" w:rsidRPr="00EC3BC9">
        <w:rPr>
          <w:b/>
          <w:color w:val="000000"/>
          <w:sz w:val="28"/>
          <w:szCs w:val="28"/>
          <w:lang w:val="ru-RU"/>
        </w:rPr>
        <w:t>ротивопоказания к процедуре и вмешательству:</w:t>
      </w:r>
    </w:p>
    <w:p w14:paraId="7D9E8D46" w14:textId="4698E726" w:rsidR="006F5FD5" w:rsidRPr="00EC3BC9" w:rsidRDefault="00D85BA4" w:rsidP="006F5FD5">
      <w:pPr>
        <w:spacing w:after="0" w:line="240" w:lineRule="auto"/>
        <w:ind w:firstLine="709"/>
        <w:jc w:val="both"/>
        <w:rPr>
          <w:color w:val="000000"/>
          <w:sz w:val="28"/>
          <w:szCs w:val="28"/>
          <w:lang w:val="ru-RU"/>
        </w:rPr>
      </w:pPr>
      <w:r>
        <w:rPr>
          <w:color w:val="000000"/>
          <w:sz w:val="28"/>
          <w:szCs w:val="28"/>
          <w:lang w:val="ru-RU"/>
        </w:rPr>
        <w:t>Робот-ассистированная парциальная нефрэктомия не должна проводится пациентам с опухолями на больших стадиях (более Т2</w:t>
      </w:r>
      <w:r w:rsidR="006F5FD5" w:rsidRPr="00EC3BC9">
        <w:rPr>
          <w:color w:val="000000"/>
          <w:sz w:val="28"/>
          <w:szCs w:val="28"/>
          <w:lang w:val="ru-RU"/>
        </w:rPr>
        <w:t>,</w:t>
      </w:r>
      <w:r>
        <w:rPr>
          <w:color w:val="000000"/>
          <w:sz w:val="28"/>
          <w:szCs w:val="28"/>
          <w:lang w:val="ru-RU"/>
        </w:rPr>
        <w:t xml:space="preserve"> с распространением на НПВ или с очевидным поражением лимфатических узлов) </w:t>
      </w:r>
      <w:r w:rsidRPr="00D85BA4">
        <w:rPr>
          <w:color w:val="000000"/>
          <w:sz w:val="28"/>
          <w:szCs w:val="28"/>
          <w:lang w:val="ru-RU"/>
        </w:rPr>
        <w:t>[41].</w:t>
      </w:r>
      <w:r>
        <w:rPr>
          <w:color w:val="000000"/>
          <w:sz w:val="28"/>
          <w:szCs w:val="28"/>
          <w:lang w:val="ru-RU"/>
        </w:rPr>
        <w:t xml:space="preserve"> С</w:t>
      </w:r>
      <w:r w:rsidR="006F5FD5" w:rsidRPr="00EC3BC9">
        <w:rPr>
          <w:color w:val="000000"/>
          <w:sz w:val="28"/>
          <w:szCs w:val="28"/>
          <w:lang w:val="ru-RU"/>
        </w:rPr>
        <w:t xml:space="preserve">опутствующие заболевания пациентов, такие как патологическое </w:t>
      </w:r>
      <w:r w:rsidR="006F5FD5" w:rsidRPr="00EC3BC9">
        <w:rPr>
          <w:color w:val="000000"/>
          <w:sz w:val="28"/>
          <w:szCs w:val="28"/>
          <w:lang w:val="ru-RU"/>
        </w:rPr>
        <w:lastRenderedPageBreak/>
        <w:t>ожирение, острая ишемическая или клапанная болезнь сердца, острые респираторные заболевания или повышенное внутричерепное давление считаются относительными противопоказаниями к использовани</w:t>
      </w:r>
      <w:r>
        <w:rPr>
          <w:color w:val="000000"/>
          <w:sz w:val="28"/>
          <w:szCs w:val="28"/>
          <w:lang w:val="ru-RU"/>
        </w:rPr>
        <w:t>ю роботизированной системы [15,</w:t>
      </w:r>
      <w:r w:rsidR="00496B45">
        <w:rPr>
          <w:color w:val="000000"/>
          <w:sz w:val="28"/>
          <w:szCs w:val="28"/>
          <w:lang w:val="ru-RU"/>
        </w:rPr>
        <w:t xml:space="preserve"> </w:t>
      </w:r>
      <w:r w:rsidR="006F5FD5" w:rsidRPr="00EC3BC9">
        <w:rPr>
          <w:color w:val="000000"/>
          <w:sz w:val="28"/>
          <w:szCs w:val="28"/>
          <w:lang w:val="ru-RU"/>
        </w:rPr>
        <w:t>16].</w:t>
      </w:r>
      <w:r w:rsidR="006B40F1">
        <w:rPr>
          <w:color w:val="000000"/>
          <w:sz w:val="28"/>
          <w:szCs w:val="28"/>
          <w:lang w:val="ru-RU"/>
        </w:rPr>
        <w:t xml:space="preserve"> </w:t>
      </w:r>
      <w:r w:rsidR="006F5FD5" w:rsidRPr="00EC3BC9">
        <w:rPr>
          <w:color w:val="000000"/>
          <w:sz w:val="28"/>
          <w:szCs w:val="28"/>
          <w:lang w:val="ru-RU"/>
        </w:rPr>
        <w:t xml:space="preserve">Также относительными противопоказаниями, которые могут повлиять на решение о проведении процедуры, могут быть наличие обширных операций на брюшной полости или тазу в анамнезе, </w:t>
      </w:r>
      <w:r w:rsidR="00681583">
        <w:rPr>
          <w:color w:val="000000"/>
          <w:sz w:val="28"/>
          <w:szCs w:val="28"/>
          <w:lang w:val="ru-RU"/>
        </w:rPr>
        <w:t>выраженный спаечный процесс</w:t>
      </w:r>
      <w:r w:rsidR="006F5FD5" w:rsidRPr="00EC3BC9">
        <w:rPr>
          <w:color w:val="000000"/>
          <w:sz w:val="28"/>
          <w:szCs w:val="28"/>
          <w:lang w:val="ru-RU"/>
        </w:rPr>
        <w:t xml:space="preserve"> [6].</w:t>
      </w:r>
    </w:p>
    <w:p w14:paraId="469EC4F1" w14:textId="77777777" w:rsidR="006F5FD5" w:rsidRPr="00653786" w:rsidRDefault="006F5FD5" w:rsidP="006F5FD5">
      <w:pPr>
        <w:spacing w:after="0" w:line="240" w:lineRule="auto"/>
        <w:ind w:firstLine="709"/>
        <w:jc w:val="both"/>
        <w:rPr>
          <w:color w:val="000000"/>
          <w:sz w:val="28"/>
          <w:szCs w:val="28"/>
          <w:highlight w:val="yellow"/>
          <w:lang w:val="ru-RU"/>
        </w:rPr>
      </w:pPr>
    </w:p>
    <w:p w14:paraId="53F63DF9" w14:textId="15764C16" w:rsidR="006F5FD5" w:rsidRPr="00AD5996" w:rsidRDefault="009B7A84" w:rsidP="00FC0F93">
      <w:pPr>
        <w:spacing w:after="0" w:line="240" w:lineRule="auto"/>
        <w:ind w:firstLine="709"/>
        <w:jc w:val="both"/>
        <w:rPr>
          <w:b/>
          <w:color w:val="000000"/>
          <w:sz w:val="28"/>
          <w:szCs w:val="28"/>
          <w:lang w:val="ru-RU"/>
        </w:rPr>
      </w:pPr>
      <w:r>
        <w:rPr>
          <w:b/>
          <w:color w:val="000000"/>
          <w:sz w:val="28"/>
          <w:szCs w:val="28"/>
          <w:lang w:val="ru-RU"/>
        </w:rPr>
        <w:t>2.3 П</w:t>
      </w:r>
      <w:r w:rsidR="006F5FD5" w:rsidRPr="00AD5996">
        <w:rPr>
          <w:b/>
          <w:color w:val="000000"/>
          <w:sz w:val="28"/>
          <w:szCs w:val="28"/>
          <w:lang w:val="ru-RU"/>
        </w:rPr>
        <w:t>оказания к процедуре и вмешательству:</w:t>
      </w:r>
    </w:p>
    <w:p w14:paraId="6328139D" w14:textId="603BA712" w:rsidR="0033609F" w:rsidRPr="009874C8" w:rsidRDefault="006F5FD5" w:rsidP="00AD5996">
      <w:pPr>
        <w:spacing w:after="0" w:line="240" w:lineRule="auto"/>
        <w:ind w:firstLine="709"/>
        <w:jc w:val="both"/>
        <w:rPr>
          <w:color w:val="000000"/>
          <w:sz w:val="28"/>
          <w:szCs w:val="28"/>
          <w:lang w:val="ru-RU"/>
        </w:rPr>
      </w:pPr>
      <w:r w:rsidRPr="00AD5996">
        <w:rPr>
          <w:color w:val="000000"/>
          <w:sz w:val="28"/>
          <w:szCs w:val="28"/>
          <w:lang w:val="ru-RU"/>
        </w:rPr>
        <w:t xml:space="preserve">Критерии для проведения робот-ассистированной </w:t>
      </w:r>
      <w:r w:rsidR="0024360F" w:rsidRPr="00AD5996">
        <w:rPr>
          <w:color w:val="000000"/>
          <w:sz w:val="28"/>
          <w:szCs w:val="28"/>
          <w:lang w:val="ru-RU"/>
        </w:rPr>
        <w:t>парциальной нефроэктомии</w:t>
      </w:r>
      <w:r w:rsidRPr="00AD5996">
        <w:rPr>
          <w:color w:val="000000"/>
          <w:sz w:val="28"/>
          <w:szCs w:val="28"/>
          <w:lang w:val="ru-RU"/>
        </w:rPr>
        <w:t xml:space="preserve"> аналогичны критериям для проведения </w:t>
      </w:r>
      <w:r w:rsidR="00D807A2" w:rsidRPr="00AD5996">
        <w:rPr>
          <w:color w:val="000000"/>
          <w:sz w:val="28"/>
          <w:szCs w:val="28"/>
          <w:lang w:val="ru-RU"/>
        </w:rPr>
        <w:t>лапароскопической парциальной нефроэктомии</w:t>
      </w:r>
      <w:r w:rsidRPr="00AD5996">
        <w:rPr>
          <w:color w:val="000000"/>
          <w:sz w:val="28"/>
          <w:szCs w:val="28"/>
          <w:lang w:val="ru-RU"/>
        </w:rPr>
        <w:t xml:space="preserve">. </w:t>
      </w:r>
      <w:r w:rsidR="00D9372C" w:rsidRPr="00AD5996">
        <w:rPr>
          <w:color w:val="000000"/>
          <w:sz w:val="28"/>
          <w:szCs w:val="28"/>
          <w:lang w:val="ru-RU"/>
        </w:rPr>
        <w:t>Европейская ассоциация урологов рекомендует парциальную нефрэктомию, когда это возможно, в качестве золотого стандарта лечения пациентов с небольшой карциномой почек [25].</w:t>
      </w:r>
      <w:r w:rsidRPr="00AD5996">
        <w:rPr>
          <w:color w:val="000000"/>
          <w:sz w:val="28"/>
          <w:szCs w:val="28"/>
          <w:lang w:val="ru-RU"/>
        </w:rPr>
        <w:t xml:space="preserve"> Также подходят пациенты с </w:t>
      </w:r>
      <w:r w:rsidR="001527CD" w:rsidRPr="00AD5996">
        <w:rPr>
          <w:color w:val="000000"/>
          <w:sz w:val="28"/>
          <w:szCs w:val="28"/>
          <w:lang w:val="ru-RU"/>
        </w:rPr>
        <w:t>опухолями почек, при которой размер</w:t>
      </w:r>
      <w:r w:rsidRPr="00AD5996">
        <w:rPr>
          <w:color w:val="000000"/>
          <w:sz w:val="28"/>
          <w:szCs w:val="28"/>
          <w:lang w:val="ru-RU"/>
        </w:rPr>
        <w:t xml:space="preserve"> </w:t>
      </w:r>
      <w:r w:rsidR="001527CD" w:rsidRPr="00AD5996">
        <w:rPr>
          <w:color w:val="000000"/>
          <w:sz w:val="28"/>
          <w:szCs w:val="28"/>
          <w:lang w:val="ru-RU"/>
        </w:rPr>
        <w:t>опухоли менее 4 см, новообразованиях в обеих почках, опухоли единственной почки</w:t>
      </w:r>
      <w:r w:rsidR="00AD5996" w:rsidRPr="00AD5996">
        <w:rPr>
          <w:color w:val="000000"/>
          <w:sz w:val="28"/>
          <w:szCs w:val="28"/>
          <w:lang w:val="ru-RU"/>
        </w:rPr>
        <w:t>, а также</w:t>
      </w:r>
      <w:r w:rsidR="001527CD" w:rsidRPr="00AD5996">
        <w:rPr>
          <w:color w:val="000000"/>
          <w:sz w:val="28"/>
          <w:szCs w:val="28"/>
          <w:lang w:val="ru-RU"/>
        </w:rPr>
        <w:t xml:space="preserve"> </w:t>
      </w:r>
      <w:r w:rsidR="00AD5996" w:rsidRPr="00AD5996">
        <w:rPr>
          <w:color w:val="000000"/>
          <w:sz w:val="28"/>
          <w:szCs w:val="28"/>
          <w:lang w:val="ru-RU"/>
        </w:rPr>
        <w:t xml:space="preserve">опухолях почек как проявление симптомов </w:t>
      </w:r>
      <w:r w:rsidRPr="00AD5996">
        <w:rPr>
          <w:color w:val="000000"/>
          <w:sz w:val="28"/>
          <w:szCs w:val="28"/>
          <w:lang w:val="ru-RU"/>
        </w:rPr>
        <w:t>[</w:t>
      </w:r>
      <w:r w:rsidR="00AD5996" w:rsidRPr="00AD5996">
        <w:rPr>
          <w:color w:val="000000"/>
          <w:sz w:val="28"/>
          <w:szCs w:val="28"/>
          <w:lang w:val="ru-RU"/>
        </w:rPr>
        <w:t>29,</w:t>
      </w:r>
      <w:r w:rsidR="00496B45">
        <w:rPr>
          <w:color w:val="000000"/>
          <w:sz w:val="28"/>
          <w:szCs w:val="28"/>
          <w:lang w:val="ru-RU"/>
        </w:rPr>
        <w:t xml:space="preserve"> </w:t>
      </w:r>
      <w:r w:rsidR="00AD5996" w:rsidRPr="00AD5996">
        <w:rPr>
          <w:color w:val="000000"/>
          <w:sz w:val="28"/>
          <w:szCs w:val="28"/>
          <w:lang w:val="ru-RU"/>
        </w:rPr>
        <w:t>30,</w:t>
      </w:r>
      <w:r w:rsidR="00496B45">
        <w:rPr>
          <w:color w:val="000000"/>
          <w:sz w:val="28"/>
          <w:szCs w:val="28"/>
          <w:lang w:val="ru-RU"/>
        </w:rPr>
        <w:t xml:space="preserve"> </w:t>
      </w:r>
      <w:r w:rsidR="00AD5996" w:rsidRPr="00AD5996">
        <w:rPr>
          <w:color w:val="000000"/>
          <w:sz w:val="28"/>
          <w:szCs w:val="28"/>
          <w:lang w:val="ru-RU"/>
        </w:rPr>
        <w:t>32</w:t>
      </w:r>
      <w:r w:rsidR="00B06F0E" w:rsidRPr="00B06F0E">
        <w:rPr>
          <w:color w:val="000000"/>
          <w:sz w:val="28"/>
          <w:szCs w:val="28"/>
          <w:lang w:val="ru-RU"/>
        </w:rPr>
        <w:t>,</w:t>
      </w:r>
      <w:r w:rsidR="00496B45">
        <w:rPr>
          <w:color w:val="000000"/>
          <w:sz w:val="28"/>
          <w:szCs w:val="28"/>
          <w:lang w:val="ru-RU"/>
        </w:rPr>
        <w:t xml:space="preserve"> </w:t>
      </w:r>
      <w:r w:rsidR="00B06F0E" w:rsidRPr="00B06F0E">
        <w:rPr>
          <w:color w:val="000000"/>
          <w:sz w:val="28"/>
          <w:szCs w:val="28"/>
          <w:lang w:val="ru-RU"/>
        </w:rPr>
        <w:t>34</w:t>
      </w:r>
      <w:r w:rsidR="00B2684F" w:rsidRPr="00AD5996">
        <w:rPr>
          <w:color w:val="000000"/>
          <w:sz w:val="28"/>
          <w:szCs w:val="28"/>
          <w:lang w:val="ru-RU"/>
        </w:rPr>
        <w:t>].</w:t>
      </w:r>
      <w:r w:rsidR="00B06F0E">
        <w:rPr>
          <w:color w:val="000000"/>
          <w:sz w:val="28"/>
          <w:szCs w:val="28"/>
          <w:lang w:val="ru-RU"/>
        </w:rPr>
        <w:t xml:space="preserve"> Американской ассоциацией урологов рекомендовано проведение парциальной нефрэктомии пациентам с опухолями с</w:t>
      </w:r>
      <w:r w:rsidR="00F30A78">
        <w:rPr>
          <w:color w:val="000000"/>
          <w:sz w:val="28"/>
          <w:szCs w:val="28"/>
          <w:lang w:val="ru-RU"/>
        </w:rPr>
        <w:t>о</w:t>
      </w:r>
      <w:r w:rsidR="00B06F0E">
        <w:rPr>
          <w:color w:val="000000"/>
          <w:sz w:val="28"/>
          <w:szCs w:val="28"/>
          <w:lang w:val="ru-RU"/>
        </w:rPr>
        <w:t xml:space="preserve"> стадией </w:t>
      </w:r>
      <w:r w:rsidR="00B06F0E" w:rsidRPr="00B06F0E">
        <w:rPr>
          <w:color w:val="000000"/>
          <w:sz w:val="28"/>
          <w:szCs w:val="28"/>
          <w:lang w:val="ru-RU"/>
        </w:rPr>
        <w:t>cT1a</w:t>
      </w:r>
      <w:r w:rsidR="00B06F0E">
        <w:rPr>
          <w:color w:val="000000"/>
          <w:sz w:val="28"/>
          <w:szCs w:val="28"/>
          <w:lang w:val="ru-RU"/>
        </w:rPr>
        <w:t xml:space="preserve">, когда показано проведение вмешательства </w:t>
      </w:r>
      <w:r w:rsidR="00B06F0E" w:rsidRPr="00B06F0E">
        <w:rPr>
          <w:color w:val="000000"/>
          <w:sz w:val="28"/>
          <w:szCs w:val="28"/>
          <w:lang w:val="ru-RU"/>
        </w:rPr>
        <w:t>(Умеренная рекомендация; уровень доказательности: степень B)</w:t>
      </w:r>
      <w:r w:rsidR="00B06F0E">
        <w:rPr>
          <w:color w:val="000000"/>
          <w:sz w:val="28"/>
          <w:szCs w:val="28"/>
          <w:lang w:val="ru-RU"/>
        </w:rPr>
        <w:t xml:space="preserve">; пациентам с </w:t>
      </w:r>
      <w:r w:rsidR="00B06F0E" w:rsidRPr="00B06F0E">
        <w:rPr>
          <w:color w:val="000000"/>
          <w:sz w:val="28"/>
          <w:szCs w:val="28"/>
          <w:lang w:val="ru-RU"/>
        </w:rPr>
        <w:t>солидными или сложными кистозными образованиями почек</w:t>
      </w:r>
      <w:r w:rsidR="00B06F0E">
        <w:rPr>
          <w:color w:val="000000"/>
          <w:sz w:val="28"/>
          <w:szCs w:val="28"/>
          <w:lang w:val="ru-RU"/>
        </w:rPr>
        <w:t xml:space="preserve">, с </w:t>
      </w:r>
      <w:r w:rsidR="009874C8">
        <w:rPr>
          <w:color w:val="000000"/>
          <w:sz w:val="28"/>
          <w:szCs w:val="28"/>
          <w:lang w:val="ru-RU"/>
        </w:rPr>
        <w:t xml:space="preserve">разновидностями </w:t>
      </w:r>
      <w:r w:rsidR="00B06F0E">
        <w:rPr>
          <w:color w:val="000000"/>
          <w:sz w:val="28"/>
          <w:szCs w:val="28"/>
          <w:lang w:val="ru-RU"/>
        </w:rPr>
        <w:t>ПКР</w:t>
      </w:r>
      <w:r w:rsidR="009874C8">
        <w:rPr>
          <w:color w:val="000000"/>
          <w:sz w:val="28"/>
          <w:szCs w:val="28"/>
          <w:lang w:val="ru-RU"/>
        </w:rPr>
        <w:t xml:space="preserve">, </w:t>
      </w:r>
      <w:r w:rsidR="00F30A78">
        <w:rPr>
          <w:color w:val="000000"/>
          <w:sz w:val="28"/>
          <w:szCs w:val="28"/>
          <w:lang w:val="ru-RU"/>
        </w:rPr>
        <w:t xml:space="preserve">при состояниях, </w:t>
      </w:r>
      <w:r w:rsidR="009874C8">
        <w:rPr>
          <w:color w:val="000000"/>
          <w:sz w:val="28"/>
          <w:szCs w:val="28"/>
          <w:lang w:val="ru-RU"/>
        </w:rPr>
        <w:t>предсуществующим ХПН и протеинурией (</w:t>
      </w:r>
      <w:r w:rsidR="009874C8" w:rsidRPr="009874C8">
        <w:rPr>
          <w:color w:val="000000"/>
          <w:sz w:val="28"/>
          <w:szCs w:val="28"/>
          <w:lang w:val="ru-RU"/>
        </w:rPr>
        <w:t>Умеренная рекомендация; уровень доказательности: степень C)</w:t>
      </w:r>
      <w:r w:rsidR="00496B45">
        <w:rPr>
          <w:color w:val="000000"/>
          <w:sz w:val="28"/>
          <w:szCs w:val="28"/>
          <w:lang w:val="ru-RU"/>
        </w:rPr>
        <w:t xml:space="preserve"> </w:t>
      </w:r>
      <w:r w:rsidR="009874C8" w:rsidRPr="009874C8">
        <w:rPr>
          <w:color w:val="000000"/>
          <w:sz w:val="28"/>
          <w:szCs w:val="28"/>
          <w:lang w:val="ru-RU"/>
        </w:rPr>
        <w:t>[34].</w:t>
      </w:r>
    </w:p>
    <w:p w14:paraId="58A92658" w14:textId="77777777" w:rsidR="009B7A84" w:rsidRPr="009B7A84" w:rsidRDefault="009B7A84" w:rsidP="00AD5996">
      <w:pPr>
        <w:spacing w:after="0" w:line="240" w:lineRule="auto"/>
        <w:jc w:val="both"/>
        <w:rPr>
          <w:color w:val="000000"/>
          <w:sz w:val="28"/>
          <w:szCs w:val="28"/>
          <w:highlight w:val="yellow"/>
          <w:lang w:val="ru-RU"/>
        </w:rPr>
      </w:pPr>
    </w:p>
    <w:p w14:paraId="713BE6D6" w14:textId="505DE1AE" w:rsidR="006F5FD5" w:rsidRPr="00B06F0E" w:rsidRDefault="00FC0F93" w:rsidP="00FC0F93">
      <w:pPr>
        <w:spacing w:after="0" w:line="240" w:lineRule="auto"/>
        <w:ind w:firstLine="709"/>
        <w:jc w:val="both"/>
        <w:rPr>
          <w:b/>
          <w:color w:val="000000"/>
          <w:sz w:val="28"/>
          <w:szCs w:val="28"/>
          <w:lang w:val="ru-RU"/>
        </w:rPr>
      </w:pPr>
      <w:r>
        <w:rPr>
          <w:b/>
          <w:color w:val="000000"/>
          <w:sz w:val="28"/>
          <w:szCs w:val="28"/>
          <w:lang w:val="ru-RU"/>
        </w:rPr>
        <w:t>2.4</w:t>
      </w:r>
      <w:r w:rsidR="009B7A84">
        <w:rPr>
          <w:b/>
          <w:color w:val="000000"/>
          <w:sz w:val="28"/>
          <w:szCs w:val="28"/>
          <w:lang w:val="ru-RU"/>
        </w:rPr>
        <w:t xml:space="preserve"> П</w:t>
      </w:r>
      <w:r w:rsidR="006F5FD5" w:rsidRPr="00B06F0E">
        <w:rPr>
          <w:b/>
          <w:color w:val="000000"/>
          <w:sz w:val="28"/>
          <w:szCs w:val="28"/>
          <w:lang w:val="ru-RU"/>
        </w:rPr>
        <w:t>еречень основных и дополнительных диагностических мероприятий:</w:t>
      </w:r>
    </w:p>
    <w:p w14:paraId="22139ADA" w14:textId="50958121" w:rsidR="006F5FD5" w:rsidRPr="00B06F0E" w:rsidRDefault="006F5FD5" w:rsidP="006F5FD5">
      <w:pPr>
        <w:spacing w:after="0" w:line="240" w:lineRule="auto"/>
        <w:ind w:firstLine="709"/>
        <w:jc w:val="both"/>
        <w:rPr>
          <w:sz w:val="28"/>
          <w:szCs w:val="28"/>
          <w:lang w:val="ru-RU"/>
        </w:rPr>
      </w:pPr>
      <w:r w:rsidRPr="000B1D33">
        <w:rPr>
          <w:sz w:val="28"/>
          <w:szCs w:val="28"/>
          <w:lang w:val="ru-RU"/>
        </w:rPr>
        <w:t>Обследования, необходимые до плановой госпитализации и в плановом стационаре проводятся согласно клиническому протоколу диагностики и лечения «</w:t>
      </w:r>
      <w:r w:rsidR="00B06F0E" w:rsidRPr="000B1D33">
        <w:rPr>
          <w:sz w:val="28"/>
          <w:szCs w:val="28"/>
          <w:lang w:val="ru-RU"/>
        </w:rPr>
        <w:t>Почечно-клеточный рак</w:t>
      </w:r>
      <w:r w:rsidRPr="000B1D33">
        <w:rPr>
          <w:sz w:val="28"/>
          <w:szCs w:val="28"/>
          <w:lang w:val="ru-RU"/>
        </w:rPr>
        <w:t>»</w:t>
      </w:r>
      <w:r w:rsidR="000B1D33" w:rsidRPr="000B1D33">
        <w:rPr>
          <w:sz w:val="28"/>
          <w:szCs w:val="28"/>
          <w:lang w:val="ru-RU"/>
        </w:rPr>
        <w:t xml:space="preserve"> и приказу МЗ РК от 20 февраля 2020 года № ҚР ДСМ-11/2020 «Об утверждении Стандарта организации оказания хирургической (абдоминальной, торакальной, колопроктологической) помощи в Республике Казахстан».</w:t>
      </w:r>
    </w:p>
    <w:p w14:paraId="65286174" w14:textId="77777777" w:rsidR="006F5FD5" w:rsidRPr="00B06F0E" w:rsidRDefault="006F5FD5" w:rsidP="006F5FD5">
      <w:pPr>
        <w:spacing w:after="0" w:line="240" w:lineRule="auto"/>
        <w:ind w:firstLine="709"/>
        <w:jc w:val="both"/>
        <w:rPr>
          <w:sz w:val="28"/>
          <w:szCs w:val="28"/>
          <w:lang w:val="ru-RU"/>
        </w:rPr>
      </w:pPr>
      <w:r w:rsidRPr="00B06F0E">
        <w:rPr>
          <w:sz w:val="28"/>
          <w:szCs w:val="28"/>
          <w:lang w:val="ru-RU"/>
        </w:rPr>
        <w:t>Дополнительных обследований не требуется.</w:t>
      </w:r>
    </w:p>
    <w:p w14:paraId="592F8B30" w14:textId="77777777" w:rsidR="006F5FD5" w:rsidRPr="00653786" w:rsidRDefault="006F5FD5" w:rsidP="006F5FD5">
      <w:pPr>
        <w:spacing w:after="0" w:line="240" w:lineRule="auto"/>
        <w:ind w:firstLine="709"/>
        <w:jc w:val="both"/>
        <w:rPr>
          <w:sz w:val="28"/>
          <w:szCs w:val="28"/>
          <w:highlight w:val="yellow"/>
          <w:lang w:val="ru-RU"/>
        </w:rPr>
      </w:pPr>
    </w:p>
    <w:p w14:paraId="0FFB876F" w14:textId="38E1255F" w:rsidR="006F5FD5" w:rsidRPr="005546F9" w:rsidRDefault="00FC0F93" w:rsidP="00FC0F93">
      <w:pPr>
        <w:spacing w:after="0" w:line="240" w:lineRule="auto"/>
        <w:ind w:firstLine="709"/>
        <w:jc w:val="both"/>
        <w:rPr>
          <w:b/>
          <w:color w:val="000000"/>
          <w:sz w:val="28"/>
          <w:szCs w:val="28"/>
          <w:lang w:val="ru-RU"/>
        </w:rPr>
      </w:pPr>
      <w:r>
        <w:rPr>
          <w:b/>
          <w:color w:val="000000"/>
          <w:sz w:val="28"/>
          <w:szCs w:val="28"/>
          <w:lang w:val="ru-RU"/>
        </w:rPr>
        <w:t>2.5</w:t>
      </w:r>
      <w:r w:rsidR="009B7A84">
        <w:rPr>
          <w:b/>
          <w:color w:val="000000"/>
          <w:sz w:val="28"/>
          <w:szCs w:val="28"/>
          <w:lang w:val="ru-RU"/>
        </w:rPr>
        <w:t xml:space="preserve"> Т</w:t>
      </w:r>
      <w:r w:rsidR="006F5FD5" w:rsidRPr="005546F9">
        <w:rPr>
          <w:b/>
          <w:color w:val="000000"/>
          <w:sz w:val="28"/>
          <w:szCs w:val="28"/>
          <w:lang w:val="ru-RU"/>
        </w:rPr>
        <w:t xml:space="preserve">ребования к проведению процедуры и вмешательства: </w:t>
      </w:r>
    </w:p>
    <w:p w14:paraId="3F875C61" w14:textId="77777777" w:rsidR="006F5FD5" w:rsidRPr="005546F9" w:rsidRDefault="006F5FD5" w:rsidP="006F5FD5">
      <w:pPr>
        <w:spacing w:after="0" w:line="240" w:lineRule="auto"/>
        <w:ind w:firstLine="709"/>
        <w:jc w:val="both"/>
        <w:rPr>
          <w:color w:val="000000"/>
          <w:sz w:val="28"/>
          <w:szCs w:val="28"/>
          <w:lang w:val="ru-RU"/>
        </w:rPr>
      </w:pPr>
      <w:r w:rsidRPr="005546F9">
        <w:rPr>
          <w:color w:val="000000"/>
          <w:sz w:val="28"/>
          <w:szCs w:val="28"/>
          <w:lang w:val="ru-RU"/>
        </w:rPr>
        <w:t>К настоящему времени роботизированная хирургия в Казахстане представлена роботизированной хирургической системой Senhance™ производства компании Transenterix Italia S.r.l. Медицинское изделие: № РК-МТ-5№017868 (государственный реестр).</w:t>
      </w:r>
    </w:p>
    <w:p w14:paraId="46EFD1C6" w14:textId="77777777" w:rsidR="006F5FD5" w:rsidRPr="005546F9" w:rsidRDefault="006F5FD5" w:rsidP="006F5FD5">
      <w:pPr>
        <w:spacing w:after="0" w:line="240" w:lineRule="auto"/>
        <w:ind w:firstLine="709"/>
        <w:jc w:val="both"/>
        <w:rPr>
          <w:color w:val="000000"/>
          <w:sz w:val="28"/>
          <w:szCs w:val="28"/>
          <w:lang w:val="ru-RU"/>
        </w:rPr>
      </w:pPr>
      <w:r w:rsidRPr="005546F9">
        <w:rPr>
          <w:color w:val="000000"/>
          <w:sz w:val="28"/>
          <w:szCs w:val="28"/>
          <w:lang w:val="ru-RU"/>
        </w:rPr>
        <w:t>Область применения: общая хирургия, гинекологическая хирургия, урологическая хирургия, торакальная хирургия, исключая хирургическое вмешательство сердца или более крупных сосудов, как для злокачественных, так и для доброкачественных тканей.</w:t>
      </w:r>
    </w:p>
    <w:p w14:paraId="794F7F47" w14:textId="77777777" w:rsidR="006F5FD5" w:rsidRPr="005546F9" w:rsidRDefault="006F5FD5" w:rsidP="006F5FD5">
      <w:pPr>
        <w:spacing w:after="0" w:line="240" w:lineRule="auto"/>
        <w:ind w:firstLine="709"/>
        <w:jc w:val="both"/>
        <w:rPr>
          <w:b/>
          <w:color w:val="000000"/>
          <w:sz w:val="28"/>
          <w:szCs w:val="28"/>
          <w:lang w:val="ru-RU"/>
        </w:rPr>
      </w:pPr>
      <w:r w:rsidRPr="005546F9">
        <w:rPr>
          <w:b/>
          <w:color w:val="000000"/>
          <w:sz w:val="28"/>
          <w:szCs w:val="28"/>
          <w:lang w:val="ru-RU"/>
        </w:rPr>
        <w:lastRenderedPageBreak/>
        <w:t>Операции на роботизированной системе могут выполняются врачами-хирургами, имеющими:</w:t>
      </w:r>
    </w:p>
    <w:p w14:paraId="79D2CBA3" w14:textId="77777777" w:rsidR="006F5FD5" w:rsidRPr="005546F9" w:rsidRDefault="006F5FD5" w:rsidP="006F5FD5">
      <w:pPr>
        <w:pStyle w:val="ae"/>
        <w:numPr>
          <w:ilvl w:val="0"/>
          <w:numId w:val="1"/>
        </w:numPr>
        <w:tabs>
          <w:tab w:val="left" w:pos="993"/>
        </w:tabs>
        <w:spacing w:after="0" w:line="240" w:lineRule="auto"/>
        <w:ind w:left="0" w:firstLine="709"/>
        <w:jc w:val="both"/>
        <w:rPr>
          <w:color w:val="000000"/>
          <w:sz w:val="28"/>
          <w:szCs w:val="28"/>
          <w:lang w:val="ru-RU"/>
        </w:rPr>
      </w:pPr>
      <w:r w:rsidRPr="005546F9">
        <w:rPr>
          <w:color w:val="000000"/>
          <w:sz w:val="28"/>
          <w:szCs w:val="28"/>
          <w:lang w:val="ru-RU"/>
        </w:rPr>
        <w:t>квалификацию по специальностям «Урология взрослая, детская», «Онкология», «Онкологическая хирургия»;</w:t>
      </w:r>
    </w:p>
    <w:p w14:paraId="26DB2E5E" w14:textId="3E12F346" w:rsidR="006F5FD5" w:rsidRPr="005546F9" w:rsidRDefault="006F5FD5" w:rsidP="006F5FD5">
      <w:pPr>
        <w:pStyle w:val="ae"/>
        <w:numPr>
          <w:ilvl w:val="0"/>
          <w:numId w:val="1"/>
        </w:numPr>
        <w:tabs>
          <w:tab w:val="left" w:pos="993"/>
        </w:tabs>
        <w:spacing w:after="0" w:line="240" w:lineRule="auto"/>
        <w:ind w:left="0" w:firstLine="709"/>
        <w:jc w:val="both"/>
        <w:rPr>
          <w:color w:val="000000"/>
          <w:sz w:val="28"/>
          <w:szCs w:val="28"/>
          <w:lang w:val="ru-RU"/>
        </w:rPr>
      </w:pPr>
      <w:r w:rsidRPr="005546F9">
        <w:rPr>
          <w:color w:val="000000"/>
          <w:sz w:val="28"/>
          <w:szCs w:val="28"/>
          <w:lang w:val="ru-RU"/>
        </w:rPr>
        <w:t xml:space="preserve">международный сертификат от компании-производителя, подтверждающий допуск к проведению операций на роботизированной системе и имеющими знания, навыки и опыт проведения лапароскопической </w:t>
      </w:r>
      <w:r w:rsidR="00FA01C0">
        <w:rPr>
          <w:color w:val="000000"/>
          <w:sz w:val="28"/>
          <w:szCs w:val="28"/>
          <w:lang w:val="ru-RU"/>
        </w:rPr>
        <w:t>парциальной нефр</w:t>
      </w:r>
      <w:r w:rsidRPr="005546F9">
        <w:rPr>
          <w:color w:val="000000"/>
          <w:sz w:val="28"/>
          <w:szCs w:val="28"/>
          <w:lang w:val="ru-RU"/>
        </w:rPr>
        <w:t>эктомии.</w:t>
      </w:r>
    </w:p>
    <w:p w14:paraId="418E9341" w14:textId="6F0BF96E" w:rsidR="006F5FD5" w:rsidRPr="005546F9" w:rsidRDefault="006F5FD5" w:rsidP="006F5FD5">
      <w:pPr>
        <w:spacing w:after="0" w:line="240" w:lineRule="auto"/>
        <w:ind w:firstLine="709"/>
        <w:jc w:val="both"/>
        <w:rPr>
          <w:i/>
          <w:color w:val="000000"/>
          <w:sz w:val="28"/>
          <w:szCs w:val="28"/>
          <w:lang w:val="ru-RU"/>
        </w:rPr>
      </w:pPr>
      <w:r w:rsidRPr="005546F9">
        <w:rPr>
          <w:b/>
          <w:color w:val="000000"/>
          <w:sz w:val="28"/>
          <w:szCs w:val="28"/>
          <w:lang w:val="ru-RU"/>
        </w:rPr>
        <w:t xml:space="preserve">Порядок выполнения робот-ассистированной </w:t>
      </w:r>
      <w:r w:rsidR="0054698E">
        <w:rPr>
          <w:b/>
          <w:color w:val="000000"/>
          <w:sz w:val="28"/>
          <w:szCs w:val="28"/>
          <w:lang w:val="ru-RU"/>
        </w:rPr>
        <w:t>парциальной неф</w:t>
      </w:r>
      <w:r w:rsidRPr="005546F9">
        <w:rPr>
          <w:b/>
          <w:color w:val="000000"/>
          <w:sz w:val="28"/>
          <w:szCs w:val="28"/>
          <w:lang w:val="ru-RU"/>
        </w:rPr>
        <w:t xml:space="preserve">эктомии на роботизированной хирургической системе Senhance™: </w:t>
      </w:r>
    </w:p>
    <w:p w14:paraId="15B40CEB" w14:textId="576865A3" w:rsidR="006F5FD5" w:rsidRPr="005546F9" w:rsidRDefault="006F5FD5" w:rsidP="006F5FD5">
      <w:pPr>
        <w:tabs>
          <w:tab w:val="left" w:pos="993"/>
        </w:tabs>
        <w:spacing w:after="0" w:line="240" w:lineRule="auto"/>
        <w:ind w:firstLine="709"/>
        <w:jc w:val="both"/>
        <w:rPr>
          <w:color w:val="000000"/>
          <w:sz w:val="28"/>
          <w:szCs w:val="28"/>
          <w:lang w:val="ru-RU"/>
        </w:rPr>
      </w:pPr>
      <w:r w:rsidRPr="005546F9">
        <w:rPr>
          <w:color w:val="000000"/>
          <w:sz w:val="28"/>
          <w:szCs w:val="28"/>
          <w:lang w:val="ru-RU"/>
        </w:rPr>
        <w:t>Система Senhance состоит из открытой хирургической консоли, лапароскопической колонны и имеет до четырех роботизированных рук. Конфигурация открытой платформы системы позволяет использовать существующее лапароскопическое оборудование. Система оснащена функцией зрения 3D4K, отслеживанием взгляда, эргономичной хирургической консолью и тактильной обратной связью (</w:t>
      </w:r>
      <w:r w:rsidRPr="005546F9">
        <w:rPr>
          <w:color w:val="000000"/>
          <w:sz w:val="28"/>
          <w:szCs w:val="28"/>
        </w:rPr>
        <w:t>haptic</w:t>
      </w:r>
      <w:r w:rsidRPr="005546F9">
        <w:rPr>
          <w:color w:val="000000"/>
          <w:sz w:val="28"/>
          <w:szCs w:val="28"/>
          <w:lang w:val="ru-RU"/>
        </w:rPr>
        <w:t xml:space="preserve"> </w:t>
      </w:r>
      <w:r w:rsidRPr="005546F9">
        <w:rPr>
          <w:color w:val="000000"/>
          <w:sz w:val="28"/>
          <w:szCs w:val="28"/>
        </w:rPr>
        <w:t>feedback</w:t>
      </w:r>
      <w:r w:rsidRPr="005546F9">
        <w:rPr>
          <w:color w:val="000000"/>
          <w:sz w:val="28"/>
          <w:szCs w:val="28"/>
          <w:lang w:val="ru-RU"/>
        </w:rPr>
        <w:t>) [1</w:t>
      </w:r>
      <w:r w:rsidR="005546F9" w:rsidRPr="005546F9">
        <w:rPr>
          <w:color w:val="000000"/>
          <w:sz w:val="28"/>
          <w:szCs w:val="28"/>
          <w:lang w:val="ru-RU"/>
        </w:rPr>
        <w:t>7</w:t>
      </w:r>
      <w:r w:rsidRPr="005546F9">
        <w:rPr>
          <w:color w:val="000000"/>
          <w:sz w:val="28"/>
          <w:szCs w:val="28"/>
          <w:lang w:val="ru-RU"/>
        </w:rPr>
        <w:t>, 19]. Инструменты применяются многоразовые, доступные с различными формами браншей и аналогичные лапароскопическим инструментам. Таким образом, хирург, имеющий опыт лапароскопии, может легко адаптировать и использовать эти инструменты [1</w:t>
      </w:r>
      <w:r w:rsidR="005546F9" w:rsidRPr="005546F9">
        <w:rPr>
          <w:color w:val="000000"/>
          <w:sz w:val="28"/>
          <w:szCs w:val="28"/>
          <w:lang w:val="ru-RU"/>
        </w:rPr>
        <w:t>7</w:t>
      </w:r>
      <w:r w:rsidRPr="005546F9">
        <w:rPr>
          <w:color w:val="000000"/>
          <w:sz w:val="28"/>
          <w:szCs w:val="28"/>
          <w:lang w:val="ru-RU"/>
        </w:rPr>
        <w:t xml:space="preserve">, 19]. Доступные инструменты имеют диаметр от </w:t>
      </w:r>
      <w:r w:rsidR="008E2693">
        <w:rPr>
          <w:color w:val="000000"/>
          <w:sz w:val="28"/>
          <w:szCs w:val="28"/>
          <w:lang w:val="ru-RU"/>
        </w:rPr>
        <w:t>5</w:t>
      </w:r>
      <w:r w:rsidRPr="005546F9">
        <w:rPr>
          <w:color w:val="000000"/>
          <w:sz w:val="28"/>
          <w:szCs w:val="28"/>
          <w:lang w:val="ru-RU"/>
        </w:rPr>
        <w:t xml:space="preserve"> до 10 мм, и все они могут быть повторно стерилизованы и использованы повторно [20].</w:t>
      </w:r>
    </w:p>
    <w:p w14:paraId="78ED48DE" w14:textId="41F19F7E" w:rsidR="00BB3AA5" w:rsidRDefault="00DA06EF" w:rsidP="00B824D4">
      <w:pPr>
        <w:tabs>
          <w:tab w:val="left" w:pos="993"/>
        </w:tabs>
        <w:spacing w:after="0" w:line="240" w:lineRule="auto"/>
        <w:ind w:firstLine="709"/>
        <w:jc w:val="both"/>
        <w:rPr>
          <w:color w:val="000000"/>
          <w:sz w:val="28"/>
          <w:szCs w:val="28"/>
          <w:lang w:val="ru-RU"/>
        </w:rPr>
      </w:pPr>
      <w:r w:rsidRPr="00C5100D">
        <w:rPr>
          <w:color w:val="000000"/>
          <w:sz w:val="28"/>
          <w:szCs w:val="28"/>
          <w:lang w:val="ru-RU"/>
        </w:rPr>
        <w:t>При выполнении</w:t>
      </w:r>
      <w:r w:rsidR="006F5FD5" w:rsidRPr="00C5100D">
        <w:rPr>
          <w:color w:val="000000"/>
          <w:sz w:val="28"/>
          <w:szCs w:val="28"/>
          <w:lang w:val="ru-RU"/>
        </w:rPr>
        <w:t xml:space="preserve"> </w:t>
      </w:r>
      <w:r w:rsidR="0054698E">
        <w:rPr>
          <w:color w:val="000000"/>
          <w:sz w:val="28"/>
          <w:szCs w:val="28"/>
          <w:lang w:val="ru-RU"/>
        </w:rPr>
        <w:t xml:space="preserve">лапароскопической </w:t>
      </w:r>
      <w:r w:rsidR="006F5FD5" w:rsidRPr="00C5100D">
        <w:rPr>
          <w:color w:val="000000"/>
          <w:sz w:val="28"/>
          <w:szCs w:val="28"/>
          <w:lang w:val="ru-RU"/>
        </w:rPr>
        <w:t xml:space="preserve">робот-ассистированной </w:t>
      </w:r>
      <w:r w:rsidRPr="00C5100D">
        <w:rPr>
          <w:color w:val="000000"/>
          <w:sz w:val="28"/>
          <w:szCs w:val="28"/>
          <w:lang w:val="ru-RU"/>
        </w:rPr>
        <w:t>парциальной нефр</w:t>
      </w:r>
      <w:r w:rsidR="006F5FD5" w:rsidRPr="00C5100D">
        <w:rPr>
          <w:color w:val="000000"/>
          <w:sz w:val="28"/>
          <w:szCs w:val="28"/>
          <w:lang w:val="ru-RU"/>
        </w:rPr>
        <w:t xml:space="preserve">эктомии </w:t>
      </w:r>
      <w:r w:rsidR="00297CCB" w:rsidRPr="00C5100D">
        <w:rPr>
          <w:color w:val="000000"/>
          <w:sz w:val="28"/>
          <w:szCs w:val="28"/>
          <w:lang w:val="ru-RU"/>
        </w:rPr>
        <w:t>используются как трансперитонеальный, так и забрюшинный доступы. Ч</w:t>
      </w:r>
      <w:r w:rsidRPr="00C5100D">
        <w:rPr>
          <w:color w:val="000000"/>
          <w:sz w:val="28"/>
          <w:szCs w:val="28"/>
          <w:lang w:val="ru-RU"/>
        </w:rPr>
        <w:t xml:space="preserve">аще всего применяется трансперитонеальный доступ. </w:t>
      </w:r>
      <w:r w:rsidR="00B824D4" w:rsidRPr="00C5100D">
        <w:rPr>
          <w:color w:val="000000"/>
          <w:sz w:val="28"/>
          <w:szCs w:val="28"/>
          <w:lang w:val="ru-RU"/>
        </w:rPr>
        <w:t>Применение забрюшинного</w:t>
      </w:r>
      <w:r w:rsidR="00B824D4" w:rsidRPr="00B824D4">
        <w:rPr>
          <w:color w:val="000000"/>
          <w:sz w:val="28"/>
          <w:szCs w:val="28"/>
          <w:lang w:val="ru-RU"/>
        </w:rPr>
        <w:t xml:space="preserve"> </w:t>
      </w:r>
      <w:r w:rsidR="00B824D4" w:rsidRPr="00C5100D">
        <w:rPr>
          <w:color w:val="000000"/>
          <w:sz w:val="28"/>
          <w:szCs w:val="28"/>
          <w:lang w:val="ru-RU"/>
        </w:rPr>
        <w:t xml:space="preserve">доступа оправдано при расположении опухоли по латеральной или по задней поверхности почки. При этом имеется низкая вероятность повреждения кишки и развития послеоперационного пареза кишечника. </w:t>
      </w:r>
      <w:r w:rsidR="00963021" w:rsidRPr="00C5100D">
        <w:rPr>
          <w:color w:val="000000"/>
          <w:sz w:val="28"/>
          <w:szCs w:val="28"/>
          <w:lang w:val="ru-RU"/>
        </w:rPr>
        <w:t>Выбор доступа, как правило, определяется хирургом на основе его индивидуальных предпочтений и опыта. При локализации опухоли на передней поверхности органа целесообразно применять трансабдоминальный доступ, тогда как при расположении опухоли по задней поверхности предпочтительнее выполнение забрюшинного доступа, чтобы избежать ротации почки [</w:t>
      </w:r>
      <w:r w:rsidR="00B21E33" w:rsidRPr="00B21E33">
        <w:rPr>
          <w:color w:val="000000"/>
          <w:sz w:val="28"/>
          <w:szCs w:val="28"/>
          <w:lang w:val="ru-RU"/>
        </w:rPr>
        <w:t xml:space="preserve">18, </w:t>
      </w:r>
      <w:r w:rsidR="004C7E76" w:rsidRPr="00C5100D">
        <w:rPr>
          <w:color w:val="000000"/>
          <w:sz w:val="28"/>
          <w:szCs w:val="28"/>
          <w:lang w:val="ru-RU"/>
        </w:rPr>
        <w:t>42</w:t>
      </w:r>
      <w:r w:rsidR="00963021" w:rsidRPr="00C5100D">
        <w:rPr>
          <w:color w:val="000000"/>
          <w:sz w:val="28"/>
          <w:szCs w:val="28"/>
          <w:lang w:val="ru-RU"/>
        </w:rPr>
        <w:t xml:space="preserve">]. </w:t>
      </w:r>
    </w:p>
    <w:p w14:paraId="376040DA" w14:textId="421153C0" w:rsidR="006F5FD5" w:rsidRDefault="00DA06EF" w:rsidP="00B824D4">
      <w:pPr>
        <w:tabs>
          <w:tab w:val="left" w:pos="993"/>
        </w:tabs>
        <w:spacing w:after="0" w:line="240" w:lineRule="auto"/>
        <w:ind w:firstLine="709"/>
        <w:jc w:val="both"/>
        <w:rPr>
          <w:color w:val="000000"/>
          <w:sz w:val="28"/>
          <w:szCs w:val="28"/>
          <w:lang w:val="ru-RU"/>
        </w:rPr>
      </w:pPr>
      <w:r w:rsidRPr="00C5100D">
        <w:rPr>
          <w:color w:val="000000"/>
          <w:sz w:val="28"/>
          <w:szCs w:val="28"/>
          <w:lang w:val="ru-RU"/>
        </w:rPr>
        <w:t>Пациент находится в положении частично на боку</w:t>
      </w:r>
      <w:r w:rsidR="00236971">
        <w:rPr>
          <w:color w:val="000000"/>
          <w:sz w:val="28"/>
          <w:szCs w:val="28"/>
          <w:lang w:val="ru-RU"/>
        </w:rPr>
        <w:t xml:space="preserve"> (при парциальной нефрэктомии слева пациента укладываю на правый бок, при правосторонней парциальной нефрэктомии – на левый бок)</w:t>
      </w:r>
      <w:r w:rsidRPr="00C5100D">
        <w:rPr>
          <w:color w:val="000000"/>
          <w:sz w:val="28"/>
          <w:szCs w:val="28"/>
          <w:lang w:val="ru-RU"/>
        </w:rPr>
        <w:t>, предплечье приведено вдоль бока и бедра</w:t>
      </w:r>
      <w:r w:rsidR="006F5FD5" w:rsidRPr="00C5100D">
        <w:rPr>
          <w:color w:val="000000"/>
          <w:sz w:val="28"/>
          <w:szCs w:val="28"/>
          <w:lang w:val="ru-RU"/>
        </w:rPr>
        <w:t xml:space="preserve">. </w:t>
      </w:r>
    </w:p>
    <w:p w14:paraId="02A4CEDB" w14:textId="6B85459D" w:rsidR="006F5FD5" w:rsidRPr="00F551F4" w:rsidRDefault="00123B6B" w:rsidP="00F551F4">
      <w:pPr>
        <w:pStyle w:val="ae"/>
        <w:numPr>
          <w:ilvl w:val="0"/>
          <w:numId w:val="24"/>
        </w:numPr>
        <w:tabs>
          <w:tab w:val="left" w:pos="993"/>
        </w:tabs>
        <w:spacing w:after="0" w:line="240" w:lineRule="auto"/>
        <w:ind w:left="0" w:firstLine="709"/>
        <w:jc w:val="both"/>
        <w:rPr>
          <w:sz w:val="28"/>
          <w:szCs w:val="28"/>
          <w:lang w:val="ru-RU"/>
        </w:rPr>
      </w:pPr>
      <w:r w:rsidRPr="00396784">
        <w:rPr>
          <w:sz w:val="28"/>
          <w:szCs w:val="28"/>
          <w:lang w:val="ru-RU"/>
        </w:rPr>
        <w:t xml:space="preserve">Под эндотрахеальным наркозом в положении больного на боку, после классической обработки операционного поля, выполняется разрез на расстоянии 8-10 см ниже реберной дуги по оси 90 град. к реберному краю. </w:t>
      </w:r>
      <w:r w:rsidRPr="00396784">
        <w:rPr>
          <w:color w:val="000000"/>
          <w:sz w:val="28"/>
          <w:szCs w:val="28"/>
          <w:lang w:val="ru-RU"/>
        </w:rPr>
        <w:t>П</w:t>
      </w:r>
      <w:r w:rsidR="007830A8">
        <w:rPr>
          <w:color w:val="000000"/>
          <w:sz w:val="28"/>
          <w:szCs w:val="28"/>
          <w:lang w:val="ru-RU"/>
        </w:rPr>
        <w:t>редварительно п</w:t>
      </w:r>
      <w:r w:rsidRPr="00F551F4">
        <w:rPr>
          <w:color w:val="000000"/>
          <w:sz w:val="28"/>
          <w:szCs w:val="28"/>
          <w:lang w:val="ru-RU"/>
        </w:rPr>
        <w:t>о нижнему краю пупочного кольца вводят игу Вереша и накладывают пневмоперитонеум 1</w:t>
      </w:r>
      <w:r w:rsidR="00A94194">
        <w:rPr>
          <w:color w:val="000000"/>
          <w:sz w:val="28"/>
          <w:szCs w:val="28"/>
          <w:lang w:val="ru-RU"/>
        </w:rPr>
        <w:t>2</w:t>
      </w:r>
      <w:r w:rsidRPr="00F551F4">
        <w:rPr>
          <w:color w:val="000000"/>
          <w:sz w:val="28"/>
          <w:szCs w:val="28"/>
          <w:lang w:val="ru-RU"/>
        </w:rPr>
        <w:t xml:space="preserve"> мм рт. ст.</w:t>
      </w:r>
      <w:r w:rsidR="008126B4" w:rsidRPr="008126B4">
        <w:rPr>
          <w:sz w:val="28"/>
          <w:szCs w:val="28"/>
          <w:lang w:val="ru-RU"/>
        </w:rPr>
        <w:t xml:space="preserve"> </w:t>
      </w:r>
      <w:r w:rsidR="008126B4">
        <w:rPr>
          <w:sz w:val="28"/>
          <w:szCs w:val="28"/>
          <w:lang w:val="ru-RU"/>
        </w:rPr>
        <w:t>[4</w:t>
      </w:r>
      <w:r w:rsidR="008126B4" w:rsidRPr="008126B4">
        <w:rPr>
          <w:sz w:val="28"/>
          <w:szCs w:val="28"/>
          <w:lang w:val="ru-RU"/>
        </w:rPr>
        <w:t>2</w:t>
      </w:r>
      <w:r w:rsidR="008126B4" w:rsidRPr="00F551F4">
        <w:rPr>
          <w:sz w:val="28"/>
          <w:szCs w:val="28"/>
          <w:lang w:val="ru-RU"/>
        </w:rPr>
        <w:t>]</w:t>
      </w:r>
      <w:r w:rsidR="008126B4" w:rsidRPr="008126B4">
        <w:rPr>
          <w:sz w:val="28"/>
          <w:szCs w:val="28"/>
          <w:lang w:val="ru-RU"/>
        </w:rPr>
        <w:t>.</w:t>
      </w:r>
      <w:r w:rsidR="00396784" w:rsidRPr="00F551F4">
        <w:rPr>
          <w:color w:val="000000"/>
          <w:sz w:val="28"/>
          <w:szCs w:val="28"/>
          <w:lang w:val="ru-RU"/>
        </w:rPr>
        <w:t xml:space="preserve"> </w:t>
      </w:r>
      <w:r w:rsidR="00BB3AA5" w:rsidRPr="00F551F4">
        <w:rPr>
          <w:sz w:val="28"/>
          <w:szCs w:val="28"/>
          <w:lang w:val="ru-RU"/>
        </w:rPr>
        <w:t xml:space="preserve">Вводится троакпорт камеры для визуализации операционного поля. </w:t>
      </w:r>
      <w:r w:rsidR="009553A9" w:rsidRPr="00F551F4">
        <w:rPr>
          <w:sz w:val="28"/>
          <w:szCs w:val="28"/>
          <w:lang w:val="ru-RU"/>
        </w:rPr>
        <w:t xml:space="preserve">Для того чтобы получить беспрепятственный доступ к воротам почек и опухоли, хирургом определяется </w:t>
      </w:r>
      <w:r w:rsidR="009553A9" w:rsidRPr="00F551F4">
        <w:rPr>
          <w:sz w:val="28"/>
          <w:szCs w:val="28"/>
          <w:lang w:val="ru-RU"/>
        </w:rPr>
        <w:lastRenderedPageBreak/>
        <w:t>точки для у</w:t>
      </w:r>
      <w:r w:rsidR="00BB3AA5" w:rsidRPr="00F551F4">
        <w:rPr>
          <w:sz w:val="28"/>
          <w:szCs w:val="28"/>
          <w:lang w:val="ru-RU"/>
        </w:rPr>
        <w:t>становк</w:t>
      </w:r>
      <w:r w:rsidR="009553A9" w:rsidRPr="00F551F4">
        <w:rPr>
          <w:sz w:val="28"/>
          <w:szCs w:val="28"/>
          <w:lang w:val="ru-RU"/>
        </w:rPr>
        <w:t>и</w:t>
      </w:r>
      <w:r w:rsidR="00BB3AA5" w:rsidRPr="00F551F4">
        <w:rPr>
          <w:sz w:val="28"/>
          <w:szCs w:val="28"/>
          <w:lang w:val="ru-RU"/>
        </w:rPr>
        <w:t xml:space="preserve"> </w:t>
      </w:r>
      <w:r w:rsidR="009553A9" w:rsidRPr="00F551F4">
        <w:rPr>
          <w:sz w:val="28"/>
          <w:szCs w:val="28"/>
          <w:lang w:val="ru-RU"/>
        </w:rPr>
        <w:t xml:space="preserve">роботизированных </w:t>
      </w:r>
      <w:r w:rsidR="00BB3AA5" w:rsidRPr="00F551F4">
        <w:rPr>
          <w:sz w:val="28"/>
          <w:szCs w:val="28"/>
          <w:lang w:val="ru-RU"/>
        </w:rPr>
        <w:t>манипуляционных троакпортов</w:t>
      </w:r>
      <w:r w:rsidR="009553A9" w:rsidRPr="00F551F4">
        <w:rPr>
          <w:sz w:val="28"/>
          <w:szCs w:val="28"/>
          <w:lang w:val="ru-RU"/>
        </w:rPr>
        <w:t>.</w:t>
      </w:r>
      <w:r w:rsidR="00BB3AA5" w:rsidRPr="00F551F4">
        <w:rPr>
          <w:sz w:val="28"/>
          <w:szCs w:val="28"/>
          <w:lang w:val="ru-RU"/>
        </w:rPr>
        <w:t xml:space="preserve"> На практике правый и левый роботизированные троакпорты размещаются примерно на передней подмышечной линии. </w:t>
      </w:r>
      <w:r w:rsidR="008126B4">
        <w:rPr>
          <w:sz w:val="28"/>
          <w:szCs w:val="28"/>
          <w:lang w:val="ru-RU"/>
        </w:rPr>
        <w:t xml:space="preserve">Дополнительный манипулятор робота устанавливается при необходимости в области нижнего квадранта в случае сложных опухолей почки или отсутствии квалифицированного ассистента хирурга </w:t>
      </w:r>
      <w:r w:rsidR="008126B4" w:rsidRPr="008126B4">
        <w:rPr>
          <w:sz w:val="28"/>
          <w:szCs w:val="28"/>
          <w:lang w:val="ru-RU"/>
        </w:rPr>
        <w:t>[41].</w:t>
      </w:r>
      <w:r w:rsidR="002E0881" w:rsidRPr="002E0881">
        <w:rPr>
          <w:sz w:val="28"/>
          <w:szCs w:val="28"/>
          <w:lang w:val="ru-RU"/>
        </w:rPr>
        <w:t xml:space="preserve"> </w:t>
      </w:r>
      <w:r w:rsidR="002E0881">
        <w:rPr>
          <w:sz w:val="28"/>
          <w:szCs w:val="28"/>
          <w:lang w:val="ru-RU"/>
        </w:rPr>
        <w:t>Важно, чтобы установленные роботизированные руки не мешали друг другу и не ограничивали движения хирурга и ассистента</w:t>
      </w:r>
      <w:r w:rsidR="00D63C5A">
        <w:rPr>
          <w:sz w:val="28"/>
          <w:szCs w:val="28"/>
          <w:lang w:val="ru-RU"/>
        </w:rPr>
        <w:t>, необходимо минимизировать вероятность столкновения рук во время проведения манипуляций</w:t>
      </w:r>
      <w:r w:rsidR="002E0881">
        <w:rPr>
          <w:sz w:val="28"/>
          <w:szCs w:val="28"/>
          <w:lang w:val="ru-RU"/>
        </w:rPr>
        <w:t>.</w:t>
      </w:r>
    </w:p>
    <w:p w14:paraId="07A04B01" w14:textId="00A81EC8" w:rsidR="006F5FD5" w:rsidRPr="00D63C5A" w:rsidRDefault="00D63C5A" w:rsidP="006E04D6">
      <w:pPr>
        <w:pStyle w:val="ae"/>
        <w:numPr>
          <w:ilvl w:val="0"/>
          <w:numId w:val="24"/>
        </w:numPr>
        <w:tabs>
          <w:tab w:val="left" w:pos="993"/>
        </w:tabs>
        <w:spacing w:after="0" w:line="240" w:lineRule="auto"/>
        <w:ind w:left="0" w:firstLine="709"/>
        <w:jc w:val="both"/>
        <w:rPr>
          <w:sz w:val="28"/>
          <w:szCs w:val="28"/>
          <w:lang w:val="ru-RU"/>
        </w:rPr>
      </w:pPr>
      <w:r w:rsidRPr="00D63C5A">
        <w:rPr>
          <w:sz w:val="28"/>
          <w:szCs w:val="28"/>
          <w:lang w:val="ru-RU"/>
        </w:rPr>
        <w:t>Доступ к почке производится посредством отведения вниз петель толстого кишечника с помощью инструментов</w:t>
      </w:r>
      <w:r w:rsidR="006F5FD5" w:rsidRPr="00D63C5A">
        <w:rPr>
          <w:sz w:val="28"/>
          <w:szCs w:val="28"/>
          <w:lang w:val="ru-RU"/>
        </w:rPr>
        <w:t>.</w:t>
      </w:r>
      <w:r w:rsidRPr="00D63C5A">
        <w:rPr>
          <w:sz w:val="28"/>
          <w:szCs w:val="28"/>
          <w:lang w:val="ru-RU"/>
        </w:rPr>
        <w:t xml:space="preserve"> Ассистент хирурга проводит тракцию кишечника вниз, в то время как оперирующий хирург обеспечивает восходящее противодействие, чтобы максимально обнажить промежуточные структуры. Следует проявлять осторожность при идентификации и выборочного пересечения связочного аппарата почки</w:t>
      </w:r>
      <w:r w:rsidR="00717612" w:rsidRPr="00717612">
        <w:rPr>
          <w:sz w:val="28"/>
          <w:szCs w:val="28"/>
          <w:lang w:val="ru-RU"/>
        </w:rPr>
        <w:t>,</w:t>
      </w:r>
      <w:r w:rsidRPr="00D63C5A">
        <w:rPr>
          <w:sz w:val="28"/>
          <w:szCs w:val="28"/>
          <w:lang w:val="ru-RU"/>
        </w:rPr>
        <w:t xml:space="preserve"> чтобы минимизировать риск повреждения селезенки и печени. Боковые связки почки и фасция Герота остаются нетронутыми [41]. </w:t>
      </w:r>
    </w:p>
    <w:p w14:paraId="2B6A159F" w14:textId="4C410690" w:rsidR="006F5FD5" w:rsidRPr="00314B6F" w:rsidRDefault="0065290A" w:rsidP="006E04D6">
      <w:pPr>
        <w:pStyle w:val="ae"/>
        <w:numPr>
          <w:ilvl w:val="0"/>
          <w:numId w:val="24"/>
        </w:numPr>
        <w:tabs>
          <w:tab w:val="left" w:pos="993"/>
        </w:tabs>
        <w:spacing w:after="0" w:line="240" w:lineRule="auto"/>
        <w:ind w:left="0" w:firstLine="709"/>
        <w:jc w:val="both"/>
        <w:rPr>
          <w:sz w:val="28"/>
          <w:szCs w:val="28"/>
          <w:lang w:val="ru-RU"/>
        </w:rPr>
      </w:pPr>
      <w:r w:rsidRPr="00D63C5A">
        <w:rPr>
          <w:sz w:val="28"/>
          <w:szCs w:val="28"/>
          <w:lang w:val="ru-RU"/>
        </w:rPr>
        <w:t xml:space="preserve">Доступ к </w:t>
      </w:r>
      <w:r>
        <w:rPr>
          <w:sz w:val="28"/>
          <w:szCs w:val="28"/>
          <w:lang w:val="ru-RU"/>
        </w:rPr>
        <w:t xml:space="preserve">воротам почки </w:t>
      </w:r>
      <w:r w:rsidRPr="00314B6F">
        <w:rPr>
          <w:sz w:val="28"/>
          <w:szCs w:val="28"/>
          <w:lang w:val="ru-RU"/>
        </w:rPr>
        <w:t>проводится после тщательной идентификации, после которой производится рассечение почечной сосудистой сети.</w:t>
      </w:r>
      <w:r w:rsidRPr="00D63C5A">
        <w:rPr>
          <w:sz w:val="28"/>
          <w:szCs w:val="28"/>
          <w:lang w:val="ru-RU"/>
        </w:rPr>
        <w:t xml:space="preserve"> </w:t>
      </w:r>
      <w:r>
        <w:rPr>
          <w:sz w:val="28"/>
          <w:szCs w:val="28"/>
          <w:lang w:val="ru-RU"/>
        </w:rPr>
        <w:t xml:space="preserve">В случае затруднения доступа к воротам почки напрямую, подход обеспечивается посредством </w:t>
      </w:r>
      <w:r w:rsidRPr="00314B6F">
        <w:rPr>
          <w:sz w:val="28"/>
          <w:szCs w:val="28"/>
          <w:lang w:val="ru-RU"/>
        </w:rPr>
        <w:t xml:space="preserve">идентификации мочеточника, гонадной вены и нижнего большого сосуда на соответствующей стороне с осторожным продвижением вверх к воротам. С помощью инструментов производится отделение сосудов почки от окружающих тканей для обеспечения беспрепятственного размещения зажимов </w:t>
      </w:r>
      <w:r w:rsidR="00314B6F" w:rsidRPr="00314B6F">
        <w:rPr>
          <w:sz w:val="28"/>
          <w:szCs w:val="28"/>
          <w:lang w:val="ru-RU"/>
        </w:rPr>
        <w:t>типа «бульдог» на сосуды. Полная свобода сосудов от подлежащих тканей имеет решающее значение для обеспечения эффективного сосудистого контроля. Включение любых лишних тканей в зажим может предотвратить полную окклюзию и ухудшить кровотечение и визуализацию во время резекции опухоли</w:t>
      </w:r>
      <w:r w:rsidR="00314B6F">
        <w:rPr>
          <w:sz w:val="28"/>
          <w:szCs w:val="28"/>
          <w:lang w:val="ru-RU"/>
        </w:rPr>
        <w:t xml:space="preserve"> </w:t>
      </w:r>
      <w:r w:rsidR="00314B6F" w:rsidRPr="00D63C5A">
        <w:rPr>
          <w:sz w:val="28"/>
          <w:szCs w:val="28"/>
          <w:lang w:val="ru-RU"/>
        </w:rPr>
        <w:t>[41]</w:t>
      </w:r>
      <w:r w:rsidR="00314B6F" w:rsidRPr="00314B6F">
        <w:rPr>
          <w:sz w:val="28"/>
          <w:szCs w:val="28"/>
          <w:lang w:val="ru-RU"/>
        </w:rPr>
        <w:t xml:space="preserve">. </w:t>
      </w:r>
    </w:p>
    <w:p w14:paraId="1FCC3E56" w14:textId="3B6755A2" w:rsidR="006F5FD5" w:rsidRPr="00DA7120" w:rsidRDefault="00C944D9" w:rsidP="006E04D6">
      <w:pPr>
        <w:pStyle w:val="ae"/>
        <w:numPr>
          <w:ilvl w:val="0"/>
          <w:numId w:val="24"/>
        </w:numPr>
        <w:tabs>
          <w:tab w:val="left" w:pos="993"/>
        </w:tabs>
        <w:spacing w:after="0" w:line="240" w:lineRule="auto"/>
        <w:ind w:left="0" w:firstLine="709"/>
        <w:jc w:val="both"/>
        <w:rPr>
          <w:sz w:val="28"/>
          <w:szCs w:val="28"/>
          <w:lang w:val="ru-RU"/>
        </w:rPr>
      </w:pPr>
      <w:r w:rsidRPr="00DA7120">
        <w:rPr>
          <w:sz w:val="28"/>
          <w:szCs w:val="28"/>
          <w:lang w:val="ru-RU"/>
        </w:rPr>
        <w:t>После получения полного доступа к воротам почки производится мобилизация почки. Получение широкого доступа к опухоли имеет важное значение, вследствие чего рекомендуется, чтобы по крайней мере 2-3 см по краям предполагаемой резекции были освобождены от околопочечной жировой ткани и были доступны оперирующему хирургу. При опухолях заднего или верхнего полюса почки, вероятно</w:t>
      </w:r>
      <w:r w:rsidR="00DA7120" w:rsidRPr="00DA7120">
        <w:rPr>
          <w:sz w:val="28"/>
          <w:szCs w:val="28"/>
          <w:lang w:val="ru-RU"/>
        </w:rPr>
        <w:t>,</w:t>
      </w:r>
      <w:r w:rsidRPr="00DA7120">
        <w:rPr>
          <w:sz w:val="28"/>
          <w:szCs w:val="28"/>
          <w:lang w:val="ru-RU"/>
        </w:rPr>
        <w:t xml:space="preserve"> потребуется полная свобода почки, чтобы почка могла быть перевернута или повернута в благоприятную позицию.</w:t>
      </w:r>
      <w:r w:rsidR="00DA7120" w:rsidRPr="00DA7120">
        <w:rPr>
          <w:sz w:val="28"/>
          <w:szCs w:val="28"/>
          <w:lang w:val="ru-RU"/>
        </w:rPr>
        <w:t xml:space="preserve"> Вводится фасция Герота и производится отделение периренальной жировой клетчатки от почечной капсулы.</w:t>
      </w:r>
      <w:r w:rsidRPr="00DA7120">
        <w:rPr>
          <w:sz w:val="28"/>
          <w:szCs w:val="28"/>
          <w:lang w:val="ru-RU"/>
        </w:rPr>
        <w:t xml:space="preserve"> </w:t>
      </w:r>
      <w:r w:rsidR="00DA7120" w:rsidRPr="00DA7120">
        <w:rPr>
          <w:sz w:val="28"/>
          <w:szCs w:val="28"/>
          <w:lang w:val="ru-RU"/>
        </w:rPr>
        <w:t>После полного высвобождения почки она может быть перемещена в оптимальную позицию для резекции. При необходимости могут быть использованы дополнительные инструменты и приспособления для поддержки и стабилизации почки, обеспечивая абсорбирующую среду при любом кровотечении.</w:t>
      </w:r>
    </w:p>
    <w:p w14:paraId="79801BB4" w14:textId="72F6E2AC" w:rsidR="006F5FD5" w:rsidRPr="00DA7120" w:rsidRDefault="00DA7120" w:rsidP="006E04D6">
      <w:pPr>
        <w:pStyle w:val="ae"/>
        <w:numPr>
          <w:ilvl w:val="0"/>
          <w:numId w:val="24"/>
        </w:numPr>
        <w:tabs>
          <w:tab w:val="left" w:pos="993"/>
        </w:tabs>
        <w:spacing w:after="0" w:line="240" w:lineRule="auto"/>
        <w:ind w:left="0" w:firstLine="709"/>
        <w:jc w:val="both"/>
        <w:rPr>
          <w:sz w:val="28"/>
          <w:szCs w:val="28"/>
          <w:lang w:val="ru-RU"/>
        </w:rPr>
      </w:pPr>
      <w:r w:rsidRPr="00DA7120">
        <w:rPr>
          <w:sz w:val="28"/>
          <w:szCs w:val="28"/>
          <w:lang w:val="ru-RU"/>
        </w:rPr>
        <w:t>Выявление опухоли почки. В случае экзофитных масс опухоль обычно может быть идентифицирована визуально во время тщательного рассечения фасции Герота</w:t>
      </w:r>
      <w:r w:rsidR="00B21E33" w:rsidRPr="00B21E33">
        <w:rPr>
          <w:sz w:val="28"/>
          <w:szCs w:val="28"/>
          <w:lang w:val="ru-RU"/>
        </w:rPr>
        <w:t xml:space="preserve"> [18]</w:t>
      </w:r>
      <w:r w:rsidR="006F5FD5" w:rsidRPr="00DA7120">
        <w:rPr>
          <w:sz w:val="28"/>
          <w:szCs w:val="28"/>
          <w:lang w:val="ru-RU"/>
        </w:rPr>
        <w:t>.</w:t>
      </w:r>
      <w:r w:rsidRPr="00DA7120">
        <w:rPr>
          <w:sz w:val="28"/>
          <w:szCs w:val="28"/>
          <w:lang w:val="ru-RU"/>
        </w:rPr>
        <w:t xml:space="preserve"> При эндофитных и внутрипочечных опухолях </w:t>
      </w:r>
      <w:r w:rsidRPr="00DA7120">
        <w:rPr>
          <w:sz w:val="28"/>
          <w:szCs w:val="28"/>
          <w:lang w:val="ru-RU"/>
        </w:rPr>
        <w:lastRenderedPageBreak/>
        <w:t xml:space="preserve">почки при необходимости проводятся интраоперационные диагностические процедуры для определения границ опухоли и целей резекции. </w:t>
      </w:r>
    </w:p>
    <w:p w14:paraId="42B3C243" w14:textId="27696DDC" w:rsidR="006F5FD5" w:rsidRPr="00D57697" w:rsidRDefault="00D57697" w:rsidP="006E04D6">
      <w:pPr>
        <w:pStyle w:val="ae"/>
        <w:numPr>
          <w:ilvl w:val="0"/>
          <w:numId w:val="24"/>
        </w:numPr>
        <w:tabs>
          <w:tab w:val="left" w:pos="993"/>
        </w:tabs>
        <w:spacing w:after="0" w:line="240" w:lineRule="auto"/>
        <w:ind w:left="0" w:firstLine="709"/>
        <w:jc w:val="both"/>
        <w:rPr>
          <w:sz w:val="28"/>
          <w:szCs w:val="28"/>
          <w:lang w:val="ru-RU"/>
        </w:rPr>
      </w:pPr>
      <w:r w:rsidRPr="00D57697">
        <w:rPr>
          <w:sz w:val="28"/>
          <w:szCs w:val="28"/>
          <w:lang w:val="ru-RU"/>
        </w:rPr>
        <w:t xml:space="preserve">Зажимы «бульдог» накладываются на почечную артерию и, при необходимости, на почечные вены. Перед непосредственно резекцией почки необходимо убедиться, что артериальное давление пациента не повышено. Эта </w:t>
      </w:r>
      <w:r w:rsidR="00BB7A9D">
        <w:rPr>
          <w:sz w:val="28"/>
          <w:szCs w:val="28"/>
          <w:lang w:val="ru-RU"/>
        </w:rPr>
        <w:t>часть операции</w:t>
      </w:r>
      <w:r w:rsidRPr="00D57697">
        <w:rPr>
          <w:sz w:val="28"/>
          <w:szCs w:val="28"/>
          <w:lang w:val="ru-RU"/>
        </w:rPr>
        <w:t xml:space="preserve"> обеспечивается анестезиологом. Она необходима для минимизации кровотечения. Используя ножницы «холодным» способом, чтобы обеспечить оптимальную визуализацию паренхимы, капсула разрезается и быстро вводится в нижележащую нормальную паренхиму.  По возможности, удаление опухоли должно быть выполнено менее чем за 5 минут.</w:t>
      </w:r>
    </w:p>
    <w:p w14:paraId="05305BEF" w14:textId="0A5E702E" w:rsidR="006F5FD5" w:rsidRPr="0025065C" w:rsidRDefault="00D57697" w:rsidP="006E04D6">
      <w:pPr>
        <w:pStyle w:val="ae"/>
        <w:numPr>
          <w:ilvl w:val="0"/>
          <w:numId w:val="24"/>
        </w:numPr>
        <w:tabs>
          <w:tab w:val="left" w:pos="993"/>
        </w:tabs>
        <w:spacing w:after="0" w:line="240" w:lineRule="auto"/>
        <w:ind w:left="0" w:firstLine="709"/>
        <w:jc w:val="both"/>
        <w:rPr>
          <w:sz w:val="28"/>
          <w:szCs w:val="28"/>
          <w:lang w:val="ru-RU"/>
        </w:rPr>
      </w:pPr>
      <w:r w:rsidRPr="0025065C">
        <w:rPr>
          <w:sz w:val="28"/>
          <w:szCs w:val="28"/>
          <w:lang w:val="ru-RU"/>
        </w:rPr>
        <w:t>После иссечения опухоли немедленно приступают к реноррафии (ушиванию почки)</w:t>
      </w:r>
      <w:r w:rsidR="006F5FD5" w:rsidRPr="0025065C">
        <w:rPr>
          <w:sz w:val="28"/>
          <w:szCs w:val="28"/>
          <w:lang w:val="ru-RU"/>
        </w:rPr>
        <w:t>.</w:t>
      </w:r>
      <w:r w:rsidR="00543E1E" w:rsidRPr="0025065C">
        <w:rPr>
          <w:sz w:val="28"/>
          <w:szCs w:val="28"/>
          <w:lang w:val="ru-RU"/>
        </w:rPr>
        <w:t xml:space="preserve"> </w:t>
      </w:r>
      <w:r w:rsidR="009946CC" w:rsidRPr="0025065C">
        <w:rPr>
          <w:sz w:val="28"/>
          <w:szCs w:val="28"/>
          <w:lang w:val="ru-RU"/>
        </w:rPr>
        <w:t>Инструменты заменяются</w:t>
      </w:r>
      <w:r w:rsidR="00543E1E" w:rsidRPr="0025065C">
        <w:rPr>
          <w:sz w:val="28"/>
          <w:szCs w:val="28"/>
          <w:lang w:val="ru-RU"/>
        </w:rPr>
        <w:t xml:space="preserve"> на иглодержатели. Наложение швов производится н</w:t>
      </w:r>
      <w:r w:rsidR="0018738B" w:rsidRPr="0025065C">
        <w:rPr>
          <w:sz w:val="28"/>
          <w:szCs w:val="28"/>
          <w:lang w:val="ru-RU"/>
        </w:rPr>
        <w:t xml:space="preserve">ачиная за пределами ложа </w:t>
      </w:r>
      <w:r w:rsidR="009946CC" w:rsidRPr="0025065C">
        <w:rPr>
          <w:sz w:val="28"/>
          <w:szCs w:val="28"/>
          <w:lang w:val="ru-RU"/>
        </w:rPr>
        <w:t xml:space="preserve">резекции. Затем производится ушивание капсулы почки. Сосудистые зажимы следует снимать как можно скорее, чтобы свести к минимуму время ишемии. Как правило, зажимы снимают, как только наложены первые 3 капсульных шва. Целью должно быть снятие зажимов до истечения 20 минут теплой ишемии. Однако онкологический успех процедуры никогда не должен ставиться под угрозу, чтобы сократить время ишемии. Оптимальные результаты достигаются при времени зажима </w:t>
      </w:r>
      <w:r w:rsidR="00B229A3">
        <w:rPr>
          <w:sz w:val="28"/>
          <w:szCs w:val="28"/>
          <w:lang w:val="ru-RU"/>
        </w:rPr>
        <w:t xml:space="preserve">сосудов в течение </w:t>
      </w:r>
      <w:r w:rsidR="009946CC" w:rsidRPr="0025065C">
        <w:rPr>
          <w:sz w:val="28"/>
          <w:szCs w:val="28"/>
          <w:lang w:val="ru-RU"/>
        </w:rPr>
        <w:t>менее 25 минут. Есть большая вероятность нарушения почечной функции при наличии у пациента сопутствующих заболеваний, таких как сахарный диабет или артериальная гипертензия [</w:t>
      </w:r>
      <w:r w:rsidR="0025065C" w:rsidRPr="0025065C">
        <w:rPr>
          <w:sz w:val="28"/>
          <w:szCs w:val="28"/>
          <w:lang w:val="ru-RU"/>
        </w:rPr>
        <w:t>43</w:t>
      </w:r>
      <w:r w:rsidR="009946CC" w:rsidRPr="0025065C">
        <w:rPr>
          <w:sz w:val="28"/>
          <w:szCs w:val="28"/>
          <w:lang w:val="ru-RU"/>
        </w:rPr>
        <w:t>].</w:t>
      </w:r>
      <w:r w:rsidR="0018738B" w:rsidRPr="0025065C">
        <w:rPr>
          <w:sz w:val="28"/>
          <w:szCs w:val="28"/>
          <w:lang w:val="ru-RU"/>
        </w:rPr>
        <w:t xml:space="preserve"> </w:t>
      </w:r>
    </w:p>
    <w:p w14:paraId="2B43A044" w14:textId="23A09E46" w:rsidR="006F5FD5" w:rsidRPr="004F3242" w:rsidRDefault="00A04444" w:rsidP="006E04D6">
      <w:pPr>
        <w:pStyle w:val="ae"/>
        <w:numPr>
          <w:ilvl w:val="0"/>
          <w:numId w:val="24"/>
        </w:numPr>
        <w:tabs>
          <w:tab w:val="left" w:pos="993"/>
        </w:tabs>
        <w:spacing w:after="0" w:line="240" w:lineRule="auto"/>
        <w:ind w:left="0" w:firstLine="709"/>
        <w:jc w:val="both"/>
        <w:rPr>
          <w:sz w:val="28"/>
          <w:szCs w:val="28"/>
          <w:lang w:val="ru-RU"/>
        </w:rPr>
      </w:pPr>
      <w:r w:rsidRPr="004F3242">
        <w:rPr>
          <w:sz w:val="28"/>
          <w:szCs w:val="28"/>
          <w:lang w:val="ru-RU"/>
        </w:rPr>
        <w:t>После снятия сосудистых зажимов проводится проверка ложа резекции на гемостаз. При необходимости накладываются дополнительные швы или используются другие приспособления и кровоостанавливающие средства</w:t>
      </w:r>
      <w:r w:rsidR="006F5FD5" w:rsidRPr="004F3242">
        <w:rPr>
          <w:sz w:val="28"/>
          <w:szCs w:val="28"/>
          <w:lang w:val="ru-RU"/>
        </w:rPr>
        <w:t>.</w:t>
      </w:r>
      <w:r w:rsidRPr="004F3242">
        <w:rPr>
          <w:sz w:val="28"/>
          <w:szCs w:val="28"/>
          <w:lang w:val="ru-RU"/>
        </w:rPr>
        <w:t xml:space="preserve"> Иссеченную массу опухоли помещают в пакет и выводят наружу, котор</w:t>
      </w:r>
      <w:r w:rsidR="00B229A3">
        <w:rPr>
          <w:sz w:val="28"/>
          <w:szCs w:val="28"/>
          <w:lang w:val="ru-RU"/>
        </w:rPr>
        <w:t>ая</w:t>
      </w:r>
      <w:r w:rsidRPr="004F3242">
        <w:rPr>
          <w:sz w:val="28"/>
          <w:szCs w:val="28"/>
          <w:lang w:val="ru-RU"/>
        </w:rPr>
        <w:t xml:space="preserve"> впоследствии направл</w:t>
      </w:r>
      <w:r w:rsidR="00B229A3">
        <w:rPr>
          <w:sz w:val="28"/>
          <w:szCs w:val="28"/>
          <w:lang w:val="ru-RU"/>
        </w:rPr>
        <w:t>яется</w:t>
      </w:r>
      <w:r w:rsidRPr="004F3242">
        <w:rPr>
          <w:sz w:val="28"/>
          <w:szCs w:val="28"/>
          <w:lang w:val="ru-RU"/>
        </w:rPr>
        <w:t xml:space="preserve"> на гистологическое исследование. </w:t>
      </w:r>
    </w:p>
    <w:p w14:paraId="5C680C45" w14:textId="558BAEE8" w:rsidR="006F5FD5" w:rsidRPr="004F3242" w:rsidRDefault="00A04444" w:rsidP="006E04D6">
      <w:pPr>
        <w:pStyle w:val="ae"/>
        <w:numPr>
          <w:ilvl w:val="0"/>
          <w:numId w:val="24"/>
        </w:numPr>
        <w:tabs>
          <w:tab w:val="left" w:pos="993"/>
        </w:tabs>
        <w:spacing w:after="0" w:line="240" w:lineRule="auto"/>
        <w:ind w:left="0" w:firstLine="709"/>
        <w:jc w:val="both"/>
        <w:rPr>
          <w:sz w:val="28"/>
          <w:szCs w:val="28"/>
          <w:lang w:val="ru-RU"/>
        </w:rPr>
      </w:pPr>
      <w:r w:rsidRPr="004F3242">
        <w:rPr>
          <w:sz w:val="28"/>
          <w:szCs w:val="28"/>
          <w:lang w:val="ru-RU"/>
        </w:rPr>
        <w:t xml:space="preserve">Роботизированные манипуляторы и троакпорты отстыковываются. Проводится проверка кровотечения из раны, при необходимости устанавливается дренаж. </w:t>
      </w:r>
      <w:r w:rsidR="006F5FD5" w:rsidRPr="004F3242">
        <w:rPr>
          <w:sz w:val="28"/>
          <w:szCs w:val="28"/>
          <w:lang w:val="ru-RU"/>
        </w:rPr>
        <w:t>Наносятся швы на кожу, асептические повязки.</w:t>
      </w:r>
    </w:p>
    <w:p w14:paraId="1EAB9C6B" w14:textId="77777777" w:rsidR="006F5FD5" w:rsidRPr="00653786" w:rsidRDefault="006F5FD5" w:rsidP="006F5FD5">
      <w:pPr>
        <w:spacing w:after="0" w:line="240" w:lineRule="auto"/>
        <w:ind w:firstLine="709"/>
        <w:jc w:val="both"/>
        <w:rPr>
          <w:b/>
          <w:color w:val="000000"/>
          <w:sz w:val="28"/>
          <w:szCs w:val="28"/>
          <w:highlight w:val="yellow"/>
          <w:lang w:val="ru-RU"/>
        </w:rPr>
      </w:pPr>
    </w:p>
    <w:p w14:paraId="13AA050B" w14:textId="16A4F593" w:rsidR="00526223" w:rsidRPr="00093535" w:rsidRDefault="006F5FD5" w:rsidP="006F5FD5">
      <w:pPr>
        <w:spacing w:after="0" w:line="240" w:lineRule="auto"/>
        <w:ind w:firstLine="709"/>
        <w:jc w:val="both"/>
        <w:rPr>
          <w:color w:val="000000"/>
          <w:sz w:val="28"/>
          <w:szCs w:val="28"/>
          <w:lang w:val="ru-RU"/>
        </w:rPr>
      </w:pPr>
      <w:r w:rsidRPr="0028022E">
        <w:rPr>
          <w:sz w:val="28"/>
          <w:szCs w:val="28"/>
          <w:lang w:val="ru-RU"/>
        </w:rPr>
        <w:t>Операционная бригада</w:t>
      </w:r>
      <w:r w:rsidR="002A3B34" w:rsidRPr="0028022E">
        <w:rPr>
          <w:sz w:val="28"/>
          <w:szCs w:val="28"/>
          <w:lang w:val="ru-RU"/>
        </w:rPr>
        <w:t>,</w:t>
      </w:r>
      <w:r w:rsidRPr="0028022E">
        <w:rPr>
          <w:sz w:val="28"/>
          <w:szCs w:val="28"/>
          <w:lang w:val="ru-RU"/>
        </w:rPr>
        <w:t xml:space="preserve"> в общем</w:t>
      </w:r>
      <w:r w:rsidR="002A3B34" w:rsidRPr="0028022E">
        <w:rPr>
          <w:sz w:val="28"/>
          <w:szCs w:val="28"/>
          <w:lang w:val="ru-RU"/>
        </w:rPr>
        <w:t>,</w:t>
      </w:r>
      <w:r w:rsidRPr="0028022E">
        <w:rPr>
          <w:sz w:val="28"/>
          <w:szCs w:val="28"/>
          <w:lang w:val="ru-RU"/>
        </w:rPr>
        <w:t xml:space="preserve"> состоит из 5 человек и включает в себя оперирующего хирурга, ассистирующего хирурга, анестезиолога, операционной медсестры и санитарного работника.</w:t>
      </w:r>
      <w:r w:rsidRPr="0028022E">
        <w:rPr>
          <w:color w:val="000000"/>
          <w:sz w:val="28"/>
          <w:szCs w:val="28"/>
          <w:lang w:val="ru-RU"/>
        </w:rPr>
        <w:t xml:space="preserve"> Средняя длительность проведения операции </w:t>
      </w:r>
      <w:r w:rsidRPr="0026070F">
        <w:rPr>
          <w:color w:val="000000"/>
          <w:sz w:val="28"/>
          <w:szCs w:val="28"/>
          <w:lang w:val="ru-RU"/>
        </w:rPr>
        <w:t>составляет 1</w:t>
      </w:r>
      <w:r w:rsidR="0026070F" w:rsidRPr="0026070F">
        <w:rPr>
          <w:color w:val="000000"/>
          <w:sz w:val="28"/>
          <w:szCs w:val="28"/>
          <w:lang w:val="ru-RU"/>
        </w:rPr>
        <w:t>97</w:t>
      </w:r>
      <w:r w:rsidRPr="0026070F">
        <w:rPr>
          <w:color w:val="000000"/>
          <w:sz w:val="28"/>
          <w:szCs w:val="28"/>
          <w:lang w:val="ru-RU"/>
        </w:rPr>
        <w:t xml:space="preserve"> минут (</w:t>
      </w:r>
      <w:r w:rsidR="0026070F" w:rsidRPr="0026070F">
        <w:rPr>
          <w:color w:val="000000"/>
          <w:sz w:val="28"/>
          <w:szCs w:val="28"/>
          <w:lang w:val="ru-RU"/>
        </w:rPr>
        <w:t>± 58</w:t>
      </w:r>
      <w:r w:rsidRPr="0026070F">
        <w:rPr>
          <w:color w:val="000000"/>
          <w:sz w:val="28"/>
          <w:szCs w:val="28"/>
          <w:lang w:val="ru-RU"/>
        </w:rPr>
        <w:t xml:space="preserve"> мин</w:t>
      </w:r>
      <w:r w:rsidR="0026070F" w:rsidRPr="0026070F">
        <w:rPr>
          <w:color w:val="000000"/>
          <w:sz w:val="28"/>
          <w:szCs w:val="28"/>
          <w:lang w:val="ru-RU"/>
        </w:rPr>
        <w:t>ут) [32, 44</w:t>
      </w:r>
      <w:r w:rsidRPr="0026070F">
        <w:rPr>
          <w:color w:val="000000"/>
          <w:sz w:val="28"/>
          <w:szCs w:val="28"/>
          <w:lang w:val="ru-RU"/>
        </w:rPr>
        <w:t xml:space="preserve">]. </w:t>
      </w:r>
      <w:r w:rsidR="00BA6AA0" w:rsidRPr="0026070F">
        <w:rPr>
          <w:color w:val="000000"/>
          <w:sz w:val="28"/>
          <w:szCs w:val="28"/>
          <w:lang w:val="ru-RU"/>
        </w:rPr>
        <w:t>Следует</w:t>
      </w:r>
      <w:r w:rsidR="00BA6AA0">
        <w:rPr>
          <w:color w:val="000000"/>
          <w:sz w:val="28"/>
          <w:szCs w:val="28"/>
          <w:lang w:val="ru-RU"/>
        </w:rPr>
        <w:t xml:space="preserve"> учитывать тот факт, что не</w:t>
      </w:r>
      <w:r w:rsidR="008F459A">
        <w:rPr>
          <w:color w:val="000000"/>
          <w:sz w:val="28"/>
          <w:szCs w:val="28"/>
          <w:lang w:val="ru-RU"/>
        </w:rPr>
        <w:t>котор</w:t>
      </w:r>
      <w:r w:rsidR="00BA6AA0">
        <w:rPr>
          <w:color w:val="000000"/>
          <w:sz w:val="28"/>
          <w:szCs w:val="28"/>
          <w:lang w:val="ru-RU"/>
        </w:rPr>
        <w:t>ым специалист</w:t>
      </w:r>
      <w:r w:rsidR="008F459A">
        <w:rPr>
          <w:color w:val="000000"/>
          <w:sz w:val="28"/>
          <w:szCs w:val="28"/>
          <w:lang w:val="ru-RU"/>
        </w:rPr>
        <w:t>а</w:t>
      </w:r>
      <w:r w:rsidR="00BA6AA0">
        <w:rPr>
          <w:color w:val="000000"/>
          <w:sz w:val="28"/>
          <w:szCs w:val="28"/>
          <w:lang w:val="ru-RU"/>
        </w:rPr>
        <w:t>м</w:t>
      </w:r>
      <w:r w:rsidR="008F459A">
        <w:rPr>
          <w:color w:val="000000"/>
          <w:sz w:val="28"/>
          <w:szCs w:val="28"/>
          <w:lang w:val="ru-RU"/>
        </w:rPr>
        <w:t>,</w:t>
      </w:r>
      <w:r w:rsidR="00BA6AA0">
        <w:rPr>
          <w:color w:val="000000"/>
          <w:sz w:val="28"/>
          <w:szCs w:val="28"/>
          <w:lang w:val="ru-RU"/>
        </w:rPr>
        <w:t xml:space="preserve"> возможно</w:t>
      </w:r>
      <w:r w:rsidR="008F459A">
        <w:rPr>
          <w:color w:val="000000"/>
          <w:sz w:val="28"/>
          <w:szCs w:val="28"/>
          <w:lang w:val="ru-RU"/>
        </w:rPr>
        <w:t>,</w:t>
      </w:r>
      <w:r w:rsidR="00BA6AA0">
        <w:rPr>
          <w:color w:val="000000"/>
          <w:sz w:val="28"/>
          <w:szCs w:val="28"/>
          <w:lang w:val="ru-RU"/>
        </w:rPr>
        <w:t xml:space="preserve"> потребуется врем</w:t>
      </w:r>
      <w:r w:rsidR="0026070F">
        <w:rPr>
          <w:color w:val="000000"/>
          <w:sz w:val="28"/>
          <w:szCs w:val="28"/>
          <w:lang w:val="ru-RU"/>
        </w:rPr>
        <w:t>я</w:t>
      </w:r>
      <w:r w:rsidR="0026070F" w:rsidRPr="0026070F">
        <w:rPr>
          <w:color w:val="000000"/>
          <w:sz w:val="28"/>
          <w:szCs w:val="28"/>
          <w:lang w:val="ru-RU"/>
        </w:rPr>
        <w:t xml:space="preserve"> </w:t>
      </w:r>
      <w:r w:rsidR="0026070F">
        <w:rPr>
          <w:color w:val="000000"/>
          <w:sz w:val="28"/>
          <w:szCs w:val="28"/>
          <w:lang w:val="ru-RU"/>
        </w:rPr>
        <w:t>для</w:t>
      </w:r>
      <w:r w:rsidR="00BA6AA0">
        <w:rPr>
          <w:color w:val="000000"/>
          <w:sz w:val="28"/>
          <w:szCs w:val="28"/>
          <w:lang w:val="ru-RU"/>
        </w:rPr>
        <w:t xml:space="preserve"> установк</w:t>
      </w:r>
      <w:r w:rsidR="0026070F">
        <w:rPr>
          <w:color w:val="000000"/>
          <w:sz w:val="28"/>
          <w:szCs w:val="28"/>
          <w:lang w:val="ru-RU"/>
        </w:rPr>
        <w:t>и</w:t>
      </w:r>
      <w:r w:rsidR="00BA6AA0">
        <w:rPr>
          <w:color w:val="000000"/>
          <w:sz w:val="28"/>
          <w:szCs w:val="28"/>
          <w:lang w:val="ru-RU"/>
        </w:rPr>
        <w:t xml:space="preserve"> робота</w:t>
      </w:r>
      <w:r w:rsidR="0026070F">
        <w:rPr>
          <w:color w:val="000000"/>
          <w:sz w:val="28"/>
          <w:szCs w:val="28"/>
          <w:lang w:val="ru-RU"/>
        </w:rPr>
        <w:t>, которое</w:t>
      </w:r>
      <w:r w:rsidR="00BA6AA0">
        <w:rPr>
          <w:color w:val="000000"/>
          <w:sz w:val="28"/>
          <w:szCs w:val="28"/>
          <w:lang w:val="ru-RU"/>
        </w:rPr>
        <w:t xml:space="preserve"> может </w:t>
      </w:r>
      <w:r w:rsidR="0026070F">
        <w:rPr>
          <w:color w:val="000000"/>
          <w:sz w:val="28"/>
          <w:szCs w:val="28"/>
          <w:lang w:val="ru-RU"/>
        </w:rPr>
        <w:t>увеличиваться</w:t>
      </w:r>
      <w:r w:rsidR="00BA6AA0">
        <w:rPr>
          <w:color w:val="000000"/>
          <w:sz w:val="28"/>
          <w:szCs w:val="28"/>
          <w:lang w:val="ru-RU"/>
        </w:rPr>
        <w:t xml:space="preserve"> для тех специалистов, которые имеют небольшой опыт проведения подобны</w:t>
      </w:r>
      <w:r w:rsidR="008F459A">
        <w:rPr>
          <w:color w:val="000000"/>
          <w:sz w:val="28"/>
          <w:szCs w:val="28"/>
          <w:lang w:val="ru-RU"/>
        </w:rPr>
        <w:t>х операций и управления</w:t>
      </w:r>
      <w:r w:rsidR="00BA6AA0">
        <w:rPr>
          <w:color w:val="000000"/>
          <w:sz w:val="28"/>
          <w:szCs w:val="28"/>
          <w:lang w:val="ru-RU"/>
        </w:rPr>
        <w:t xml:space="preserve"> </w:t>
      </w:r>
      <w:r w:rsidR="008F459A">
        <w:rPr>
          <w:color w:val="000000"/>
          <w:sz w:val="28"/>
          <w:szCs w:val="28"/>
          <w:lang w:val="ru-RU"/>
        </w:rPr>
        <w:t>роботом</w:t>
      </w:r>
      <w:r w:rsidR="001232E8">
        <w:rPr>
          <w:color w:val="000000"/>
          <w:sz w:val="28"/>
          <w:szCs w:val="28"/>
          <w:lang w:val="ru-RU"/>
        </w:rPr>
        <w:t xml:space="preserve"> </w:t>
      </w:r>
      <w:r w:rsidR="001232E8" w:rsidRPr="001232E8">
        <w:rPr>
          <w:color w:val="000000"/>
          <w:sz w:val="28"/>
          <w:szCs w:val="28"/>
          <w:lang w:val="ru-RU"/>
        </w:rPr>
        <w:t>[</w:t>
      </w:r>
      <w:r w:rsidR="00093535" w:rsidRPr="00093535">
        <w:rPr>
          <w:color w:val="000000"/>
          <w:sz w:val="28"/>
          <w:szCs w:val="28"/>
          <w:lang w:val="ru-RU"/>
        </w:rPr>
        <w:t>19</w:t>
      </w:r>
      <w:r w:rsidR="001232E8" w:rsidRPr="001232E8">
        <w:rPr>
          <w:color w:val="000000"/>
          <w:sz w:val="28"/>
          <w:szCs w:val="28"/>
          <w:lang w:val="ru-RU"/>
        </w:rPr>
        <w:t>]</w:t>
      </w:r>
      <w:r w:rsidR="008F459A">
        <w:rPr>
          <w:color w:val="000000"/>
          <w:sz w:val="28"/>
          <w:szCs w:val="28"/>
          <w:lang w:val="ru-RU"/>
        </w:rPr>
        <w:t>.</w:t>
      </w:r>
      <w:r w:rsidR="001232E8" w:rsidRPr="001232E8">
        <w:rPr>
          <w:color w:val="000000"/>
          <w:sz w:val="28"/>
          <w:szCs w:val="28"/>
          <w:lang w:val="ru-RU"/>
        </w:rPr>
        <w:t xml:space="preserve"> </w:t>
      </w:r>
    </w:p>
    <w:p w14:paraId="389C772F" w14:textId="54A46480" w:rsidR="006F5FD5" w:rsidRPr="004B614E" w:rsidRDefault="006F5FD5" w:rsidP="006F5FD5">
      <w:pPr>
        <w:spacing w:after="0" w:line="240" w:lineRule="auto"/>
        <w:ind w:firstLine="709"/>
        <w:jc w:val="both"/>
        <w:rPr>
          <w:color w:val="000000"/>
          <w:sz w:val="28"/>
          <w:szCs w:val="28"/>
          <w:lang w:val="ru-RU"/>
        </w:rPr>
      </w:pPr>
      <w:r w:rsidRPr="006804A9">
        <w:rPr>
          <w:color w:val="000000"/>
          <w:sz w:val="28"/>
          <w:szCs w:val="28"/>
          <w:lang w:val="ru-RU"/>
        </w:rPr>
        <w:t xml:space="preserve">Проведение </w:t>
      </w:r>
      <w:r w:rsidR="00FE044F" w:rsidRPr="006804A9">
        <w:rPr>
          <w:color w:val="000000"/>
          <w:sz w:val="28"/>
          <w:szCs w:val="28"/>
          <w:lang w:val="ru-RU"/>
        </w:rPr>
        <w:t xml:space="preserve">операции </w:t>
      </w:r>
      <w:r w:rsidRPr="006804A9">
        <w:rPr>
          <w:color w:val="000000"/>
          <w:sz w:val="28"/>
          <w:szCs w:val="28"/>
          <w:lang w:val="ru-RU"/>
        </w:rPr>
        <w:t xml:space="preserve">робот-ассистированной </w:t>
      </w:r>
      <w:r w:rsidR="00FE044F" w:rsidRPr="006804A9">
        <w:rPr>
          <w:color w:val="000000"/>
          <w:sz w:val="28"/>
          <w:szCs w:val="28"/>
          <w:lang w:val="ru-RU"/>
        </w:rPr>
        <w:t xml:space="preserve">парциальной </w:t>
      </w:r>
      <w:r w:rsidR="00FE044F" w:rsidRPr="004B614E">
        <w:rPr>
          <w:color w:val="000000"/>
          <w:sz w:val="28"/>
          <w:szCs w:val="28"/>
          <w:lang w:val="ru-RU"/>
        </w:rPr>
        <w:t>нефр</w:t>
      </w:r>
      <w:r w:rsidRPr="004B614E">
        <w:rPr>
          <w:color w:val="000000"/>
          <w:sz w:val="28"/>
          <w:szCs w:val="28"/>
          <w:lang w:val="ru-RU"/>
        </w:rPr>
        <w:t>эктомии выполня</w:t>
      </w:r>
      <w:r w:rsidR="00E43AFE" w:rsidRPr="004B614E">
        <w:rPr>
          <w:color w:val="000000"/>
          <w:sz w:val="28"/>
          <w:szCs w:val="28"/>
          <w:lang w:val="ru-RU"/>
        </w:rPr>
        <w:t>ется условно в несколько этапов</w:t>
      </w:r>
      <w:r w:rsidRPr="004B614E">
        <w:rPr>
          <w:color w:val="000000"/>
          <w:sz w:val="28"/>
          <w:szCs w:val="28"/>
          <w:lang w:val="ru-RU"/>
        </w:rPr>
        <w:t>:</w:t>
      </w:r>
    </w:p>
    <w:p w14:paraId="65951665" w14:textId="4C4A481C" w:rsidR="006F5FD5" w:rsidRPr="003E18C3" w:rsidRDefault="006F5FD5" w:rsidP="006F5FD5">
      <w:pPr>
        <w:spacing w:after="0" w:line="240" w:lineRule="auto"/>
        <w:ind w:firstLine="709"/>
        <w:jc w:val="both"/>
        <w:rPr>
          <w:color w:val="000000"/>
          <w:sz w:val="28"/>
          <w:szCs w:val="28"/>
          <w:lang w:val="ru-RU"/>
        </w:rPr>
      </w:pPr>
      <w:r w:rsidRPr="003E18C3">
        <w:rPr>
          <w:b/>
          <w:color w:val="000000"/>
          <w:sz w:val="28"/>
          <w:szCs w:val="28"/>
          <w:lang w:val="ru-RU"/>
        </w:rPr>
        <w:t xml:space="preserve">1 этап. </w:t>
      </w:r>
      <w:r w:rsidRPr="003E18C3">
        <w:rPr>
          <w:color w:val="000000"/>
          <w:sz w:val="28"/>
          <w:szCs w:val="28"/>
          <w:lang w:val="ru-RU"/>
        </w:rPr>
        <w:t>Подготовка и расположение пациента на столе,</w:t>
      </w:r>
      <w:r w:rsidR="00B20D10" w:rsidRPr="00B20D10">
        <w:rPr>
          <w:color w:val="000000"/>
          <w:sz w:val="28"/>
          <w:szCs w:val="28"/>
          <w:lang w:val="ru-RU"/>
        </w:rPr>
        <w:t xml:space="preserve"> </w:t>
      </w:r>
      <w:r w:rsidR="00B20D10" w:rsidRPr="003E18C3">
        <w:rPr>
          <w:color w:val="000000"/>
          <w:sz w:val="28"/>
          <w:szCs w:val="28"/>
          <w:lang w:val="ru-RU"/>
        </w:rPr>
        <w:t>установка катетера в уретру</w:t>
      </w:r>
      <w:r w:rsidR="00B20D10">
        <w:rPr>
          <w:color w:val="000000"/>
          <w:sz w:val="28"/>
          <w:szCs w:val="28"/>
          <w:lang w:val="ru-RU"/>
        </w:rPr>
        <w:t>,</w:t>
      </w:r>
      <w:r w:rsidRPr="003E18C3">
        <w:rPr>
          <w:color w:val="000000"/>
          <w:sz w:val="28"/>
          <w:szCs w:val="28"/>
          <w:lang w:val="ru-RU"/>
        </w:rPr>
        <w:t xml:space="preserve"> установка</w:t>
      </w:r>
      <w:r w:rsidRPr="003E18C3">
        <w:rPr>
          <w:b/>
          <w:color w:val="000000"/>
          <w:sz w:val="28"/>
          <w:szCs w:val="28"/>
          <w:lang w:val="ru-RU"/>
        </w:rPr>
        <w:t xml:space="preserve"> </w:t>
      </w:r>
      <w:r w:rsidRPr="003E18C3">
        <w:rPr>
          <w:color w:val="000000"/>
          <w:sz w:val="28"/>
          <w:szCs w:val="28"/>
          <w:lang w:val="ru-RU"/>
        </w:rPr>
        <w:t>робот-системы.</w:t>
      </w:r>
      <w:r w:rsidRPr="003E18C3">
        <w:rPr>
          <w:b/>
          <w:color w:val="000000"/>
          <w:sz w:val="28"/>
          <w:szCs w:val="28"/>
          <w:lang w:val="ru-RU"/>
        </w:rPr>
        <w:t xml:space="preserve"> </w:t>
      </w:r>
      <w:r w:rsidRPr="003E18C3">
        <w:rPr>
          <w:color w:val="000000"/>
          <w:sz w:val="28"/>
          <w:szCs w:val="28"/>
          <w:lang w:val="ru-RU"/>
        </w:rPr>
        <w:t>Правильное расположение</w:t>
      </w:r>
      <w:r w:rsidRPr="003E18C3">
        <w:rPr>
          <w:b/>
          <w:color w:val="000000"/>
          <w:sz w:val="28"/>
          <w:szCs w:val="28"/>
          <w:lang w:val="ru-RU"/>
        </w:rPr>
        <w:t xml:space="preserve"> </w:t>
      </w:r>
      <w:r w:rsidRPr="003E18C3">
        <w:rPr>
          <w:color w:val="000000"/>
          <w:sz w:val="28"/>
          <w:szCs w:val="28"/>
          <w:lang w:val="ru-RU"/>
        </w:rPr>
        <w:t xml:space="preserve">троакпортов и роботизированных рук является обязательным условием, </w:t>
      </w:r>
      <w:r w:rsidRPr="003E18C3">
        <w:rPr>
          <w:color w:val="000000"/>
          <w:sz w:val="28"/>
          <w:szCs w:val="28"/>
          <w:lang w:val="ru-RU"/>
        </w:rPr>
        <w:lastRenderedPageBreak/>
        <w:t>поскольку роботизированные руки и инструменты относительно велики и требуют достаточного пространства для идеального функционирования. Если они расположены слишком близко и мешают друг другу, система оповестит хирурга, что движение ограничено. Ассистент хирурга располагается с той стороны пациента, в которой установлена только одна роботизированная рука [1</w:t>
      </w:r>
      <w:r w:rsidR="008348F3">
        <w:rPr>
          <w:color w:val="000000"/>
          <w:sz w:val="28"/>
          <w:szCs w:val="28"/>
          <w:lang w:val="ru-RU"/>
        </w:rPr>
        <w:t>7</w:t>
      </w:r>
      <w:r w:rsidRPr="003E18C3">
        <w:rPr>
          <w:color w:val="000000"/>
          <w:sz w:val="28"/>
          <w:szCs w:val="28"/>
          <w:lang w:val="ru-RU"/>
        </w:rPr>
        <w:t>]. Установка роботизированных рук на пациенте производится под эндотрахеальным наркозом. В установке робот-системы участвуют оперирующий хирург, ассистент хирурга, оперирующая медсестра, врач-анестезиолог.</w:t>
      </w:r>
    </w:p>
    <w:p w14:paraId="2389161B" w14:textId="1273B6A5" w:rsidR="006F5FD5" w:rsidRPr="003E18C3" w:rsidRDefault="006F5FD5" w:rsidP="006F5FD5">
      <w:pPr>
        <w:spacing w:after="0" w:line="240" w:lineRule="auto"/>
        <w:ind w:firstLine="709"/>
        <w:jc w:val="both"/>
        <w:rPr>
          <w:color w:val="000000"/>
          <w:sz w:val="28"/>
          <w:szCs w:val="28"/>
          <w:lang w:val="ru-RU"/>
        </w:rPr>
      </w:pPr>
      <w:r w:rsidRPr="003E18C3">
        <w:rPr>
          <w:b/>
          <w:color w:val="000000"/>
          <w:sz w:val="28"/>
          <w:szCs w:val="28"/>
          <w:lang w:val="ru-RU"/>
        </w:rPr>
        <w:t xml:space="preserve">2 этап. </w:t>
      </w:r>
      <w:r w:rsidRPr="003E18C3">
        <w:rPr>
          <w:color w:val="000000"/>
          <w:sz w:val="28"/>
          <w:szCs w:val="28"/>
          <w:lang w:val="ru-RU"/>
        </w:rPr>
        <w:t xml:space="preserve">Проведение собственно операции робот-ассистированной </w:t>
      </w:r>
      <w:r w:rsidR="003E18C3" w:rsidRPr="003E18C3">
        <w:rPr>
          <w:color w:val="000000"/>
          <w:sz w:val="28"/>
          <w:szCs w:val="28"/>
          <w:lang w:val="ru-RU"/>
        </w:rPr>
        <w:t>парциальной нефр</w:t>
      </w:r>
      <w:r w:rsidRPr="003E18C3">
        <w:rPr>
          <w:color w:val="000000"/>
          <w:sz w:val="28"/>
          <w:szCs w:val="28"/>
          <w:lang w:val="ru-RU"/>
        </w:rPr>
        <w:t xml:space="preserve">эктомии. Оперирующий хирург </w:t>
      </w:r>
      <w:r w:rsidRPr="003E18C3">
        <w:rPr>
          <w:sz w:val="28"/>
          <w:szCs w:val="28"/>
          <w:lang w:val="ru-RU"/>
        </w:rPr>
        <w:t>переходит к хирургической консоли, ассистент хирурга и оперирующая медсестра находятся около пациента. Ассистирующий хирург управляет лапароскопическими инструментами, оперирующая медсестра производит подачу хирургического инструментария и материалов.</w:t>
      </w:r>
      <w:r w:rsidRPr="003E18C3">
        <w:rPr>
          <w:color w:val="000000"/>
          <w:sz w:val="28"/>
          <w:szCs w:val="28"/>
          <w:lang w:val="ru-RU"/>
        </w:rPr>
        <w:t xml:space="preserve"> Анестезиолог проводит контроль за состоянием пациента в </w:t>
      </w:r>
      <w:r w:rsidR="003E18C3" w:rsidRPr="003E18C3">
        <w:rPr>
          <w:color w:val="000000"/>
          <w:sz w:val="28"/>
          <w:szCs w:val="28"/>
          <w:lang w:val="ru-RU"/>
        </w:rPr>
        <w:t>состоянии наркоза</w:t>
      </w:r>
      <w:r w:rsidRPr="003E18C3">
        <w:rPr>
          <w:color w:val="000000"/>
          <w:sz w:val="28"/>
          <w:szCs w:val="28"/>
          <w:lang w:val="ru-RU"/>
        </w:rPr>
        <w:t>.</w:t>
      </w:r>
    </w:p>
    <w:p w14:paraId="5D21D57C" w14:textId="1D3C96CC" w:rsidR="006F5FD5" w:rsidRPr="003E18C3" w:rsidRDefault="006F5FD5" w:rsidP="006F5FD5">
      <w:pPr>
        <w:spacing w:after="0" w:line="240" w:lineRule="auto"/>
        <w:ind w:firstLine="709"/>
        <w:jc w:val="both"/>
        <w:rPr>
          <w:b/>
          <w:color w:val="000000"/>
          <w:sz w:val="28"/>
          <w:szCs w:val="28"/>
          <w:lang w:val="ru-RU"/>
        </w:rPr>
      </w:pPr>
      <w:r w:rsidRPr="003E18C3">
        <w:rPr>
          <w:b/>
          <w:color w:val="000000"/>
          <w:sz w:val="28"/>
          <w:szCs w:val="28"/>
          <w:lang w:val="ru-RU"/>
        </w:rPr>
        <w:t xml:space="preserve">3 этап. </w:t>
      </w:r>
      <w:r w:rsidRPr="003E18C3">
        <w:rPr>
          <w:color w:val="000000"/>
          <w:sz w:val="28"/>
          <w:szCs w:val="28"/>
          <w:lang w:val="ru-RU"/>
        </w:rPr>
        <w:t xml:space="preserve">Завершение операции робот-ассистированной </w:t>
      </w:r>
      <w:r w:rsidR="003E18C3" w:rsidRPr="003E18C3">
        <w:rPr>
          <w:color w:val="000000"/>
          <w:sz w:val="28"/>
          <w:szCs w:val="28"/>
          <w:lang w:val="ru-RU"/>
        </w:rPr>
        <w:t>парциальной нефр</w:t>
      </w:r>
      <w:r w:rsidRPr="003E18C3">
        <w:rPr>
          <w:color w:val="000000"/>
          <w:sz w:val="28"/>
          <w:szCs w:val="28"/>
          <w:lang w:val="ru-RU"/>
        </w:rPr>
        <w:t>эктомии. Производи</w:t>
      </w:r>
      <w:r w:rsidR="00B20D10">
        <w:rPr>
          <w:color w:val="000000"/>
          <w:sz w:val="28"/>
          <w:szCs w:val="28"/>
          <w:lang w:val="ru-RU"/>
        </w:rPr>
        <w:t xml:space="preserve">тся закрытие операционной раны, </w:t>
      </w:r>
      <w:r w:rsidRPr="003E18C3">
        <w:rPr>
          <w:color w:val="000000"/>
          <w:sz w:val="28"/>
          <w:szCs w:val="28"/>
          <w:lang w:val="ru-RU"/>
        </w:rPr>
        <w:t xml:space="preserve">удаление </w:t>
      </w:r>
      <w:r w:rsidR="003E18C3" w:rsidRPr="003E18C3">
        <w:rPr>
          <w:color w:val="000000"/>
          <w:sz w:val="28"/>
          <w:szCs w:val="28"/>
          <w:lang w:val="ru-RU"/>
        </w:rPr>
        <w:t>иссеченной массы опухоли почки</w:t>
      </w:r>
      <w:r w:rsidRPr="003E18C3">
        <w:rPr>
          <w:color w:val="000000"/>
          <w:sz w:val="28"/>
          <w:szCs w:val="28"/>
          <w:lang w:val="ru-RU"/>
        </w:rPr>
        <w:t>, удаление троакаров и накладываются швы. Санитарный работник производит уборку операционной.</w:t>
      </w:r>
    </w:p>
    <w:p w14:paraId="7607E16B" w14:textId="77777777" w:rsidR="006F5FD5" w:rsidRPr="00653786" w:rsidRDefault="006F5FD5" w:rsidP="006F5FD5">
      <w:pPr>
        <w:spacing w:after="0" w:line="240" w:lineRule="auto"/>
        <w:ind w:firstLine="709"/>
        <w:jc w:val="both"/>
        <w:rPr>
          <w:color w:val="000000"/>
          <w:sz w:val="28"/>
          <w:szCs w:val="28"/>
          <w:highlight w:val="yellow"/>
          <w:lang w:val="ru-RU"/>
        </w:rPr>
      </w:pPr>
    </w:p>
    <w:p w14:paraId="275FAAE0" w14:textId="7192FFE5" w:rsidR="006F5FD5" w:rsidRPr="00496B45" w:rsidRDefault="00FC0F93" w:rsidP="00FC0F93">
      <w:pPr>
        <w:spacing w:after="0" w:line="240" w:lineRule="auto"/>
        <w:ind w:firstLine="709"/>
        <w:jc w:val="both"/>
        <w:rPr>
          <w:sz w:val="28"/>
          <w:szCs w:val="28"/>
          <w:lang w:val="ru-RU"/>
        </w:rPr>
      </w:pPr>
      <w:r>
        <w:rPr>
          <w:b/>
          <w:color w:val="000000"/>
          <w:sz w:val="28"/>
          <w:szCs w:val="28"/>
          <w:lang w:val="ru-RU"/>
        </w:rPr>
        <w:t>2.6</w:t>
      </w:r>
      <w:r w:rsidR="000179E1">
        <w:rPr>
          <w:b/>
          <w:color w:val="000000"/>
          <w:sz w:val="28"/>
          <w:szCs w:val="28"/>
          <w:lang w:val="ru-RU"/>
        </w:rPr>
        <w:t xml:space="preserve"> И</w:t>
      </w:r>
      <w:r w:rsidR="006F5FD5" w:rsidRPr="004B614E">
        <w:rPr>
          <w:b/>
          <w:color w:val="000000"/>
          <w:sz w:val="28"/>
          <w:szCs w:val="28"/>
          <w:lang w:val="ru-RU"/>
        </w:rPr>
        <w:t xml:space="preserve">ндикаторы эффективности процедуры </w:t>
      </w:r>
      <w:r w:rsidR="006F5FD5" w:rsidRPr="00496B45">
        <w:rPr>
          <w:color w:val="000000"/>
          <w:sz w:val="28"/>
          <w:szCs w:val="28"/>
          <w:lang w:val="ru-RU"/>
        </w:rPr>
        <w:t>[</w:t>
      </w:r>
      <w:r w:rsidR="004B614E" w:rsidRPr="00496B45">
        <w:rPr>
          <w:color w:val="000000"/>
          <w:sz w:val="28"/>
          <w:szCs w:val="28"/>
          <w:lang w:val="ru-RU"/>
        </w:rPr>
        <w:t>25</w:t>
      </w:r>
      <w:r w:rsidR="006F5FD5" w:rsidRPr="00496B45">
        <w:rPr>
          <w:color w:val="000000"/>
          <w:sz w:val="28"/>
          <w:szCs w:val="28"/>
          <w:lang w:val="ru-RU"/>
        </w:rPr>
        <w:t>]:</w:t>
      </w:r>
    </w:p>
    <w:p w14:paraId="1C2B2786" w14:textId="4710380B" w:rsidR="006F5FD5" w:rsidRPr="004B614E" w:rsidRDefault="004B614E" w:rsidP="006F5FD5">
      <w:pPr>
        <w:pStyle w:val="ae"/>
        <w:numPr>
          <w:ilvl w:val="0"/>
          <w:numId w:val="5"/>
        </w:numPr>
        <w:tabs>
          <w:tab w:val="left" w:pos="993"/>
        </w:tabs>
        <w:spacing w:after="0" w:line="240" w:lineRule="auto"/>
        <w:ind w:left="0" w:firstLine="709"/>
        <w:jc w:val="both"/>
        <w:rPr>
          <w:color w:val="000000"/>
          <w:sz w:val="28"/>
          <w:szCs w:val="28"/>
          <w:lang w:val="ru-RU"/>
        </w:rPr>
      </w:pPr>
      <w:r w:rsidRPr="004B614E">
        <w:rPr>
          <w:color w:val="000000"/>
          <w:sz w:val="28"/>
          <w:szCs w:val="28"/>
          <w:lang w:val="ru-RU"/>
        </w:rPr>
        <w:t>Сохран</w:t>
      </w:r>
      <w:r w:rsidR="006F5FD5" w:rsidRPr="004B614E">
        <w:rPr>
          <w:color w:val="000000"/>
          <w:sz w:val="28"/>
          <w:szCs w:val="28"/>
          <w:lang w:val="ru-RU"/>
        </w:rPr>
        <w:t xml:space="preserve">ение </w:t>
      </w:r>
      <w:r w:rsidRPr="004B614E">
        <w:rPr>
          <w:color w:val="000000"/>
          <w:sz w:val="28"/>
          <w:szCs w:val="28"/>
          <w:lang w:val="ru-RU"/>
        </w:rPr>
        <w:t>почечной функции</w:t>
      </w:r>
      <w:r w:rsidR="006F5FD5" w:rsidRPr="004B614E">
        <w:rPr>
          <w:color w:val="000000"/>
          <w:sz w:val="28"/>
          <w:szCs w:val="28"/>
          <w:lang w:val="ru-RU"/>
        </w:rPr>
        <w:t>;</w:t>
      </w:r>
    </w:p>
    <w:p w14:paraId="3E97F27B" w14:textId="1A1891CE" w:rsidR="006F5FD5" w:rsidRPr="004B614E" w:rsidRDefault="006F5FD5" w:rsidP="006F5FD5">
      <w:pPr>
        <w:pStyle w:val="ae"/>
        <w:numPr>
          <w:ilvl w:val="0"/>
          <w:numId w:val="5"/>
        </w:numPr>
        <w:tabs>
          <w:tab w:val="left" w:pos="993"/>
        </w:tabs>
        <w:spacing w:after="0" w:line="240" w:lineRule="auto"/>
        <w:ind w:left="0" w:firstLine="709"/>
        <w:jc w:val="both"/>
        <w:rPr>
          <w:color w:val="000000"/>
          <w:sz w:val="28"/>
          <w:szCs w:val="28"/>
          <w:lang w:val="ru-RU"/>
        </w:rPr>
      </w:pPr>
      <w:r w:rsidRPr="004B614E">
        <w:rPr>
          <w:color w:val="000000"/>
          <w:sz w:val="28"/>
          <w:szCs w:val="28"/>
          <w:lang w:val="ru-RU"/>
        </w:rPr>
        <w:t xml:space="preserve">При </w:t>
      </w:r>
      <w:r w:rsidR="004B614E" w:rsidRPr="004B614E">
        <w:rPr>
          <w:color w:val="000000"/>
          <w:sz w:val="28"/>
          <w:szCs w:val="28"/>
          <w:lang w:val="ru-RU"/>
        </w:rPr>
        <w:t>парциальной нефр</w:t>
      </w:r>
      <w:r w:rsidRPr="004B614E">
        <w:rPr>
          <w:color w:val="000000"/>
          <w:sz w:val="28"/>
          <w:szCs w:val="28"/>
          <w:lang w:val="ru-RU"/>
        </w:rPr>
        <w:t xml:space="preserve">эктомии – </w:t>
      </w:r>
      <w:r w:rsidR="004B614E" w:rsidRPr="004B614E">
        <w:rPr>
          <w:color w:val="000000"/>
          <w:sz w:val="28"/>
          <w:szCs w:val="28"/>
          <w:lang w:val="ru-RU"/>
        </w:rPr>
        <w:t xml:space="preserve">наличие отрицательного хирургического края, </w:t>
      </w:r>
      <w:r w:rsidRPr="004B614E">
        <w:rPr>
          <w:color w:val="000000"/>
          <w:sz w:val="28"/>
          <w:szCs w:val="28"/>
          <w:lang w:val="ru-RU"/>
        </w:rPr>
        <w:t>заживление раны первичным натяжением, состоятельность швов, сухая и чистая послеоперационная рана;</w:t>
      </w:r>
    </w:p>
    <w:p w14:paraId="663E385D" w14:textId="4453CAAE" w:rsidR="006F5FD5" w:rsidRPr="004B614E" w:rsidRDefault="006F5FD5" w:rsidP="006F5FD5">
      <w:pPr>
        <w:pStyle w:val="ae"/>
        <w:numPr>
          <w:ilvl w:val="0"/>
          <w:numId w:val="5"/>
        </w:numPr>
        <w:tabs>
          <w:tab w:val="left" w:pos="993"/>
        </w:tabs>
        <w:spacing w:after="0" w:line="240" w:lineRule="auto"/>
        <w:ind w:left="0" w:firstLine="709"/>
        <w:jc w:val="both"/>
        <w:rPr>
          <w:color w:val="000000"/>
          <w:sz w:val="28"/>
          <w:szCs w:val="28"/>
          <w:lang w:val="ru-RU"/>
        </w:rPr>
      </w:pPr>
      <w:r w:rsidRPr="004B614E">
        <w:rPr>
          <w:color w:val="000000"/>
          <w:sz w:val="28"/>
          <w:szCs w:val="28"/>
          <w:lang w:val="ru-RU"/>
        </w:rPr>
        <w:t>В лабораторных анализах – отсутствие высокого лейкоцитоза, допускается лейкоцитурия, умеренн</w:t>
      </w:r>
      <w:r w:rsidR="004B614E" w:rsidRPr="004B614E">
        <w:rPr>
          <w:color w:val="000000"/>
          <w:sz w:val="28"/>
          <w:szCs w:val="28"/>
          <w:lang w:val="ru-RU"/>
        </w:rPr>
        <w:t>о</w:t>
      </w:r>
      <w:r w:rsidRPr="004B614E">
        <w:rPr>
          <w:color w:val="000000"/>
          <w:sz w:val="28"/>
          <w:szCs w:val="28"/>
          <w:lang w:val="ru-RU"/>
        </w:rPr>
        <w:t>е снижение уровней гемоглобина и эритроцитов.</w:t>
      </w:r>
    </w:p>
    <w:p w14:paraId="352A8C30" w14:textId="3C50D5E5" w:rsidR="00D43D8A" w:rsidRDefault="006F5FD5">
      <w:pPr>
        <w:rPr>
          <w:color w:val="000000"/>
          <w:sz w:val="28"/>
          <w:szCs w:val="28"/>
          <w:lang w:val="ru-RU"/>
        </w:rPr>
      </w:pPr>
      <w:r>
        <w:rPr>
          <w:color w:val="000000"/>
          <w:sz w:val="28"/>
          <w:szCs w:val="28"/>
          <w:lang w:val="ru-RU"/>
        </w:rPr>
        <w:br w:type="page"/>
      </w:r>
    </w:p>
    <w:p w14:paraId="1FACE2E4" w14:textId="77777777" w:rsidR="00D43D8A" w:rsidRPr="00D43D8A" w:rsidRDefault="00D43D8A" w:rsidP="00D43D8A">
      <w:pPr>
        <w:spacing w:after="0" w:line="240" w:lineRule="auto"/>
        <w:jc w:val="center"/>
        <w:rPr>
          <w:bCs/>
          <w:color w:val="000000"/>
          <w:sz w:val="28"/>
          <w:szCs w:val="28"/>
          <w:lang w:val="ru-RU"/>
        </w:rPr>
      </w:pPr>
      <w:r w:rsidRPr="00D43D8A">
        <w:rPr>
          <w:bCs/>
          <w:color w:val="000000"/>
          <w:sz w:val="28"/>
          <w:szCs w:val="28"/>
          <w:lang w:val="ru-RU"/>
        </w:rPr>
        <w:lastRenderedPageBreak/>
        <w:t>КЛИНИЧЕСКИЙ ПРОТОКОЛ МЕДИЦИНСКОГО ВМЕШАТЕЛЬСТВА</w:t>
      </w:r>
    </w:p>
    <w:p w14:paraId="46891680" w14:textId="7B872395" w:rsidR="00D43D8A" w:rsidRPr="00D43D8A" w:rsidRDefault="00D43D8A" w:rsidP="00D43D8A">
      <w:pPr>
        <w:pStyle w:val="1"/>
        <w:jc w:val="center"/>
        <w:rPr>
          <w:b/>
          <w:lang w:val="ru-RU"/>
        </w:rPr>
      </w:pPr>
      <w:bookmarkStart w:id="23" w:name="_Toc81480868"/>
      <w:r w:rsidRPr="0031203B">
        <w:rPr>
          <w:b/>
          <w:lang w:val="ru-RU"/>
        </w:rPr>
        <w:t>ЛАПАРОСКОПИЧЕСКАЯ РОБОТ-АССИСТИРОВАННАЯ НЕФРЭКТОМИЯ</w:t>
      </w:r>
      <w:bookmarkEnd w:id="23"/>
    </w:p>
    <w:p w14:paraId="0D3E79CF" w14:textId="77777777" w:rsidR="0031203B" w:rsidRDefault="0031203B" w:rsidP="00D43D8A">
      <w:pPr>
        <w:spacing w:after="0" w:line="240" w:lineRule="auto"/>
        <w:jc w:val="right"/>
        <w:rPr>
          <w:color w:val="000000"/>
          <w:sz w:val="28"/>
          <w:szCs w:val="28"/>
          <w:lang w:val="ru-RU"/>
        </w:rPr>
      </w:pPr>
    </w:p>
    <w:p w14:paraId="30D3ADD3" w14:textId="77777777" w:rsidR="0031203B" w:rsidRDefault="0031203B" w:rsidP="00D43D8A">
      <w:pPr>
        <w:spacing w:after="0" w:line="240" w:lineRule="auto"/>
        <w:jc w:val="right"/>
        <w:rPr>
          <w:color w:val="000000"/>
          <w:sz w:val="28"/>
          <w:szCs w:val="28"/>
          <w:lang w:val="ru-RU"/>
        </w:rPr>
      </w:pPr>
    </w:p>
    <w:p w14:paraId="7C8CFDF7" w14:textId="77777777" w:rsidR="00681583" w:rsidRPr="0016727F" w:rsidRDefault="00681583" w:rsidP="00681583">
      <w:pPr>
        <w:pStyle w:val="ae"/>
        <w:numPr>
          <w:ilvl w:val="0"/>
          <w:numId w:val="26"/>
        </w:numPr>
        <w:spacing w:after="0" w:line="240" w:lineRule="auto"/>
        <w:jc w:val="both"/>
        <w:rPr>
          <w:b/>
          <w:color w:val="000000"/>
          <w:sz w:val="28"/>
          <w:szCs w:val="28"/>
          <w:lang w:val="ru-RU"/>
        </w:rPr>
      </w:pPr>
      <w:r w:rsidRPr="0016727F">
        <w:rPr>
          <w:b/>
          <w:color w:val="000000"/>
          <w:sz w:val="28"/>
          <w:szCs w:val="28"/>
          <w:lang w:val="ru-RU"/>
        </w:rPr>
        <w:t>Вводная часть</w:t>
      </w:r>
    </w:p>
    <w:p w14:paraId="47F7E2BE" w14:textId="21E6F55D" w:rsidR="00681583" w:rsidRPr="0033609F" w:rsidRDefault="00681583" w:rsidP="00681583">
      <w:pPr>
        <w:spacing w:after="0" w:line="240" w:lineRule="auto"/>
        <w:ind w:firstLine="709"/>
        <w:jc w:val="both"/>
        <w:rPr>
          <w:color w:val="000000"/>
          <w:sz w:val="28"/>
          <w:szCs w:val="28"/>
          <w:lang w:val="ru-RU"/>
        </w:rPr>
      </w:pPr>
      <w:r w:rsidRPr="0033609F">
        <w:rPr>
          <w:color w:val="000000"/>
          <w:sz w:val="28"/>
          <w:szCs w:val="28"/>
          <w:lang w:val="ru-RU"/>
        </w:rPr>
        <w:t xml:space="preserve">Робот-ассистированная нефрэктомия является минимально инвазивной операцией для хирургического лечения пациентов с </w:t>
      </w:r>
      <w:r>
        <w:rPr>
          <w:color w:val="000000"/>
          <w:sz w:val="28"/>
          <w:szCs w:val="28"/>
          <w:lang w:val="ru-RU"/>
        </w:rPr>
        <w:t>новообразовани</w:t>
      </w:r>
      <w:r w:rsidRPr="0033609F">
        <w:rPr>
          <w:color w:val="000000"/>
          <w:sz w:val="28"/>
          <w:szCs w:val="28"/>
          <w:lang w:val="ru-RU"/>
        </w:rPr>
        <w:t>ями почек</w:t>
      </w:r>
      <w:r w:rsidR="00A52FD4">
        <w:rPr>
          <w:color w:val="000000"/>
          <w:sz w:val="28"/>
          <w:szCs w:val="28"/>
          <w:lang w:val="ru-RU"/>
        </w:rPr>
        <w:t>, при которых невозможно проведение парциальной нефрэктомии с органосохраняющей функцией</w:t>
      </w:r>
      <w:r w:rsidRPr="0033609F">
        <w:rPr>
          <w:color w:val="000000"/>
          <w:sz w:val="28"/>
          <w:szCs w:val="28"/>
          <w:lang w:val="ru-RU"/>
        </w:rPr>
        <w:t xml:space="preserve">. </w:t>
      </w:r>
    </w:p>
    <w:p w14:paraId="0BC2702A" w14:textId="77777777" w:rsidR="00681583" w:rsidRPr="0033609F" w:rsidRDefault="00681583" w:rsidP="00681583">
      <w:pPr>
        <w:spacing w:after="0" w:line="240" w:lineRule="auto"/>
        <w:ind w:firstLine="709"/>
        <w:jc w:val="both"/>
        <w:rPr>
          <w:b/>
          <w:color w:val="000000"/>
          <w:sz w:val="28"/>
          <w:szCs w:val="28"/>
          <w:highlight w:val="yellow"/>
          <w:lang w:val="ru-RU"/>
        </w:rPr>
      </w:pPr>
    </w:p>
    <w:p w14:paraId="3D55A644" w14:textId="50727759" w:rsidR="00681583" w:rsidRPr="00691EBB" w:rsidRDefault="000179E1" w:rsidP="00FC0F93">
      <w:pPr>
        <w:spacing w:after="0" w:line="240" w:lineRule="auto"/>
        <w:ind w:firstLine="709"/>
        <w:jc w:val="both"/>
        <w:rPr>
          <w:b/>
          <w:sz w:val="28"/>
          <w:szCs w:val="28"/>
          <w:lang w:val="ru-RU"/>
        </w:rPr>
      </w:pPr>
      <w:r>
        <w:rPr>
          <w:b/>
          <w:color w:val="000000"/>
          <w:sz w:val="28"/>
          <w:szCs w:val="28"/>
          <w:lang w:val="ru-RU"/>
        </w:rPr>
        <w:t>1.1 К</w:t>
      </w:r>
      <w:r w:rsidR="00681583" w:rsidRPr="00691EBB">
        <w:rPr>
          <w:b/>
          <w:color w:val="000000"/>
          <w:sz w:val="28"/>
          <w:szCs w:val="28"/>
          <w:lang w:val="ru-RU"/>
        </w:rPr>
        <w:t>од(ы) МКБ-10:</w:t>
      </w:r>
    </w:p>
    <w:tbl>
      <w:tblPr>
        <w:tblW w:w="5000" w:type="pct"/>
        <w:tblCellSpacing w:w="0" w:type="auto"/>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000"/>
        <w:gridCol w:w="8344"/>
      </w:tblGrid>
      <w:tr w:rsidR="00681583" w:rsidRPr="00691EBB" w14:paraId="1D4ACCD7" w14:textId="77777777" w:rsidTr="0033206D">
        <w:trPr>
          <w:trHeight w:val="30"/>
          <w:tblCellSpacing w:w="0" w:type="auto"/>
        </w:trPr>
        <w:tc>
          <w:tcPr>
            <w:tcW w:w="5000" w:type="pct"/>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9D86296" w14:textId="77777777" w:rsidR="00681583" w:rsidRPr="00691EBB" w:rsidRDefault="00681583" w:rsidP="0033206D">
            <w:pPr>
              <w:spacing w:after="0" w:line="240" w:lineRule="auto"/>
              <w:jc w:val="both"/>
              <w:rPr>
                <w:sz w:val="28"/>
                <w:szCs w:val="28"/>
                <w:lang w:val="ru-RU"/>
              </w:rPr>
            </w:pPr>
            <w:r w:rsidRPr="00691EBB">
              <w:rPr>
                <w:color w:val="000000"/>
                <w:sz w:val="28"/>
                <w:szCs w:val="28"/>
                <w:lang w:val="ru-RU"/>
              </w:rPr>
              <w:t>МКБ-10</w:t>
            </w:r>
          </w:p>
        </w:tc>
      </w:tr>
      <w:tr w:rsidR="00681583" w:rsidRPr="00691EBB" w14:paraId="1CA540A0" w14:textId="77777777" w:rsidTr="0033206D">
        <w:trPr>
          <w:trHeight w:val="30"/>
          <w:tblCellSpacing w:w="0" w:type="auto"/>
        </w:trPr>
        <w:tc>
          <w:tcPr>
            <w:tcW w:w="535" w:type="pc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9A11E5C" w14:textId="77777777" w:rsidR="00681583" w:rsidRPr="00691EBB" w:rsidRDefault="00681583" w:rsidP="0033206D">
            <w:pPr>
              <w:spacing w:after="0" w:line="240" w:lineRule="auto"/>
              <w:jc w:val="both"/>
              <w:rPr>
                <w:sz w:val="28"/>
                <w:szCs w:val="28"/>
                <w:lang w:val="ru-RU"/>
              </w:rPr>
            </w:pPr>
            <w:r w:rsidRPr="00691EBB">
              <w:rPr>
                <w:color w:val="000000"/>
                <w:sz w:val="28"/>
                <w:szCs w:val="28"/>
                <w:lang w:val="ru-RU"/>
              </w:rPr>
              <w:t>Код</w:t>
            </w:r>
          </w:p>
        </w:tc>
        <w:tc>
          <w:tcPr>
            <w:tcW w:w="4465" w:type="pc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516897D" w14:textId="77777777" w:rsidR="00681583" w:rsidRPr="00691EBB" w:rsidRDefault="00681583" w:rsidP="0033206D">
            <w:pPr>
              <w:spacing w:after="0" w:line="240" w:lineRule="auto"/>
              <w:jc w:val="both"/>
              <w:rPr>
                <w:sz w:val="28"/>
                <w:szCs w:val="28"/>
                <w:lang w:val="ru-RU"/>
              </w:rPr>
            </w:pPr>
            <w:r w:rsidRPr="00691EBB">
              <w:rPr>
                <w:color w:val="000000"/>
                <w:sz w:val="28"/>
                <w:szCs w:val="28"/>
                <w:lang w:val="ru-RU"/>
              </w:rPr>
              <w:t>Название</w:t>
            </w:r>
          </w:p>
        </w:tc>
      </w:tr>
      <w:tr w:rsidR="00681583" w:rsidRPr="002100E2" w14:paraId="0EB6D982" w14:textId="77777777" w:rsidTr="0033206D">
        <w:trPr>
          <w:trHeight w:val="30"/>
          <w:tblCellSpacing w:w="0" w:type="auto"/>
        </w:trPr>
        <w:tc>
          <w:tcPr>
            <w:tcW w:w="535" w:type="pc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AAD0728" w14:textId="77777777" w:rsidR="00681583" w:rsidRPr="00653786" w:rsidRDefault="00681583" w:rsidP="0033206D">
            <w:pPr>
              <w:spacing w:after="0" w:line="240" w:lineRule="auto"/>
              <w:jc w:val="both"/>
              <w:rPr>
                <w:color w:val="000000"/>
                <w:sz w:val="28"/>
                <w:szCs w:val="28"/>
                <w:highlight w:val="yellow"/>
                <w:lang w:val="ru-RU"/>
              </w:rPr>
            </w:pPr>
            <w:r>
              <w:rPr>
                <w:color w:val="000000"/>
                <w:sz w:val="28"/>
                <w:lang w:val="ru-RU"/>
              </w:rPr>
              <w:t>С64.0</w:t>
            </w:r>
          </w:p>
        </w:tc>
        <w:tc>
          <w:tcPr>
            <w:tcW w:w="4465" w:type="pc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AF83285" w14:textId="77777777" w:rsidR="00681583" w:rsidRPr="00691EBB" w:rsidRDefault="00681583" w:rsidP="0033206D">
            <w:pPr>
              <w:spacing w:after="0" w:line="240" w:lineRule="auto"/>
              <w:jc w:val="both"/>
              <w:rPr>
                <w:color w:val="000000"/>
                <w:sz w:val="28"/>
                <w:lang w:val="ru-RU"/>
              </w:rPr>
            </w:pPr>
            <w:r>
              <w:rPr>
                <w:color w:val="000000"/>
                <w:sz w:val="28"/>
                <w:lang w:val="ru-RU"/>
              </w:rPr>
              <w:t>Злокачественное образование почки кроме почечной лоханки</w:t>
            </w:r>
          </w:p>
        </w:tc>
      </w:tr>
      <w:tr w:rsidR="00681583" w:rsidRPr="002100E2" w14:paraId="46D423AC" w14:textId="77777777" w:rsidTr="0033206D">
        <w:trPr>
          <w:trHeight w:val="30"/>
          <w:tblCellSpacing w:w="0" w:type="auto"/>
        </w:trPr>
        <w:tc>
          <w:tcPr>
            <w:tcW w:w="535" w:type="pc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7C304C1" w14:textId="77777777" w:rsidR="00681583" w:rsidRPr="00653786" w:rsidRDefault="00681583" w:rsidP="0033206D">
            <w:pPr>
              <w:spacing w:after="0" w:line="240" w:lineRule="auto"/>
              <w:jc w:val="both"/>
              <w:rPr>
                <w:color w:val="000000"/>
                <w:sz w:val="28"/>
                <w:szCs w:val="28"/>
                <w:highlight w:val="yellow"/>
                <w:lang w:val="ru-RU"/>
              </w:rPr>
            </w:pPr>
            <w:r>
              <w:rPr>
                <w:color w:val="000000"/>
                <w:sz w:val="28"/>
                <w:lang w:val="ru-RU"/>
              </w:rPr>
              <w:t>С64.9</w:t>
            </w:r>
          </w:p>
        </w:tc>
        <w:tc>
          <w:tcPr>
            <w:tcW w:w="4465" w:type="pc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F9A2041" w14:textId="77777777" w:rsidR="00681583" w:rsidRPr="00653786" w:rsidRDefault="00681583" w:rsidP="0033206D">
            <w:pPr>
              <w:spacing w:after="0" w:line="240" w:lineRule="auto"/>
              <w:jc w:val="both"/>
              <w:rPr>
                <w:color w:val="000000"/>
                <w:sz w:val="28"/>
                <w:szCs w:val="28"/>
                <w:highlight w:val="yellow"/>
                <w:lang w:val="ru-RU"/>
              </w:rPr>
            </w:pPr>
            <w:r>
              <w:rPr>
                <w:color w:val="000000"/>
                <w:sz w:val="28"/>
                <w:lang w:val="ru-RU"/>
              </w:rPr>
              <w:t>Злокачественное образование почки кроме почечной лоханки неуточненной локализации</w:t>
            </w:r>
          </w:p>
        </w:tc>
      </w:tr>
      <w:tr w:rsidR="00681583" w:rsidRPr="00691EBB" w14:paraId="418E3B56" w14:textId="77777777" w:rsidTr="0033206D">
        <w:trPr>
          <w:trHeight w:val="30"/>
          <w:tblCellSpacing w:w="0" w:type="auto"/>
        </w:trPr>
        <w:tc>
          <w:tcPr>
            <w:tcW w:w="535" w:type="pc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36950F4" w14:textId="77777777" w:rsidR="00681583" w:rsidRDefault="00681583" w:rsidP="0033206D">
            <w:pPr>
              <w:spacing w:after="0" w:line="240" w:lineRule="auto"/>
              <w:jc w:val="both"/>
              <w:rPr>
                <w:color w:val="000000"/>
                <w:sz w:val="28"/>
                <w:lang w:val="ru-RU"/>
              </w:rPr>
            </w:pPr>
            <w:r>
              <w:rPr>
                <w:color w:val="000000"/>
                <w:sz w:val="28"/>
              </w:rPr>
              <w:t>D</w:t>
            </w:r>
            <w:r w:rsidRPr="006F0525">
              <w:rPr>
                <w:color w:val="000000"/>
                <w:sz w:val="28"/>
                <w:lang w:val="ru-RU"/>
              </w:rPr>
              <w:t>30.0</w:t>
            </w:r>
          </w:p>
        </w:tc>
        <w:tc>
          <w:tcPr>
            <w:tcW w:w="4465" w:type="pc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A5387D2" w14:textId="77777777" w:rsidR="00681583" w:rsidRPr="00653786" w:rsidRDefault="00681583" w:rsidP="0033206D">
            <w:pPr>
              <w:spacing w:after="0" w:line="240" w:lineRule="auto"/>
              <w:jc w:val="both"/>
              <w:rPr>
                <w:color w:val="000000"/>
                <w:sz w:val="28"/>
                <w:szCs w:val="28"/>
                <w:highlight w:val="yellow"/>
                <w:lang w:val="ru-RU"/>
              </w:rPr>
            </w:pPr>
            <w:r>
              <w:rPr>
                <w:color w:val="000000"/>
                <w:sz w:val="28"/>
                <w:lang w:val="kk-KZ"/>
              </w:rPr>
              <w:t>До</w:t>
            </w:r>
            <w:r>
              <w:rPr>
                <w:color w:val="000000"/>
                <w:sz w:val="28"/>
                <w:lang w:val="ru-RU"/>
              </w:rPr>
              <w:t>брокачественное новообразование почки</w:t>
            </w:r>
          </w:p>
        </w:tc>
      </w:tr>
      <w:tr w:rsidR="00681583" w:rsidRPr="002100E2" w14:paraId="557889CC" w14:textId="77777777" w:rsidTr="0033206D">
        <w:trPr>
          <w:trHeight w:val="30"/>
          <w:tblCellSpacing w:w="0" w:type="auto"/>
        </w:trPr>
        <w:tc>
          <w:tcPr>
            <w:tcW w:w="535" w:type="pc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88726FD" w14:textId="77777777" w:rsidR="00681583" w:rsidRDefault="00681583" w:rsidP="0033206D">
            <w:pPr>
              <w:spacing w:after="0" w:line="240" w:lineRule="auto"/>
              <w:jc w:val="both"/>
              <w:rPr>
                <w:color w:val="000000"/>
                <w:sz w:val="28"/>
                <w:lang w:val="ru-RU"/>
              </w:rPr>
            </w:pPr>
            <w:r>
              <w:rPr>
                <w:color w:val="000000"/>
                <w:sz w:val="28"/>
              </w:rPr>
              <w:t>D</w:t>
            </w:r>
            <w:r w:rsidRPr="006F0525">
              <w:rPr>
                <w:color w:val="000000"/>
                <w:sz w:val="28"/>
                <w:lang w:val="ru-RU"/>
              </w:rPr>
              <w:t>41.0</w:t>
            </w:r>
          </w:p>
        </w:tc>
        <w:tc>
          <w:tcPr>
            <w:tcW w:w="4465" w:type="pc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3EF7C18" w14:textId="77777777" w:rsidR="00681583" w:rsidRPr="00653786" w:rsidRDefault="00681583" w:rsidP="0033206D">
            <w:pPr>
              <w:spacing w:after="0" w:line="240" w:lineRule="auto"/>
              <w:jc w:val="both"/>
              <w:rPr>
                <w:color w:val="000000"/>
                <w:sz w:val="28"/>
                <w:szCs w:val="28"/>
                <w:highlight w:val="yellow"/>
                <w:lang w:val="ru-RU"/>
              </w:rPr>
            </w:pPr>
            <w:r>
              <w:rPr>
                <w:color w:val="000000"/>
                <w:sz w:val="28"/>
                <w:lang w:val="ru-RU"/>
              </w:rPr>
              <w:t xml:space="preserve">Новообразование неопределенного или неизвестного характера почки  </w:t>
            </w:r>
          </w:p>
        </w:tc>
      </w:tr>
    </w:tbl>
    <w:p w14:paraId="0C4B323A" w14:textId="77777777" w:rsidR="00681583" w:rsidRPr="00653786" w:rsidRDefault="00681583" w:rsidP="00681583">
      <w:pPr>
        <w:spacing w:after="0" w:line="240" w:lineRule="auto"/>
        <w:ind w:firstLine="709"/>
        <w:jc w:val="both"/>
        <w:rPr>
          <w:color w:val="000000"/>
          <w:sz w:val="28"/>
          <w:szCs w:val="28"/>
          <w:highlight w:val="yellow"/>
          <w:lang w:val="ru-RU"/>
        </w:rPr>
      </w:pPr>
    </w:p>
    <w:p w14:paraId="3BD289C0" w14:textId="4C517E92" w:rsidR="00681583" w:rsidRPr="00375036" w:rsidRDefault="000179E1" w:rsidP="00FC0F93">
      <w:pPr>
        <w:spacing w:after="0" w:line="240" w:lineRule="auto"/>
        <w:ind w:firstLine="720"/>
        <w:jc w:val="both"/>
        <w:rPr>
          <w:color w:val="000000"/>
          <w:sz w:val="28"/>
          <w:szCs w:val="28"/>
          <w:lang w:val="ru-RU"/>
        </w:rPr>
      </w:pPr>
      <w:r>
        <w:rPr>
          <w:b/>
          <w:color w:val="000000"/>
          <w:sz w:val="28"/>
          <w:szCs w:val="28"/>
          <w:lang w:val="ru-RU"/>
        </w:rPr>
        <w:t>1.2 Д</w:t>
      </w:r>
      <w:r w:rsidR="00681583" w:rsidRPr="00375036">
        <w:rPr>
          <w:b/>
          <w:color w:val="000000"/>
          <w:sz w:val="28"/>
          <w:szCs w:val="28"/>
          <w:lang w:val="ru-RU"/>
        </w:rPr>
        <w:t>ата разработки и пересмотра протокола:</w:t>
      </w:r>
      <w:r w:rsidR="00681583" w:rsidRPr="00375036">
        <w:rPr>
          <w:color w:val="000000"/>
          <w:sz w:val="28"/>
          <w:szCs w:val="28"/>
          <w:lang w:val="ru-RU"/>
        </w:rPr>
        <w:t xml:space="preserve"> 2021 год.</w:t>
      </w:r>
    </w:p>
    <w:p w14:paraId="16FB6AD0" w14:textId="77777777" w:rsidR="00681583" w:rsidRPr="00653786" w:rsidRDefault="00681583" w:rsidP="00681583">
      <w:pPr>
        <w:spacing w:after="0" w:line="240" w:lineRule="auto"/>
        <w:ind w:firstLine="709"/>
        <w:jc w:val="both"/>
        <w:rPr>
          <w:color w:val="000000"/>
          <w:sz w:val="28"/>
          <w:szCs w:val="28"/>
          <w:highlight w:val="yellow"/>
          <w:lang w:val="ru-RU"/>
        </w:rPr>
      </w:pPr>
    </w:p>
    <w:p w14:paraId="463D5BCB" w14:textId="342B2347" w:rsidR="00681583" w:rsidRPr="004B5168" w:rsidRDefault="000179E1" w:rsidP="00FC0F93">
      <w:pPr>
        <w:spacing w:after="0" w:line="240" w:lineRule="auto"/>
        <w:ind w:firstLine="709"/>
        <w:jc w:val="both"/>
        <w:rPr>
          <w:b/>
          <w:color w:val="000000"/>
          <w:sz w:val="28"/>
          <w:szCs w:val="28"/>
          <w:lang w:val="ru-RU"/>
        </w:rPr>
      </w:pPr>
      <w:r>
        <w:rPr>
          <w:b/>
          <w:color w:val="000000"/>
          <w:sz w:val="28"/>
          <w:szCs w:val="28"/>
          <w:lang w:val="ru-RU"/>
        </w:rPr>
        <w:t>1.3 С</w:t>
      </w:r>
      <w:r w:rsidR="00681583" w:rsidRPr="004B5168">
        <w:rPr>
          <w:b/>
          <w:color w:val="000000"/>
          <w:sz w:val="28"/>
          <w:szCs w:val="28"/>
          <w:lang w:val="ru-RU"/>
        </w:rPr>
        <w:t>окращения, используемые в протоколе:</w:t>
      </w:r>
    </w:p>
    <w:p w14:paraId="3AF7575C" w14:textId="77777777" w:rsidR="00681583" w:rsidRDefault="00681583" w:rsidP="00681583">
      <w:pPr>
        <w:tabs>
          <w:tab w:val="left" w:pos="2127"/>
        </w:tabs>
        <w:spacing w:after="0" w:line="240" w:lineRule="auto"/>
        <w:ind w:firstLine="709"/>
        <w:jc w:val="both"/>
        <w:rPr>
          <w:sz w:val="28"/>
          <w:szCs w:val="28"/>
          <w:lang w:val="ru-RU"/>
        </w:rPr>
      </w:pPr>
      <w:r>
        <w:rPr>
          <w:sz w:val="28"/>
          <w:szCs w:val="28"/>
          <w:lang w:val="ru-RU"/>
        </w:rPr>
        <w:t>ПКР</w:t>
      </w:r>
      <w:r>
        <w:rPr>
          <w:sz w:val="28"/>
          <w:szCs w:val="28"/>
          <w:lang w:val="ru-RU"/>
        </w:rPr>
        <w:tab/>
        <w:t>Почечно-клеточный рак</w:t>
      </w:r>
    </w:p>
    <w:p w14:paraId="3DDF2B61" w14:textId="77777777" w:rsidR="00681583" w:rsidRPr="004B5168" w:rsidRDefault="00681583" w:rsidP="00681583">
      <w:pPr>
        <w:spacing w:after="0" w:line="240" w:lineRule="auto"/>
        <w:ind w:firstLine="709"/>
        <w:jc w:val="both"/>
        <w:rPr>
          <w:color w:val="000000"/>
          <w:sz w:val="28"/>
          <w:szCs w:val="28"/>
          <w:lang w:val="ru-RU"/>
        </w:rPr>
      </w:pPr>
      <w:r w:rsidRPr="004B5168">
        <w:rPr>
          <w:sz w:val="28"/>
          <w:szCs w:val="28"/>
          <w:lang w:val="ru-RU"/>
        </w:rPr>
        <w:t xml:space="preserve">сПКР </w:t>
      </w:r>
      <w:r w:rsidRPr="004B5168">
        <w:rPr>
          <w:color w:val="000000"/>
          <w:sz w:val="28"/>
          <w:szCs w:val="28"/>
          <w:lang w:val="ru-RU"/>
        </w:rPr>
        <w:tab/>
      </w:r>
      <w:r w:rsidRPr="004B5168">
        <w:rPr>
          <w:sz w:val="28"/>
          <w:szCs w:val="28"/>
          <w:lang w:val="ru-RU"/>
        </w:rPr>
        <w:t>Светлоклеточный вариант почечно-клеточного рака почки</w:t>
      </w:r>
    </w:p>
    <w:p w14:paraId="3590029A" w14:textId="77777777" w:rsidR="00681583" w:rsidRPr="004B5168" w:rsidRDefault="00681583" w:rsidP="00681583">
      <w:pPr>
        <w:spacing w:after="0" w:line="240" w:lineRule="auto"/>
        <w:ind w:firstLine="709"/>
        <w:jc w:val="both"/>
        <w:rPr>
          <w:color w:val="000000"/>
          <w:sz w:val="28"/>
          <w:szCs w:val="28"/>
          <w:lang w:val="ru-RU"/>
        </w:rPr>
      </w:pPr>
      <w:r w:rsidRPr="004B5168">
        <w:rPr>
          <w:sz w:val="28"/>
          <w:szCs w:val="28"/>
          <w:lang w:val="ru-RU"/>
        </w:rPr>
        <w:t xml:space="preserve">пПКР </w:t>
      </w:r>
      <w:r w:rsidRPr="004B5168">
        <w:rPr>
          <w:color w:val="000000"/>
          <w:sz w:val="28"/>
          <w:szCs w:val="28"/>
          <w:lang w:val="ru-RU"/>
        </w:rPr>
        <w:tab/>
      </w:r>
      <w:r w:rsidRPr="004B5168">
        <w:rPr>
          <w:sz w:val="28"/>
          <w:szCs w:val="28"/>
          <w:lang w:val="ru-RU"/>
        </w:rPr>
        <w:t>Папиллярный вариант почечно-клеточного рака почки</w:t>
      </w:r>
    </w:p>
    <w:p w14:paraId="70C0AA08" w14:textId="77777777" w:rsidR="00681583" w:rsidRDefault="00681583" w:rsidP="00681583">
      <w:pPr>
        <w:spacing w:after="0" w:line="240" w:lineRule="auto"/>
        <w:ind w:firstLine="709"/>
        <w:jc w:val="both"/>
        <w:rPr>
          <w:sz w:val="28"/>
          <w:szCs w:val="28"/>
          <w:lang w:val="ru-RU"/>
        </w:rPr>
      </w:pPr>
      <w:r w:rsidRPr="004B5168">
        <w:rPr>
          <w:sz w:val="28"/>
          <w:szCs w:val="28"/>
          <w:lang w:val="ru-RU"/>
        </w:rPr>
        <w:t>хПКР</w:t>
      </w:r>
      <w:r w:rsidRPr="004B5168">
        <w:rPr>
          <w:color w:val="000000"/>
          <w:sz w:val="28"/>
          <w:szCs w:val="28"/>
          <w:lang w:val="ru-RU"/>
        </w:rPr>
        <w:tab/>
      </w:r>
      <w:r w:rsidRPr="004B5168">
        <w:rPr>
          <w:color w:val="000000"/>
          <w:sz w:val="28"/>
          <w:szCs w:val="28"/>
          <w:lang w:val="ru-RU"/>
        </w:rPr>
        <w:tab/>
      </w:r>
      <w:r w:rsidRPr="004B5168">
        <w:rPr>
          <w:sz w:val="28"/>
          <w:szCs w:val="28"/>
          <w:lang w:val="ru-RU"/>
        </w:rPr>
        <w:t>Хромофобный вариант почечно-клеточного рака почки</w:t>
      </w:r>
    </w:p>
    <w:p w14:paraId="2A47D7D0" w14:textId="77777777" w:rsidR="00681583" w:rsidRPr="00123B6B" w:rsidRDefault="00681583" w:rsidP="00681583">
      <w:pPr>
        <w:spacing w:after="0" w:line="240" w:lineRule="auto"/>
        <w:ind w:firstLine="709"/>
        <w:jc w:val="both"/>
        <w:rPr>
          <w:sz w:val="28"/>
          <w:szCs w:val="28"/>
          <w:lang w:val="ru-RU"/>
        </w:rPr>
      </w:pPr>
      <w:r>
        <w:rPr>
          <w:sz w:val="28"/>
          <w:szCs w:val="28"/>
          <w:lang w:val="ru-RU"/>
        </w:rPr>
        <w:t>НПВ</w:t>
      </w:r>
      <w:r>
        <w:rPr>
          <w:sz w:val="28"/>
          <w:szCs w:val="28"/>
          <w:lang w:val="ru-RU"/>
        </w:rPr>
        <w:tab/>
      </w:r>
      <w:r>
        <w:rPr>
          <w:sz w:val="28"/>
          <w:szCs w:val="28"/>
          <w:lang w:val="ru-RU"/>
        </w:rPr>
        <w:tab/>
        <w:t>Нижняя полая вена</w:t>
      </w:r>
    </w:p>
    <w:p w14:paraId="212F176A" w14:textId="77777777" w:rsidR="00681583" w:rsidRPr="00D772CA" w:rsidRDefault="00681583" w:rsidP="00681583">
      <w:pPr>
        <w:tabs>
          <w:tab w:val="left" w:pos="720"/>
          <w:tab w:val="left" w:pos="1440"/>
          <w:tab w:val="left" w:pos="2196"/>
        </w:tabs>
        <w:spacing w:after="0" w:line="240" w:lineRule="auto"/>
        <w:ind w:firstLine="709"/>
        <w:jc w:val="both"/>
        <w:rPr>
          <w:color w:val="000000"/>
          <w:sz w:val="28"/>
          <w:szCs w:val="28"/>
          <w:lang w:val="ru-RU"/>
        </w:rPr>
      </w:pPr>
      <w:r>
        <w:rPr>
          <w:sz w:val="28"/>
          <w:szCs w:val="28"/>
          <w:lang w:val="ru-RU"/>
        </w:rPr>
        <w:t>ХПН</w:t>
      </w:r>
      <w:r>
        <w:rPr>
          <w:sz w:val="28"/>
          <w:szCs w:val="28"/>
          <w:lang w:val="ru-RU"/>
        </w:rPr>
        <w:tab/>
      </w:r>
      <w:r>
        <w:rPr>
          <w:sz w:val="28"/>
          <w:szCs w:val="28"/>
          <w:lang w:val="ru-RU"/>
        </w:rPr>
        <w:tab/>
        <w:t>Хроническая почечная недостаточность</w:t>
      </w:r>
    </w:p>
    <w:p w14:paraId="26A1F09C" w14:textId="77777777" w:rsidR="00681583" w:rsidRPr="00653786" w:rsidRDefault="00681583" w:rsidP="00681583">
      <w:pPr>
        <w:spacing w:after="0" w:line="240" w:lineRule="auto"/>
        <w:ind w:firstLine="709"/>
        <w:jc w:val="both"/>
        <w:rPr>
          <w:color w:val="000000"/>
          <w:sz w:val="28"/>
          <w:szCs w:val="28"/>
          <w:highlight w:val="yellow"/>
          <w:lang w:val="ru-RU"/>
        </w:rPr>
      </w:pPr>
    </w:p>
    <w:p w14:paraId="2D9865DE" w14:textId="57EE9F2E" w:rsidR="00681583" w:rsidRPr="00375036" w:rsidRDefault="000179E1" w:rsidP="00FC0F93">
      <w:pPr>
        <w:spacing w:after="0" w:line="240" w:lineRule="auto"/>
        <w:ind w:firstLine="709"/>
        <w:jc w:val="both"/>
        <w:rPr>
          <w:color w:val="000000"/>
          <w:sz w:val="28"/>
          <w:szCs w:val="28"/>
          <w:lang w:val="ru-RU"/>
        </w:rPr>
      </w:pPr>
      <w:r>
        <w:rPr>
          <w:b/>
          <w:color w:val="000000"/>
          <w:sz w:val="28"/>
          <w:szCs w:val="28"/>
          <w:lang w:val="ru-RU"/>
        </w:rPr>
        <w:t>1.4 П</w:t>
      </w:r>
      <w:r w:rsidR="00681583" w:rsidRPr="00375036">
        <w:rPr>
          <w:b/>
          <w:color w:val="000000"/>
          <w:sz w:val="28"/>
          <w:szCs w:val="28"/>
          <w:lang w:val="ru-RU"/>
        </w:rPr>
        <w:t xml:space="preserve">ользователи протокола: </w:t>
      </w:r>
      <w:r w:rsidR="00681583" w:rsidRPr="00375036">
        <w:rPr>
          <w:color w:val="000000"/>
          <w:sz w:val="28"/>
          <w:szCs w:val="28"/>
          <w:lang w:val="ru-RU"/>
        </w:rPr>
        <w:t>врачи по специальностям «Урология взрослая, детская», «Онкология», «Онкологическая хирургия», «Врач участковый и (или) врач общей практики».</w:t>
      </w:r>
    </w:p>
    <w:p w14:paraId="4A88BD48" w14:textId="77777777" w:rsidR="00681583" w:rsidRPr="00375036" w:rsidRDefault="00681583" w:rsidP="00681583">
      <w:pPr>
        <w:spacing w:after="0" w:line="240" w:lineRule="auto"/>
        <w:ind w:firstLine="709"/>
        <w:jc w:val="both"/>
        <w:rPr>
          <w:b/>
          <w:color w:val="000000"/>
          <w:sz w:val="28"/>
          <w:szCs w:val="28"/>
          <w:lang w:val="ru-RU"/>
        </w:rPr>
      </w:pPr>
    </w:p>
    <w:p w14:paraId="7AD23F81" w14:textId="3ABD9C2A" w:rsidR="00681583" w:rsidRPr="00375036" w:rsidRDefault="000179E1" w:rsidP="00FC0F93">
      <w:pPr>
        <w:spacing w:after="0" w:line="240" w:lineRule="auto"/>
        <w:ind w:firstLine="709"/>
        <w:jc w:val="both"/>
        <w:rPr>
          <w:b/>
          <w:color w:val="000000"/>
          <w:sz w:val="28"/>
          <w:szCs w:val="28"/>
          <w:lang w:val="ru-RU"/>
        </w:rPr>
      </w:pPr>
      <w:r>
        <w:rPr>
          <w:b/>
          <w:color w:val="000000"/>
          <w:sz w:val="28"/>
          <w:szCs w:val="28"/>
          <w:lang w:val="ru-RU"/>
        </w:rPr>
        <w:t>1.5 К</w:t>
      </w:r>
      <w:r w:rsidR="00681583" w:rsidRPr="00375036">
        <w:rPr>
          <w:b/>
          <w:color w:val="000000"/>
          <w:sz w:val="28"/>
          <w:szCs w:val="28"/>
          <w:lang w:val="ru-RU"/>
        </w:rPr>
        <w:t>атегория пациентов:</w:t>
      </w:r>
    </w:p>
    <w:p w14:paraId="6EDB3B96" w14:textId="02E71AF3" w:rsidR="00681583" w:rsidRPr="00375036" w:rsidRDefault="00B20D10" w:rsidP="00681583">
      <w:pPr>
        <w:pStyle w:val="ae"/>
        <w:numPr>
          <w:ilvl w:val="0"/>
          <w:numId w:val="1"/>
        </w:numPr>
        <w:tabs>
          <w:tab w:val="left" w:pos="993"/>
        </w:tabs>
        <w:spacing w:after="0" w:line="240" w:lineRule="auto"/>
        <w:ind w:left="0" w:firstLine="709"/>
        <w:jc w:val="both"/>
        <w:rPr>
          <w:color w:val="000000"/>
          <w:sz w:val="28"/>
          <w:szCs w:val="28"/>
          <w:lang w:val="ru-RU"/>
        </w:rPr>
      </w:pPr>
      <w:r>
        <w:rPr>
          <w:sz w:val="28"/>
          <w:lang w:val="ru-RU"/>
        </w:rPr>
        <w:t>В</w:t>
      </w:r>
      <w:r w:rsidR="00681583" w:rsidRPr="00375036">
        <w:rPr>
          <w:color w:val="000000"/>
          <w:sz w:val="28"/>
          <w:lang w:val="ru-RU"/>
        </w:rPr>
        <w:t xml:space="preserve">зрослые пациенты с </w:t>
      </w:r>
      <w:r w:rsidR="00681583">
        <w:rPr>
          <w:color w:val="000000"/>
          <w:sz w:val="28"/>
          <w:lang w:val="ru-RU"/>
        </w:rPr>
        <w:t>новообразованиями почек</w:t>
      </w:r>
      <w:r w:rsidR="00681583" w:rsidRPr="00375036">
        <w:rPr>
          <w:color w:val="000000"/>
          <w:sz w:val="28"/>
          <w:lang w:val="ru-RU"/>
        </w:rPr>
        <w:t xml:space="preserve"> </w:t>
      </w:r>
      <w:r w:rsidR="0024360F">
        <w:rPr>
          <w:color w:val="000000"/>
          <w:sz w:val="28"/>
          <w:szCs w:val="28"/>
          <w:lang w:val="ru-RU"/>
        </w:rPr>
        <w:t>диаметром бол</w:t>
      </w:r>
      <w:r w:rsidR="00681583" w:rsidRPr="0033609F">
        <w:rPr>
          <w:color w:val="000000"/>
          <w:sz w:val="28"/>
          <w:szCs w:val="28"/>
          <w:lang w:val="ru-RU"/>
        </w:rPr>
        <w:t>ее 4 см</w:t>
      </w:r>
      <w:r w:rsidR="00681583">
        <w:rPr>
          <w:color w:val="000000"/>
          <w:sz w:val="28"/>
          <w:szCs w:val="28"/>
          <w:lang w:val="ru-RU"/>
        </w:rPr>
        <w:t>,</w:t>
      </w:r>
      <w:r w:rsidR="00681583" w:rsidRPr="00375036">
        <w:rPr>
          <w:color w:val="000000"/>
          <w:sz w:val="28"/>
          <w:lang w:val="ru-RU"/>
        </w:rPr>
        <w:t xml:space="preserve"> </w:t>
      </w:r>
      <w:r w:rsidR="0024360F">
        <w:rPr>
          <w:color w:val="000000"/>
          <w:sz w:val="28"/>
          <w:lang w:val="ru-RU"/>
        </w:rPr>
        <w:t>с опухолями стадии Т2 и выше и локализованным ПКР, при которых нельзя выполнить резекцию почки</w:t>
      </w:r>
      <w:r w:rsidR="00681583" w:rsidRPr="00AF241E">
        <w:rPr>
          <w:color w:val="000000"/>
          <w:sz w:val="28"/>
          <w:lang w:val="ru-RU"/>
        </w:rPr>
        <w:t xml:space="preserve">. </w:t>
      </w:r>
      <w:r w:rsidR="00681583" w:rsidRPr="00375036">
        <w:rPr>
          <w:color w:val="000000"/>
          <w:sz w:val="28"/>
          <w:lang w:val="ru-RU"/>
        </w:rPr>
        <w:t>[</w:t>
      </w:r>
      <w:r w:rsidR="00681583">
        <w:rPr>
          <w:color w:val="000000"/>
          <w:sz w:val="28"/>
          <w:lang w:val="ru-RU"/>
        </w:rPr>
        <w:t>24</w:t>
      </w:r>
      <w:r w:rsidR="00681583" w:rsidRPr="00375036">
        <w:rPr>
          <w:color w:val="000000"/>
          <w:sz w:val="28"/>
          <w:lang w:val="ru-RU"/>
        </w:rPr>
        <w:t>].</w:t>
      </w:r>
    </w:p>
    <w:p w14:paraId="01CEC1E8" w14:textId="77777777" w:rsidR="00681583" w:rsidRDefault="00681583" w:rsidP="00681583">
      <w:pPr>
        <w:spacing w:after="0" w:line="240" w:lineRule="auto"/>
        <w:ind w:firstLine="709"/>
        <w:jc w:val="both"/>
        <w:rPr>
          <w:sz w:val="28"/>
          <w:szCs w:val="28"/>
          <w:highlight w:val="yellow"/>
          <w:lang w:val="ru-RU"/>
        </w:rPr>
      </w:pPr>
    </w:p>
    <w:p w14:paraId="373B8BBD" w14:textId="34AB6927" w:rsidR="001917BE" w:rsidRPr="00541817" w:rsidRDefault="00541817" w:rsidP="001917BE">
      <w:pPr>
        <w:pStyle w:val="ae"/>
        <w:numPr>
          <w:ilvl w:val="1"/>
          <w:numId w:val="26"/>
        </w:numPr>
        <w:spacing w:after="0" w:line="240" w:lineRule="auto"/>
        <w:jc w:val="both"/>
        <w:rPr>
          <w:b/>
          <w:color w:val="000000"/>
          <w:sz w:val="28"/>
          <w:szCs w:val="28"/>
          <w:lang w:val="ru-RU"/>
        </w:rPr>
      </w:pPr>
      <w:r>
        <w:rPr>
          <w:b/>
          <w:color w:val="000000"/>
          <w:sz w:val="28"/>
          <w:szCs w:val="28"/>
          <w:lang w:val="ru-RU"/>
        </w:rPr>
        <w:t>Определение</w:t>
      </w:r>
    </w:p>
    <w:p w14:paraId="707F7E96" w14:textId="77777777" w:rsidR="00541817" w:rsidRDefault="00541817" w:rsidP="00541817">
      <w:pPr>
        <w:spacing w:after="0" w:line="240" w:lineRule="auto"/>
        <w:ind w:firstLine="709"/>
        <w:jc w:val="both"/>
        <w:rPr>
          <w:sz w:val="28"/>
          <w:szCs w:val="28"/>
          <w:lang w:val="ru-RU"/>
        </w:rPr>
      </w:pPr>
      <w:r>
        <w:rPr>
          <w:sz w:val="28"/>
          <w:szCs w:val="28"/>
          <w:lang w:val="ru-RU"/>
        </w:rPr>
        <w:t xml:space="preserve">Почечно-клеточный рак почки (ПКР) представляет собой наиболее частую солидную опухоль почки и составляет около 90% всех злокачественных образований почки. Он включает различные подтипы со </w:t>
      </w:r>
      <w:r>
        <w:rPr>
          <w:sz w:val="28"/>
          <w:szCs w:val="28"/>
          <w:lang w:val="ru-RU"/>
        </w:rPr>
        <w:lastRenderedPageBreak/>
        <w:t xml:space="preserve">специфическими патоморфологическими и генетическими характеристиками </w:t>
      </w:r>
      <w:r w:rsidRPr="002C6F9C">
        <w:rPr>
          <w:sz w:val="28"/>
          <w:szCs w:val="28"/>
          <w:lang w:val="ru-RU"/>
        </w:rPr>
        <w:t>[</w:t>
      </w:r>
      <w:r w:rsidRPr="002C6F9C">
        <w:rPr>
          <w:rStyle w:val="af6"/>
          <w:sz w:val="28"/>
          <w:szCs w:val="28"/>
          <w:vertAlign w:val="baseline"/>
          <w:lang w:val="ru-RU"/>
        </w:rPr>
        <w:t>25</w:t>
      </w:r>
      <w:r w:rsidRPr="002C6F9C">
        <w:rPr>
          <w:sz w:val="28"/>
          <w:szCs w:val="28"/>
          <w:lang w:val="ru-RU"/>
        </w:rPr>
        <w:t>]</w:t>
      </w:r>
      <w:r>
        <w:rPr>
          <w:sz w:val="28"/>
          <w:szCs w:val="28"/>
          <w:lang w:val="ru-RU"/>
        </w:rPr>
        <w:t xml:space="preserve">. </w:t>
      </w:r>
    </w:p>
    <w:p w14:paraId="66282B7D" w14:textId="77777777" w:rsidR="00541817" w:rsidRPr="00D3020C" w:rsidRDefault="00541817" w:rsidP="00541817">
      <w:pPr>
        <w:spacing w:after="0" w:line="240" w:lineRule="auto"/>
        <w:ind w:firstLine="709"/>
        <w:jc w:val="both"/>
        <w:rPr>
          <w:sz w:val="28"/>
          <w:szCs w:val="28"/>
          <w:lang w:val="ru-RU"/>
        </w:rPr>
      </w:pPr>
      <w:r w:rsidRPr="002C6F9C">
        <w:rPr>
          <w:sz w:val="28"/>
          <w:szCs w:val="28"/>
          <w:lang w:val="ru-RU"/>
        </w:rPr>
        <w:t xml:space="preserve">Светлоклеточный вариант почечно-клеточного рака почки (сПКР) (анг. – </w:t>
      </w:r>
      <w:r w:rsidRPr="002C6F9C">
        <w:rPr>
          <w:sz w:val="28"/>
          <w:szCs w:val="28"/>
        </w:rPr>
        <w:t>clear</w:t>
      </w:r>
      <w:r w:rsidRPr="002C6F9C">
        <w:rPr>
          <w:sz w:val="28"/>
          <w:szCs w:val="28"/>
          <w:lang w:val="ru-RU"/>
        </w:rPr>
        <w:t xml:space="preserve"> </w:t>
      </w:r>
      <w:r w:rsidRPr="002C6F9C">
        <w:rPr>
          <w:sz w:val="28"/>
          <w:szCs w:val="28"/>
        </w:rPr>
        <w:t>cell</w:t>
      </w:r>
      <w:r w:rsidRPr="002C6F9C">
        <w:rPr>
          <w:sz w:val="28"/>
          <w:szCs w:val="28"/>
          <w:lang w:val="ru-RU"/>
        </w:rPr>
        <w:t xml:space="preserve"> </w:t>
      </w:r>
      <w:r w:rsidRPr="002C6F9C">
        <w:rPr>
          <w:sz w:val="28"/>
          <w:szCs w:val="28"/>
        </w:rPr>
        <w:t>renal</w:t>
      </w:r>
      <w:r w:rsidRPr="002C6F9C">
        <w:rPr>
          <w:sz w:val="28"/>
          <w:szCs w:val="28"/>
          <w:lang w:val="ru-RU"/>
        </w:rPr>
        <w:t xml:space="preserve"> </w:t>
      </w:r>
      <w:r w:rsidRPr="002C6F9C">
        <w:rPr>
          <w:sz w:val="28"/>
          <w:szCs w:val="28"/>
        </w:rPr>
        <w:t>cell</w:t>
      </w:r>
      <w:r w:rsidRPr="002C6F9C">
        <w:rPr>
          <w:sz w:val="28"/>
          <w:szCs w:val="28"/>
          <w:lang w:val="ru-RU"/>
        </w:rPr>
        <w:t xml:space="preserve"> </w:t>
      </w:r>
      <w:r w:rsidRPr="002C6F9C">
        <w:rPr>
          <w:sz w:val="28"/>
          <w:szCs w:val="28"/>
        </w:rPr>
        <w:t>carcinoma</w:t>
      </w:r>
      <w:r w:rsidRPr="002C6F9C">
        <w:rPr>
          <w:sz w:val="28"/>
          <w:szCs w:val="28"/>
          <w:lang w:val="ru-RU"/>
        </w:rPr>
        <w:t>) – разновидность рака почки, получивший свое название вследствие гистологической диагностики, описанных в классификации ВОЗ 2016 года [</w:t>
      </w:r>
      <w:r w:rsidRPr="002C6F9C">
        <w:rPr>
          <w:rStyle w:val="af6"/>
          <w:sz w:val="28"/>
          <w:szCs w:val="28"/>
          <w:vertAlign w:val="baseline"/>
          <w:lang w:val="ru-RU"/>
        </w:rPr>
        <w:t>24,25</w:t>
      </w:r>
      <w:r w:rsidRPr="002C6F9C">
        <w:rPr>
          <w:sz w:val="28"/>
          <w:szCs w:val="28"/>
          <w:lang w:val="ru-RU"/>
        </w:rPr>
        <w:t xml:space="preserve">]. сПКР получило свое название </w:t>
      </w:r>
      <w:r>
        <w:rPr>
          <w:sz w:val="28"/>
          <w:szCs w:val="28"/>
          <w:lang w:val="ru-RU"/>
        </w:rPr>
        <w:t xml:space="preserve">вследствие </w:t>
      </w:r>
      <w:r w:rsidRPr="006625DC">
        <w:rPr>
          <w:sz w:val="28"/>
          <w:szCs w:val="28"/>
          <w:lang w:val="ru-RU"/>
        </w:rPr>
        <w:t xml:space="preserve">того, как </w:t>
      </w:r>
      <w:r>
        <w:rPr>
          <w:sz w:val="28"/>
          <w:szCs w:val="28"/>
          <w:lang w:val="ru-RU"/>
        </w:rPr>
        <w:t>клетки опухоли</w:t>
      </w:r>
      <w:r w:rsidRPr="006625DC">
        <w:rPr>
          <w:sz w:val="28"/>
          <w:szCs w:val="28"/>
          <w:lang w:val="ru-RU"/>
        </w:rPr>
        <w:t xml:space="preserve"> выгляд</w:t>
      </w:r>
      <w:r>
        <w:rPr>
          <w:sz w:val="28"/>
          <w:szCs w:val="28"/>
          <w:lang w:val="ru-RU"/>
        </w:rPr>
        <w:t>я</w:t>
      </w:r>
      <w:r w:rsidRPr="006625DC">
        <w:rPr>
          <w:sz w:val="28"/>
          <w:szCs w:val="28"/>
          <w:lang w:val="ru-RU"/>
        </w:rPr>
        <w:t>т под микроскопом. Клетки в опухоли выглядят прозрачными, как пузыри</w:t>
      </w:r>
      <w:r>
        <w:rPr>
          <w:sz w:val="28"/>
          <w:szCs w:val="28"/>
          <w:lang w:val="ru-RU"/>
        </w:rPr>
        <w:t xml:space="preserve"> </w:t>
      </w:r>
      <w:r w:rsidRPr="002C6F9C">
        <w:rPr>
          <w:sz w:val="28"/>
          <w:szCs w:val="28"/>
          <w:lang w:val="ru-RU"/>
        </w:rPr>
        <w:t>[2]</w:t>
      </w:r>
      <w:r w:rsidRPr="006625DC">
        <w:rPr>
          <w:sz w:val="28"/>
          <w:szCs w:val="28"/>
          <w:lang w:val="ru-RU"/>
        </w:rPr>
        <w:t>.</w:t>
      </w:r>
      <w:r>
        <w:rPr>
          <w:sz w:val="28"/>
          <w:szCs w:val="28"/>
          <w:lang w:val="ru-RU"/>
        </w:rPr>
        <w:t xml:space="preserve"> Опухоль имеет хорошо очерченные границы, капсула обычно отсутствует. На срезе опухоль имеет золотисто-желтый цвет, часто с кровоизлияниями и некрозом </w:t>
      </w:r>
      <w:r w:rsidRPr="002C6F9C">
        <w:rPr>
          <w:sz w:val="28"/>
          <w:szCs w:val="28"/>
          <w:lang w:val="ru-RU"/>
        </w:rPr>
        <w:t>[</w:t>
      </w:r>
      <w:r w:rsidRPr="002C6F9C">
        <w:rPr>
          <w:rStyle w:val="af6"/>
          <w:sz w:val="28"/>
          <w:szCs w:val="28"/>
          <w:vertAlign w:val="baseline"/>
          <w:lang w:val="ru-RU"/>
        </w:rPr>
        <w:t>25</w:t>
      </w:r>
      <w:r w:rsidRPr="002C6F9C">
        <w:rPr>
          <w:sz w:val="28"/>
          <w:szCs w:val="28"/>
          <w:lang w:val="ru-RU"/>
        </w:rPr>
        <w:t>]</w:t>
      </w:r>
      <w:r>
        <w:rPr>
          <w:sz w:val="28"/>
          <w:szCs w:val="28"/>
          <w:lang w:val="ru-RU"/>
        </w:rPr>
        <w:t xml:space="preserve">. </w:t>
      </w:r>
    </w:p>
    <w:p w14:paraId="2E1942F0" w14:textId="77777777" w:rsidR="00541817" w:rsidRDefault="00541817" w:rsidP="00541817">
      <w:pPr>
        <w:spacing w:after="0" w:line="240" w:lineRule="auto"/>
        <w:ind w:firstLine="709"/>
        <w:jc w:val="both"/>
        <w:rPr>
          <w:sz w:val="28"/>
          <w:szCs w:val="28"/>
          <w:lang w:val="ru-RU"/>
        </w:rPr>
      </w:pPr>
      <w:r w:rsidRPr="00944C7B">
        <w:rPr>
          <w:sz w:val="28"/>
          <w:szCs w:val="28"/>
          <w:lang w:val="ru-RU"/>
        </w:rPr>
        <w:t>Папиллярный вариант почечно-клеточного рака почки (пПКР) (анг. –</w:t>
      </w:r>
      <w:r w:rsidRPr="002C6F9C">
        <w:rPr>
          <w:sz w:val="28"/>
          <w:szCs w:val="28"/>
          <w:lang w:val="ru-RU"/>
        </w:rPr>
        <w:t xml:space="preserve"> </w:t>
      </w:r>
      <w:r>
        <w:rPr>
          <w:sz w:val="28"/>
          <w:szCs w:val="28"/>
          <w:lang w:val="ru-RU"/>
        </w:rPr>
        <w:t>р</w:t>
      </w:r>
      <w:r w:rsidRPr="004B4CFB">
        <w:rPr>
          <w:sz w:val="28"/>
          <w:szCs w:val="28"/>
        </w:rPr>
        <w:t>apillary</w:t>
      </w:r>
      <w:r w:rsidRPr="004B4CFB">
        <w:rPr>
          <w:sz w:val="28"/>
          <w:szCs w:val="28"/>
          <w:lang w:val="ru-RU"/>
        </w:rPr>
        <w:t xml:space="preserve"> </w:t>
      </w:r>
      <w:r w:rsidRPr="004B4CFB">
        <w:rPr>
          <w:sz w:val="28"/>
          <w:szCs w:val="28"/>
        </w:rPr>
        <w:t>renal</w:t>
      </w:r>
      <w:r w:rsidRPr="004B4CFB">
        <w:rPr>
          <w:sz w:val="28"/>
          <w:szCs w:val="28"/>
          <w:lang w:val="ru-RU"/>
        </w:rPr>
        <w:t xml:space="preserve"> </w:t>
      </w:r>
      <w:r w:rsidRPr="004B4CFB">
        <w:rPr>
          <w:sz w:val="28"/>
          <w:szCs w:val="28"/>
        </w:rPr>
        <w:t>cell</w:t>
      </w:r>
      <w:r w:rsidRPr="004B4CFB">
        <w:rPr>
          <w:sz w:val="28"/>
          <w:szCs w:val="28"/>
          <w:lang w:val="ru-RU"/>
        </w:rPr>
        <w:t xml:space="preserve"> </w:t>
      </w:r>
      <w:r w:rsidRPr="004B4CFB">
        <w:rPr>
          <w:sz w:val="28"/>
          <w:szCs w:val="28"/>
        </w:rPr>
        <w:t>carcinoma</w:t>
      </w:r>
      <w:r w:rsidRPr="002C6F9C">
        <w:rPr>
          <w:sz w:val="28"/>
          <w:szCs w:val="28"/>
          <w:lang w:val="ru-RU"/>
        </w:rPr>
        <w:t>) –</w:t>
      </w:r>
      <w:r>
        <w:rPr>
          <w:sz w:val="28"/>
          <w:szCs w:val="28"/>
          <w:lang w:val="ru-RU"/>
        </w:rPr>
        <w:t xml:space="preserve"> </w:t>
      </w:r>
      <w:r w:rsidRPr="002C6F9C">
        <w:rPr>
          <w:sz w:val="28"/>
          <w:szCs w:val="28"/>
          <w:lang w:val="ru-RU"/>
        </w:rPr>
        <w:t>разновидность рака почки,</w:t>
      </w:r>
      <w:r>
        <w:rPr>
          <w:sz w:val="28"/>
          <w:szCs w:val="28"/>
          <w:lang w:val="ru-RU"/>
        </w:rPr>
        <w:t xml:space="preserve"> при которой поражаются почечные сосочки. </w:t>
      </w:r>
      <w:r w:rsidRPr="004B4CFB">
        <w:rPr>
          <w:sz w:val="28"/>
          <w:szCs w:val="28"/>
          <w:lang w:val="ru-RU"/>
        </w:rPr>
        <w:t>Существует два типа папиллярно-почечно-клеточного рака. Тип 1 встречается чаще и медленно растет. Тип 2 более агрессивен и быстрее растет</w:t>
      </w:r>
      <w:r>
        <w:rPr>
          <w:sz w:val="28"/>
          <w:szCs w:val="28"/>
          <w:lang w:val="ru-RU"/>
        </w:rPr>
        <w:t xml:space="preserve"> </w:t>
      </w:r>
      <w:r w:rsidRPr="002C6F9C">
        <w:rPr>
          <w:sz w:val="28"/>
          <w:szCs w:val="28"/>
          <w:lang w:val="ru-RU"/>
        </w:rPr>
        <w:t>[2]</w:t>
      </w:r>
      <w:r w:rsidRPr="006625DC">
        <w:rPr>
          <w:sz w:val="28"/>
          <w:szCs w:val="28"/>
          <w:lang w:val="ru-RU"/>
        </w:rPr>
        <w:t>.</w:t>
      </w:r>
      <w:r>
        <w:rPr>
          <w:sz w:val="28"/>
          <w:szCs w:val="28"/>
          <w:lang w:val="ru-RU"/>
        </w:rPr>
        <w:t xml:space="preserve"> </w:t>
      </w:r>
    </w:p>
    <w:p w14:paraId="1A29B394" w14:textId="77777777" w:rsidR="00541817" w:rsidRPr="00D3020C" w:rsidRDefault="00541817" w:rsidP="00541817">
      <w:pPr>
        <w:spacing w:after="0" w:line="240" w:lineRule="auto"/>
        <w:ind w:firstLine="709"/>
        <w:jc w:val="both"/>
        <w:rPr>
          <w:sz w:val="28"/>
          <w:szCs w:val="28"/>
          <w:highlight w:val="yellow"/>
          <w:lang w:val="ru-RU"/>
        </w:rPr>
      </w:pPr>
      <w:r>
        <w:rPr>
          <w:sz w:val="28"/>
          <w:szCs w:val="28"/>
          <w:lang w:val="ru-RU"/>
        </w:rPr>
        <w:t xml:space="preserve">Хромофобный вариант </w:t>
      </w:r>
      <w:r w:rsidRPr="002C6F9C">
        <w:rPr>
          <w:sz w:val="28"/>
          <w:szCs w:val="28"/>
          <w:lang w:val="ru-RU"/>
        </w:rPr>
        <w:t>почечно-клеточного рака почки (</w:t>
      </w:r>
      <w:r>
        <w:rPr>
          <w:sz w:val="28"/>
          <w:szCs w:val="28"/>
          <w:lang w:val="ru-RU"/>
        </w:rPr>
        <w:t>х</w:t>
      </w:r>
      <w:r w:rsidRPr="002C6F9C">
        <w:rPr>
          <w:sz w:val="28"/>
          <w:szCs w:val="28"/>
          <w:lang w:val="ru-RU"/>
        </w:rPr>
        <w:t>ПКР)</w:t>
      </w:r>
      <w:r>
        <w:rPr>
          <w:sz w:val="28"/>
          <w:szCs w:val="28"/>
          <w:lang w:val="ru-RU"/>
        </w:rPr>
        <w:t xml:space="preserve"> - </w:t>
      </w:r>
      <w:r w:rsidRPr="002C6F9C">
        <w:rPr>
          <w:sz w:val="28"/>
          <w:szCs w:val="28"/>
          <w:lang w:val="ru-RU"/>
        </w:rPr>
        <w:t>разновидность рака почки,</w:t>
      </w:r>
      <w:r>
        <w:rPr>
          <w:sz w:val="28"/>
          <w:szCs w:val="28"/>
          <w:lang w:val="ru-RU"/>
        </w:rPr>
        <w:t xml:space="preserve"> которая представляет собой бледно-бежевое, относительно гомогенное, плотное, хорошо ограниченное образование без капсулы. В новой системе градирования ВОЗ объединены гибридная онкоцитома (хромофобный рак) и хПКР </w:t>
      </w:r>
      <w:r w:rsidRPr="002C6F9C">
        <w:rPr>
          <w:sz w:val="28"/>
          <w:szCs w:val="28"/>
          <w:lang w:val="ru-RU"/>
        </w:rPr>
        <w:t>[</w:t>
      </w:r>
      <w:r w:rsidRPr="002C6F9C">
        <w:rPr>
          <w:rStyle w:val="af6"/>
          <w:sz w:val="28"/>
          <w:szCs w:val="28"/>
          <w:vertAlign w:val="baseline"/>
          <w:lang w:val="ru-RU"/>
        </w:rPr>
        <w:t>25</w:t>
      </w:r>
      <w:r w:rsidRPr="002C6F9C">
        <w:rPr>
          <w:sz w:val="28"/>
          <w:szCs w:val="28"/>
          <w:lang w:val="ru-RU"/>
        </w:rPr>
        <w:t>]</w:t>
      </w:r>
      <w:r>
        <w:rPr>
          <w:sz w:val="28"/>
          <w:szCs w:val="28"/>
          <w:lang w:val="ru-RU"/>
        </w:rPr>
        <w:t xml:space="preserve">. </w:t>
      </w:r>
    </w:p>
    <w:p w14:paraId="4CDAE5B1" w14:textId="77777777" w:rsidR="00541817" w:rsidRPr="00097EE0" w:rsidRDefault="00541817" w:rsidP="00541817">
      <w:pPr>
        <w:spacing w:after="0" w:line="240" w:lineRule="auto"/>
        <w:ind w:firstLine="709"/>
        <w:jc w:val="both"/>
        <w:rPr>
          <w:sz w:val="28"/>
          <w:szCs w:val="28"/>
          <w:lang w:val="ru-RU"/>
        </w:rPr>
      </w:pPr>
      <w:r w:rsidRPr="00097EE0">
        <w:rPr>
          <w:sz w:val="28"/>
          <w:szCs w:val="28"/>
          <w:lang w:val="ru-RU"/>
        </w:rPr>
        <w:t>В таблице 1 ниже представлены редкие виды опухолей почки, которые встречаются реже, чем ПКР</w:t>
      </w:r>
      <w:r>
        <w:rPr>
          <w:sz w:val="28"/>
          <w:szCs w:val="28"/>
          <w:lang w:val="ru-RU"/>
        </w:rPr>
        <w:t xml:space="preserve"> </w:t>
      </w:r>
      <w:r w:rsidRPr="00097EE0">
        <w:rPr>
          <w:sz w:val="28"/>
          <w:szCs w:val="28"/>
          <w:lang w:val="ru-RU"/>
        </w:rPr>
        <w:t>[</w:t>
      </w:r>
      <w:r w:rsidRPr="003A44CD">
        <w:rPr>
          <w:sz w:val="28"/>
          <w:szCs w:val="28"/>
          <w:lang w:val="ru-RU"/>
        </w:rPr>
        <w:t>24,</w:t>
      </w:r>
      <w:r>
        <w:rPr>
          <w:sz w:val="28"/>
          <w:szCs w:val="28"/>
          <w:lang w:val="ru-RU"/>
        </w:rPr>
        <w:t xml:space="preserve"> </w:t>
      </w:r>
      <w:r w:rsidRPr="00097EE0">
        <w:rPr>
          <w:sz w:val="28"/>
          <w:szCs w:val="28"/>
          <w:lang w:val="ru-RU"/>
        </w:rPr>
        <w:t>25].</w:t>
      </w:r>
    </w:p>
    <w:p w14:paraId="04AAA899" w14:textId="77777777" w:rsidR="00541817" w:rsidRPr="00097EE0" w:rsidRDefault="00541817" w:rsidP="00541817">
      <w:pPr>
        <w:spacing w:after="0" w:line="240" w:lineRule="auto"/>
        <w:ind w:firstLine="709"/>
        <w:jc w:val="both"/>
        <w:rPr>
          <w:sz w:val="28"/>
          <w:szCs w:val="28"/>
          <w:lang w:val="ru-RU"/>
        </w:rPr>
      </w:pPr>
      <w:r w:rsidRPr="000179E1">
        <w:rPr>
          <w:b/>
          <w:sz w:val="28"/>
          <w:szCs w:val="28"/>
          <w:lang w:val="ru-RU"/>
        </w:rPr>
        <w:t>Таблица 1.</w:t>
      </w:r>
      <w:r w:rsidRPr="00097EE0">
        <w:rPr>
          <w:sz w:val="28"/>
          <w:szCs w:val="28"/>
          <w:lang w:val="ru-RU"/>
        </w:rPr>
        <w:t xml:space="preserve"> Краткое описание редких опухолей почек</w:t>
      </w:r>
    </w:p>
    <w:tbl>
      <w:tblPr>
        <w:tblStyle w:val="ac"/>
        <w:tblW w:w="0" w:type="auto"/>
        <w:tblInd w:w="108" w:type="dxa"/>
        <w:tblLook w:val="04A0" w:firstRow="1" w:lastRow="0" w:firstColumn="1" w:lastColumn="0" w:noHBand="0" w:noVBand="1"/>
      </w:tblPr>
      <w:tblGrid>
        <w:gridCol w:w="3032"/>
        <w:gridCol w:w="3466"/>
        <w:gridCol w:w="2740"/>
      </w:tblGrid>
      <w:tr w:rsidR="00541817" w:rsidRPr="000F216F" w14:paraId="41219B96" w14:textId="77777777" w:rsidTr="00992CBE">
        <w:tc>
          <w:tcPr>
            <w:tcW w:w="3082" w:type="dxa"/>
          </w:tcPr>
          <w:p w14:paraId="22129B46" w14:textId="77777777" w:rsidR="00541817" w:rsidRPr="000F216F" w:rsidRDefault="00541817" w:rsidP="00992CBE">
            <w:pPr>
              <w:jc w:val="both"/>
              <w:rPr>
                <w:b/>
                <w:sz w:val="24"/>
                <w:szCs w:val="24"/>
                <w:lang w:val="ru-RU"/>
              </w:rPr>
            </w:pPr>
            <w:r w:rsidRPr="000F216F">
              <w:rPr>
                <w:b/>
                <w:sz w:val="24"/>
                <w:szCs w:val="24"/>
                <w:lang w:val="ru-RU"/>
              </w:rPr>
              <w:t>Тип опухоли</w:t>
            </w:r>
          </w:p>
        </w:tc>
        <w:tc>
          <w:tcPr>
            <w:tcW w:w="3581" w:type="dxa"/>
          </w:tcPr>
          <w:p w14:paraId="3EDB8DEB" w14:textId="77777777" w:rsidR="00541817" w:rsidRPr="000F216F" w:rsidRDefault="00541817" w:rsidP="00992CBE">
            <w:pPr>
              <w:jc w:val="both"/>
              <w:rPr>
                <w:b/>
                <w:sz w:val="24"/>
                <w:szCs w:val="24"/>
                <w:lang w:val="ru-RU"/>
              </w:rPr>
            </w:pPr>
            <w:r w:rsidRPr="000F216F">
              <w:rPr>
                <w:b/>
                <w:sz w:val="24"/>
                <w:szCs w:val="24"/>
                <w:lang w:val="ru-RU"/>
              </w:rPr>
              <w:t>Клинически значимые особенности</w:t>
            </w:r>
          </w:p>
        </w:tc>
        <w:tc>
          <w:tcPr>
            <w:tcW w:w="2801" w:type="dxa"/>
          </w:tcPr>
          <w:p w14:paraId="07E040C6" w14:textId="77777777" w:rsidR="00541817" w:rsidRPr="000F216F" w:rsidRDefault="00541817" w:rsidP="00992CBE">
            <w:pPr>
              <w:jc w:val="both"/>
              <w:rPr>
                <w:b/>
                <w:sz w:val="24"/>
                <w:szCs w:val="24"/>
                <w:lang w:val="ru-RU"/>
              </w:rPr>
            </w:pPr>
            <w:r w:rsidRPr="000F216F">
              <w:rPr>
                <w:b/>
                <w:sz w:val="24"/>
                <w:szCs w:val="24"/>
                <w:lang w:val="ru-RU"/>
              </w:rPr>
              <w:t>Злокачественный потенциал</w:t>
            </w:r>
          </w:p>
        </w:tc>
      </w:tr>
      <w:tr w:rsidR="00541817" w:rsidRPr="000F216F" w14:paraId="62DF62C9" w14:textId="77777777" w:rsidTr="00992CBE">
        <w:tc>
          <w:tcPr>
            <w:tcW w:w="3082" w:type="dxa"/>
          </w:tcPr>
          <w:p w14:paraId="415A910D" w14:textId="77777777" w:rsidR="00541817" w:rsidRPr="000F216F" w:rsidRDefault="00541817" w:rsidP="00992CBE">
            <w:pPr>
              <w:jc w:val="both"/>
              <w:rPr>
                <w:sz w:val="24"/>
                <w:szCs w:val="24"/>
                <w:lang w:val="ru-RU"/>
              </w:rPr>
            </w:pPr>
            <w:r>
              <w:rPr>
                <w:sz w:val="24"/>
                <w:szCs w:val="24"/>
                <w:lang w:val="ru-RU"/>
              </w:rPr>
              <w:t>Саркоматоидные варианты ПКР</w:t>
            </w:r>
          </w:p>
        </w:tc>
        <w:tc>
          <w:tcPr>
            <w:tcW w:w="3581" w:type="dxa"/>
          </w:tcPr>
          <w:p w14:paraId="4A7B651B" w14:textId="77777777" w:rsidR="00541817" w:rsidRPr="000F216F" w:rsidRDefault="00541817" w:rsidP="00992CBE">
            <w:pPr>
              <w:jc w:val="both"/>
              <w:rPr>
                <w:sz w:val="24"/>
                <w:szCs w:val="24"/>
                <w:lang w:val="ru-RU"/>
              </w:rPr>
            </w:pPr>
            <w:r>
              <w:rPr>
                <w:sz w:val="24"/>
                <w:szCs w:val="24"/>
                <w:lang w:val="ru-RU"/>
              </w:rPr>
              <w:t>Признаки трансформации высокой степени злокачественности</w:t>
            </w:r>
          </w:p>
        </w:tc>
        <w:tc>
          <w:tcPr>
            <w:tcW w:w="2801" w:type="dxa"/>
          </w:tcPr>
          <w:p w14:paraId="7AE29E49" w14:textId="77777777" w:rsidR="00541817" w:rsidRPr="000F216F" w:rsidRDefault="00541817" w:rsidP="00992CBE">
            <w:pPr>
              <w:jc w:val="both"/>
              <w:rPr>
                <w:sz w:val="24"/>
                <w:szCs w:val="24"/>
                <w:lang w:val="ru-RU"/>
              </w:rPr>
            </w:pPr>
            <w:r>
              <w:rPr>
                <w:sz w:val="24"/>
                <w:szCs w:val="24"/>
                <w:lang w:val="ru-RU"/>
              </w:rPr>
              <w:t>Высокий</w:t>
            </w:r>
          </w:p>
        </w:tc>
      </w:tr>
      <w:tr w:rsidR="00541817" w:rsidRPr="000F216F" w14:paraId="6B55FD24" w14:textId="77777777" w:rsidTr="00992CBE">
        <w:tc>
          <w:tcPr>
            <w:tcW w:w="3082" w:type="dxa"/>
          </w:tcPr>
          <w:p w14:paraId="2EDD940F" w14:textId="77777777" w:rsidR="00541817" w:rsidRPr="000F216F" w:rsidRDefault="00541817" w:rsidP="00992CBE">
            <w:pPr>
              <w:jc w:val="both"/>
              <w:rPr>
                <w:sz w:val="24"/>
                <w:szCs w:val="24"/>
                <w:lang w:val="ru-RU"/>
              </w:rPr>
            </w:pPr>
            <w:r>
              <w:rPr>
                <w:sz w:val="24"/>
                <w:szCs w:val="24"/>
                <w:lang w:val="ru-RU"/>
              </w:rPr>
              <w:t>Мультилокулярная кистозная опухоль низкого злокачественного потенциала</w:t>
            </w:r>
          </w:p>
        </w:tc>
        <w:tc>
          <w:tcPr>
            <w:tcW w:w="3581" w:type="dxa"/>
          </w:tcPr>
          <w:p w14:paraId="0585D187" w14:textId="77777777" w:rsidR="00541817" w:rsidRPr="000F216F" w:rsidRDefault="00541817" w:rsidP="00992CBE">
            <w:pPr>
              <w:jc w:val="both"/>
              <w:rPr>
                <w:sz w:val="24"/>
                <w:szCs w:val="24"/>
                <w:lang w:val="ru-RU"/>
              </w:rPr>
            </w:pPr>
            <w:r>
              <w:rPr>
                <w:sz w:val="24"/>
                <w:szCs w:val="24"/>
                <w:lang w:val="ru-RU"/>
              </w:rPr>
              <w:t>Предыдущее название – мультилокулярный кистозный ПКР</w:t>
            </w:r>
          </w:p>
        </w:tc>
        <w:tc>
          <w:tcPr>
            <w:tcW w:w="2801" w:type="dxa"/>
          </w:tcPr>
          <w:p w14:paraId="79C3E5DB" w14:textId="77777777" w:rsidR="00541817" w:rsidRPr="000F216F" w:rsidRDefault="00541817" w:rsidP="00992CBE">
            <w:pPr>
              <w:jc w:val="both"/>
              <w:rPr>
                <w:sz w:val="24"/>
                <w:szCs w:val="24"/>
                <w:lang w:val="ru-RU"/>
              </w:rPr>
            </w:pPr>
            <w:r>
              <w:rPr>
                <w:sz w:val="24"/>
                <w:szCs w:val="24"/>
                <w:lang w:val="ru-RU"/>
              </w:rPr>
              <w:t>Доброкачественный характер</w:t>
            </w:r>
          </w:p>
        </w:tc>
      </w:tr>
      <w:tr w:rsidR="00541817" w:rsidRPr="0020206C" w14:paraId="5BB0561D" w14:textId="77777777" w:rsidTr="00992CBE">
        <w:tc>
          <w:tcPr>
            <w:tcW w:w="3082" w:type="dxa"/>
          </w:tcPr>
          <w:p w14:paraId="5CDD2E36" w14:textId="77777777" w:rsidR="00541817" w:rsidRPr="000F216F" w:rsidRDefault="00541817" w:rsidP="00992CBE">
            <w:pPr>
              <w:jc w:val="both"/>
              <w:rPr>
                <w:sz w:val="24"/>
                <w:szCs w:val="24"/>
                <w:lang w:val="ru-RU"/>
              </w:rPr>
            </w:pPr>
            <w:r>
              <w:rPr>
                <w:sz w:val="24"/>
                <w:szCs w:val="24"/>
                <w:lang w:val="ru-RU"/>
              </w:rPr>
              <w:t>Карцинома собирательных трубочек Беллини</w:t>
            </w:r>
          </w:p>
        </w:tc>
        <w:tc>
          <w:tcPr>
            <w:tcW w:w="3581" w:type="dxa"/>
          </w:tcPr>
          <w:p w14:paraId="2C42A942" w14:textId="77777777" w:rsidR="00541817" w:rsidRPr="00062B36" w:rsidRDefault="00541817" w:rsidP="00992CBE">
            <w:pPr>
              <w:jc w:val="both"/>
              <w:rPr>
                <w:sz w:val="24"/>
                <w:szCs w:val="24"/>
              </w:rPr>
            </w:pPr>
            <w:r>
              <w:rPr>
                <w:sz w:val="24"/>
                <w:szCs w:val="24"/>
                <w:lang w:val="ru-RU"/>
              </w:rPr>
              <w:t>Редкий вариант, часто выявляется в распространенной стадии (</w:t>
            </w:r>
            <w:r>
              <w:rPr>
                <w:sz w:val="24"/>
                <w:szCs w:val="24"/>
              </w:rPr>
              <w:t>N</w:t>
            </w:r>
            <w:r w:rsidRPr="00062B36">
              <w:rPr>
                <w:sz w:val="24"/>
                <w:szCs w:val="24"/>
                <w:lang w:val="ru-RU"/>
              </w:rPr>
              <w:t xml:space="preserve">+ </w:t>
            </w:r>
            <w:r>
              <w:rPr>
                <w:sz w:val="24"/>
                <w:szCs w:val="24"/>
                <w:lang w:val="ru-RU"/>
              </w:rPr>
              <w:t xml:space="preserve">в 44% случаев и М1 в 33%). Отношение вероятности канцероспецифической выживаемости по сравнению с ПКР 4,49 </w:t>
            </w:r>
            <w:r>
              <w:rPr>
                <w:sz w:val="24"/>
                <w:szCs w:val="24"/>
              </w:rPr>
              <w:t>[36]</w:t>
            </w:r>
          </w:p>
        </w:tc>
        <w:tc>
          <w:tcPr>
            <w:tcW w:w="2801" w:type="dxa"/>
          </w:tcPr>
          <w:p w14:paraId="14640213" w14:textId="77777777" w:rsidR="00541817" w:rsidRPr="00123B6B" w:rsidRDefault="00541817" w:rsidP="00992CBE">
            <w:pPr>
              <w:jc w:val="both"/>
              <w:rPr>
                <w:sz w:val="24"/>
                <w:szCs w:val="24"/>
                <w:lang w:val="ru-RU"/>
              </w:rPr>
            </w:pPr>
            <w:r>
              <w:rPr>
                <w:sz w:val="24"/>
                <w:szCs w:val="24"/>
                <w:lang w:val="ru-RU"/>
              </w:rPr>
              <w:t xml:space="preserve">Высокий, очень агрессивный рак. Медиана выживаемости – 30 месяцев </w:t>
            </w:r>
            <w:r w:rsidRPr="00123B6B">
              <w:rPr>
                <w:sz w:val="24"/>
                <w:szCs w:val="24"/>
                <w:lang w:val="ru-RU"/>
              </w:rPr>
              <w:t>[37]</w:t>
            </w:r>
          </w:p>
        </w:tc>
      </w:tr>
      <w:tr w:rsidR="00541817" w:rsidRPr="0020206C" w14:paraId="6C1F7660" w14:textId="77777777" w:rsidTr="00992CBE">
        <w:tc>
          <w:tcPr>
            <w:tcW w:w="3082" w:type="dxa"/>
          </w:tcPr>
          <w:p w14:paraId="16E46DC1" w14:textId="77777777" w:rsidR="00541817" w:rsidRPr="000F216F" w:rsidRDefault="00541817" w:rsidP="00992CBE">
            <w:pPr>
              <w:jc w:val="both"/>
              <w:rPr>
                <w:sz w:val="24"/>
                <w:szCs w:val="24"/>
                <w:lang w:val="ru-RU"/>
              </w:rPr>
            </w:pPr>
            <w:r>
              <w:rPr>
                <w:sz w:val="24"/>
                <w:szCs w:val="24"/>
                <w:lang w:val="ru-RU"/>
              </w:rPr>
              <w:t>Медуллярная карцинома почки</w:t>
            </w:r>
          </w:p>
        </w:tc>
        <w:tc>
          <w:tcPr>
            <w:tcW w:w="3581" w:type="dxa"/>
          </w:tcPr>
          <w:p w14:paraId="54534913" w14:textId="77777777" w:rsidR="00541817" w:rsidRPr="000F216F" w:rsidRDefault="00541817" w:rsidP="00992CBE">
            <w:pPr>
              <w:jc w:val="both"/>
              <w:rPr>
                <w:sz w:val="24"/>
                <w:szCs w:val="24"/>
                <w:lang w:val="ru-RU"/>
              </w:rPr>
            </w:pPr>
            <w:r>
              <w:rPr>
                <w:sz w:val="24"/>
                <w:szCs w:val="24"/>
                <w:lang w:val="ru-RU"/>
              </w:rPr>
              <w:t>Очень редкая опухоль, встречается преимущественно у молодых мужчин афроамериканской расы, носителей гена серповидно-клеточной анемии</w:t>
            </w:r>
          </w:p>
        </w:tc>
        <w:tc>
          <w:tcPr>
            <w:tcW w:w="2801" w:type="dxa"/>
          </w:tcPr>
          <w:p w14:paraId="1A272E14" w14:textId="77777777" w:rsidR="00541817" w:rsidRPr="00062B36" w:rsidRDefault="00541817" w:rsidP="00992CBE">
            <w:pPr>
              <w:jc w:val="both"/>
              <w:rPr>
                <w:sz w:val="24"/>
                <w:szCs w:val="24"/>
                <w:lang w:val="ru-RU"/>
              </w:rPr>
            </w:pPr>
            <w:r>
              <w:rPr>
                <w:sz w:val="24"/>
                <w:szCs w:val="24"/>
                <w:lang w:val="ru-RU"/>
              </w:rPr>
              <w:t xml:space="preserve">Высокий, очень агрессивный рак. Медиана выживаемости – 5 месяцев </w:t>
            </w:r>
            <w:r w:rsidRPr="00062B36">
              <w:rPr>
                <w:sz w:val="24"/>
                <w:szCs w:val="24"/>
                <w:lang w:val="ru-RU"/>
              </w:rPr>
              <w:t>[</w:t>
            </w:r>
            <w:r w:rsidRPr="00123B6B">
              <w:rPr>
                <w:sz w:val="24"/>
                <w:szCs w:val="24"/>
                <w:lang w:val="ru-RU"/>
              </w:rPr>
              <w:t>37</w:t>
            </w:r>
            <w:r w:rsidRPr="00062B36">
              <w:rPr>
                <w:sz w:val="24"/>
                <w:szCs w:val="24"/>
                <w:lang w:val="ru-RU"/>
              </w:rPr>
              <w:t>]</w:t>
            </w:r>
          </w:p>
        </w:tc>
      </w:tr>
      <w:tr w:rsidR="00541817" w:rsidRPr="000F216F" w14:paraId="063660FA" w14:textId="77777777" w:rsidTr="00992CBE">
        <w:tc>
          <w:tcPr>
            <w:tcW w:w="3082" w:type="dxa"/>
          </w:tcPr>
          <w:p w14:paraId="0E0D3B29" w14:textId="77777777" w:rsidR="00541817" w:rsidRPr="000F216F" w:rsidRDefault="00541817" w:rsidP="00992CBE">
            <w:pPr>
              <w:jc w:val="both"/>
              <w:rPr>
                <w:sz w:val="24"/>
                <w:szCs w:val="24"/>
                <w:lang w:val="ru-RU"/>
              </w:rPr>
            </w:pPr>
            <w:r>
              <w:rPr>
                <w:sz w:val="24"/>
                <w:szCs w:val="24"/>
                <w:lang w:val="ru-RU"/>
              </w:rPr>
              <w:t>Транслокационый ПКР Хр11.2</w:t>
            </w:r>
          </w:p>
        </w:tc>
        <w:tc>
          <w:tcPr>
            <w:tcW w:w="3581" w:type="dxa"/>
            <w:vMerge w:val="restart"/>
          </w:tcPr>
          <w:p w14:paraId="2CA35828" w14:textId="77777777" w:rsidR="00541817" w:rsidRPr="0010703C" w:rsidRDefault="00541817" w:rsidP="00992CBE">
            <w:pPr>
              <w:jc w:val="both"/>
              <w:rPr>
                <w:sz w:val="24"/>
                <w:szCs w:val="24"/>
              </w:rPr>
            </w:pPr>
            <w:r>
              <w:rPr>
                <w:sz w:val="24"/>
                <w:szCs w:val="24"/>
                <w:lang w:val="ru-RU"/>
              </w:rPr>
              <w:t xml:space="preserve">Редко встречается, в основном в возрасте до 40 лет, чаще у </w:t>
            </w:r>
            <w:r>
              <w:rPr>
                <w:sz w:val="24"/>
                <w:szCs w:val="24"/>
                <w:lang w:val="ru-RU"/>
              </w:rPr>
              <w:lastRenderedPageBreak/>
              <w:t xml:space="preserve">женщин. Вместе с Транслокационным ПКР 6р21 составляют транслокацию </w:t>
            </w:r>
            <w:r>
              <w:rPr>
                <w:sz w:val="24"/>
                <w:szCs w:val="24"/>
              </w:rPr>
              <w:t xml:space="preserve">MiT </w:t>
            </w:r>
            <w:r w:rsidRPr="00062B36">
              <w:rPr>
                <w:sz w:val="24"/>
                <w:szCs w:val="24"/>
                <w:lang w:val="ru-RU"/>
              </w:rPr>
              <w:t>[</w:t>
            </w:r>
            <w:r>
              <w:rPr>
                <w:sz w:val="24"/>
                <w:szCs w:val="24"/>
              </w:rPr>
              <w:t>38</w:t>
            </w:r>
            <w:r w:rsidRPr="00062B36">
              <w:rPr>
                <w:sz w:val="24"/>
                <w:szCs w:val="24"/>
                <w:lang w:val="ru-RU"/>
              </w:rPr>
              <w:t>]</w:t>
            </w:r>
          </w:p>
        </w:tc>
        <w:tc>
          <w:tcPr>
            <w:tcW w:w="2801" w:type="dxa"/>
          </w:tcPr>
          <w:p w14:paraId="1179BC38" w14:textId="77777777" w:rsidR="00541817" w:rsidRPr="0010703C" w:rsidRDefault="00541817" w:rsidP="00992CBE">
            <w:pPr>
              <w:jc w:val="both"/>
              <w:rPr>
                <w:sz w:val="24"/>
                <w:szCs w:val="24"/>
                <w:lang w:val="ru-RU"/>
              </w:rPr>
            </w:pPr>
            <w:r>
              <w:rPr>
                <w:sz w:val="24"/>
                <w:szCs w:val="24"/>
                <w:lang w:val="ru-RU"/>
              </w:rPr>
              <w:lastRenderedPageBreak/>
              <w:t>Высокий</w:t>
            </w:r>
          </w:p>
        </w:tc>
      </w:tr>
      <w:tr w:rsidR="00541817" w:rsidRPr="000F216F" w14:paraId="2C4832FE" w14:textId="77777777" w:rsidTr="00992CBE">
        <w:tc>
          <w:tcPr>
            <w:tcW w:w="3082" w:type="dxa"/>
          </w:tcPr>
          <w:p w14:paraId="6F3305DF" w14:textId="77777777" w:rsidR="00541817" w:rsidRPr="0010703C" w:rsidRDefault="00541817" w:rsidP="00992CBE">
            <w:pPr>
              <w:jc w:val="both"/>
              <w:rPr>
                <w:sz w:val="24"/>
                <w:szCs w:val="24"/>
              </w:rPr>
            </w:pPr>
            <w:r>
              <w:rPr>
                <w:sz w:val="24"/>
                <w:szCs w:val="24"/>
                <w:lang w:val="ru-RU"/>
              </w:rPr>
              <w:lastRenderedPageBreak/>
              <w:t xml:space="preserve">Транслокационый ПКР </w:t>
            </w:r>
            <w:r>
              <w:rPr>
                <w:sz w:val="24"/>
                <w:szCs w:val="24"/>
              </w:rPr>
              <w:t>t(6.</w:t>
            </w:r>
            <w:r>
              <w:rPr>
                <w:sz w:val="24"/>
                <w:szCs w:val="24"/>
                <w:lang w:val="ru-RU"/>
              </w:rPr>
              <w:t>1</w:t>
            </w:r>
            <w:r>
              <w:rPr>
                <w:sz w:val="24"/>
                <w:szCs w:val="24"/>
              </w:rPr>
              <w:t>1)</w:t>
            </w:r>
          </w:p>
        </w:tc>
        <w:tc>
          <w:tcPr>
            <w:tcW w:w="3581" w:type="dxa"/>
            <w:vMerge/>
          </w:tcPr>
          <w:p w14:paraId="13753EEA" w14:textId="77777777" w:rsidR="00541817" w:rsidRPr="000F216F" w:rsidRDefault="00541817" w:rsidP="00992CBE">
            <w:pPr>
              <w:jc w:val="both"/>
              <w:rPr>
                <w:sz w:val="24"/>
                <w:szCs w:val="24"/>
                <w:lang w:val="ru-RU"/>
              </w:rPr>
            </w:pPr>
          </w:p>
        </w:tc>
        <w:tc>
          <w:tcPr>
            <w:tcW w:w="2801" w:type="dxa"/>
          </w:tcPr>
          <w:p w14:paraId="13FB5713" w14:textId="77777777" w:rsidR="00541817" w:rsidRPr="000F216F" w:rsidRDefault="00541817" w:rsidP="00992CBE">
            <w:pPr>
              <w:jc w:val="both"/>
              <w:rPr>
                <w:sz w:val="24"/>
                <w:szCs w:val="24"/>
                <w:lang w:val="ru-RU"/>
              </w:rPr>
            </w:pPr>
            <w:r>
              <w:rPr>
                <w:sz w:val="24"/>
                <w:szCs w:val="24"/>
                <w:lang w:val="ru-RU"/>
              </w:rPr>
              <w:t>Низкий / средний</w:t>
            </w:r>
          </w:p>
        </w:tc>
      </w:tr>
      <w:tr w:rsidR="00541817" w:rsidRPr="000F216F" w14:paraId="0716E216" w14:textId="77777777" w:rsidTr="00992CBE">
        <w:tc>
          <w:tcPr>
            <w:tcW w:w="3082" w:type="dxa"/>
          </w:tcPr>
          <w:p w14:paraId="68D911DD" w14:textId="77777777" w:rsidR="00541817" w:rsidRPr="000F216F" w:rsidRDefault="00541817" w:rsidP="00992CBE">
            <w:pPr>
              <w:jc w:val="both"/>
              <w:rPr>
                <w:sz w:val="24"/>
                <w:szCs w:val="24"/>
                <w:lang w:val="ru-RU"/>
              </w:rPr>
            </w:pPr>
            <w:r>
              <w:rPr>
                <w:sz w:val="24"/>
                <w:szCs w:val="24"/>
                <w:lang w:val="ru-RU"/>
              </w:rPr>
              <w:t>Муцинозная тубулярная и веретеноклеточная карцинома</w:t>
            </w:r>
          </w:p>
        </w:tc>
        <w:tc>
          <w:tcPr>
            <w:tcW w:w="3581" w:type="dxa"/>
          </w:tcPr>
          <w:p w14:paraId="6A8F3216" w14:textId="77777777" w:rsidR="00541817" w:rsidRPr="000F216F" w:rsidRDefault="00541817" w:rsidP="00992CBE">
            <w:pPr>
              <w:jc w:val="both"/>
              <w:rPr>
                <w:sz w:val="24"/>
                <w:szCs w:val="24"/>
                <w:lang w:val="ru-RU"/>
              </w:rPr>
            </w:pPr>
            <w:r>
              <w:rPr>
                <w:sz w:val="24"/>
                <w:szCs w:val="24"/>
                <w:lang w:val="ru-RU"/>
              </w:rPr>
              <w:t>Опухоль связана с петлей Генле</w:t>
            </w:r>
          </w:p>
        </w:tc>
        <w:tc>
          <w:tcPr>
            <w:tcW w:w="2801" w:type="dxa"/>
          </w:tcPr>
          <w:p w14:paraId="128157ED" w14:textId="77777777" w:rsidR="00541817" w:rsidRPr="000F216F" w:rsidRDefault="00541817" w:rsidP="00992CBE">
            <w:pPr>
              <w:jc w:val="both"/>
              <w:rPr>
                <w:sz w:val="24"/>
                <w:szCs w:val="24"/>
                <w:lang w:val="ru-RU"/>
              </w:rPr>
            </w:pPr>
            <w:r>
              <w:rPr>
                <w:sz w:val="24"/>
                <w:szCs w:val="24"/>
                <w:lang w:val="ru-RU"/>
              </w:rPr>
              <w:t>Средний</w:t>
            </w:r>
          </w:p>
        </w:tc>
      </w:tr>
      <w:tr w:rsidR="00541817" w:rsidRPr="000F216F" w14:paraId="589D8317" w14:textId="77777777" w:rsidTr="00992CBE">
        <w:tc>
          <w:tcPr>
            <w:tcW w:w="3082" w:type="dxa"/>
          </w:tcPr>
          <w:p w14:paraId="13EC284F" w14:textId="77777777" w:rsidR="00541817" w:rsidRPr="000F216F" w:rsidRDefault="00541817" w:rsidP="00992CBE">
            <w:pPr>
              <w:jc w:val="both"/>
              <w:rPr>
                <w:sz w:val="24"/>
                <w:szCs w:val="24"/>
                <w:lang w:val="ru-RU"/>
              </w:rPr>
            </w:pPr>
            <w:r>
              <w:rPr>
                <w:sz w:val="24"/>
                <w:szCs w:val="24"/>
                <w:lang w:val="ru-RU"/>
              </w:rPr>
              <w:t>Связанный с приобретенными кистами ПКР</w:t>
            </w:r>
          </w:p>
        </w:tc>
        <w:tc>
          <w:tcPr>
            <w:tcW w:w="3581" w:type="dxa"/>
          </w:tcPr>
          <w:p w14:paraId="65D308A8" w14:textId="77777777" w:rsidR="00541817" w:rsidRPr="000F216F" w:rsidRDefault="00541817" w:rsidP="00992CBE">
            <w:pPr>
              <w:jc w:val="both"/>
              <w:rPr>
                <w:sz w:val="24"/>
                <w:szCs w:val="24"/>
                <w:lang w:val="ru-RU"/>
              </w:rPr>
            </w:pPr>
          </w:p>
        </w:tc>
        <w:tc>
          <w:tcPr>
            <w:tcW w:w="2801" w:type="dxa"/>
          </w:tcPr>
          <w:p w14:paraId="6C000A71" w14:textId="77777777" w:rsidR="00541817" w:rsidRPr="000F216F" w:rsidRDefault="00541817" w:rsidP="00992CBE">
            <w:pPr>
              <w:jc w:val="both"/>
              <w:rPr>
                <w:sz w:val="24"/>
                <w:szCs w:val="24"/>
                <w:lang w:val="ru-RU"/>
              </w:rPr>
            </w:pPr>
            <w:r>
              <w:rPr>
                <w:sz w:val="24"/>
                <w:szCs w:val="24"/>
                <w:lang w:val="ru-RU"/>
              </w:rPr>
              <w:t>Низкий</w:t>
            </w:r>
          </w:p>
        </w:tc>
      </w:tr>
      <w:tr w:rsidR="00541817" w:rsidRPr="000F216F" w14:paraId="60E2AB81" w14:textId="77777777" w:rsidTr="00992CBE">
        <w:tc>
          <w:tcPr>
            <w:tcW w:w="3082" w:type="dxa"/>
          </w:tcPr>
          <w:p w14:paraId="2DBAF4E1" w14:textId="77777777" w:rsidR="00541817" w:rsidRDefault="00541817" w:rsidP="00992CBE">
            <w:pPr>
              <w:jc w:val="both"/>
              <w:rPr>
                <w:sz w:val="24"/>
                <w:szCs w:val="24"/>
                <w:lang w:val="ru-RU"/>
              </w:rPr>
            </w:pPr>
            <w:r>
              <w:rPr>
                <w:sz w:val="24"/>
                <w:szCs w:val="24"/>
                <w:lang w:val="ru-RU"/>
              </w:rPr>
              <w:t>Наследственный лейомиоматоз и почечно-клеточный рак</w:t>
            </w:r>
          </w:p>
        </w:tc>
        <w:tc>
          <w:tcPr>
            <w:tcW w:w="3581" w:type="dxa"/>
          </w:tcPr>
          <w:p w14:paraId="78512850" w14:textId="77777777" w:rsidR="00541817" w:rsidRPr="00A0274B" w:rsidRDefault="00541817" w:rsidP="00992CBE">
            <w:pPr>
              <w:jc w:val="both"/>
              <w:rPr>
                <w:sz w:val="24"/>
                <w:szCs w:val="24"/>
                <w:lang w:val="ru-RU"/>
              </w:rPr>
            </w:pPr>
            <w:r>
              <w:rPr>
                <w:sz w:val="24"/>
                <w:szCs w:val="24"/>
                <w:lang w:val="ru-RU"/>
              </w:rPr>
              <w:t xml:space="preserve">Редкая опухоль, новая категория в классификации ВОЗ 2016 г., связана с наследственной мутацией в гене фумаратгидратазы </w:t>
            </w:r>
            <w:r w:rsidRPr="00A0274B">
              <w:rPr>
                <w:sz w:val="24"/>
                <w:szCs w:val="24"/>
                <w:lang w:val="ru-RU"/>
              </w:rPr>
              <w:t>[24]</w:t>
            </w:r>
          </w:p>
        </w:tc>
        <w:tc>
          <w:tcPr>
            <w:tcW w:w="2801" w:type="dxa"/>
          </w:tcPr>
          <w:p w14:paraId="5C847754" w14:textId="77777777" w:rsidR="00541817" w:rsidRDefault="00541817" w:rsidP="00992CBE">
            <w:pPr>
              <w:jc w:val="both"/>
              <w:rPr>
                <w:sz w:val="24"/>
                <w:szCs w:val="24"/>
                <w:lang w:val="ru-RU"/>
              </w:rPr>
            </w:pPr>
            <w:r>
              <w:rPr>
                <w:sz w:val="24"/>
                <w:szCs w:val="24"/>
                <w:lang w:val="ru-RU"/>
              </w:rPr>
              <w:t>Высокий</w:t>
            </w:r>
          </w:p>
        </w:tc>
      </w:tr>
      <w:tr w:rsidR="00541817" w:rsidRPr="0020206C" w14:paraId="1A785F9A" w14:textId="77777777" w:rsidTr="00992CBE">
        <w:tc>
          <w:tcPr>
            <w:tcW w:w="3082" w:type="dxa"/>
          </w:tcPr>
          <w:p w14:paraId="72DA5378" w14:textId="77777777" w:rsidR="00541817" w:rsidRDefault="00541817" w:rsidP="00992CBE">
            <w:pPr>
              <w:jc w:val="both"/>
              <w:rPr>
                <w:sz w:val="24"/>
                <w:szCs w:val="24"/>
                <w:lang w:val="ru-RU"/>
              </w:rPr>
            </w:pPr>
            <w:r>
              <w:rPr>
                <w:sz w:val="24"/>
                <w:szCs w:val="24"/>
                <w:lang w:val="ru-RU"/>
              </w:rPr>
              <w:t>Тубулокистозный ПКР</w:t>
            </w:r>
          </w:p>
        </w:tc>
        <w:tc>
          <w:tcPr>
            <w:tcW w:w="3581" w:type="dxa"/>
          </w:tcPr>
          <w:p w14:paraId="3CC11A1B" w14:textId="77777777" w:rsidR="00541817" w:rsidRPr="00A0274B" w:rsidRDefault="00541817" w:rsidP="00992CBE">
            <w:pPr>
              <w:jc w:val="both"/>
              <w:rPr>
                <w:sz w:val="24"/>
                <w:szCs w:val="24"/>
                <w:lang w:val="ru-RU"/>
              </w:rPr>
            </w:pPr>
            <w:r>
              <w:rPr>
                <w:sz w:val="24"/>
                <w:szCs w:val="24"/>
                <w:lang w:val="ru-RU"/>
              </w:rPr>
              <w:t xml:space="preserve">Преимущественно у мужчин, при диагностике может определяться как киста </w:t>
            </w:r>
            <w:r>
              <w:rPr>
                <w:sz w:val="24"/>
                <w:szCs w:val="24"/>
              </w:rPr>
              <w:t>III</w:t>
            </w:r>
            <w:r w:rsidRPr="00A0274B">
              <w:rPr>
                <w:sz w:val="24"/>
                <w:szCs w:val="24"/>
                <w:lang w:val="ru-RU"/>
              </w:rPr>
              <w:t xml:space="preserve"> </w:t>
            </w:r>
            <w:r>
              <w:rPr>
                <w:sz w:val="24"/>
                <w:szCs w:val="24"/>
                <w:lang w:val="ru-RU"/>
              </w:rPr>
              <w:t xml:space="preserve">или </w:t>
            </w:r>
            <w:r>
              <w:rPr>
                <w:sz w:val="24"/>
                <w:szCs w:val="24"/>
              </w:rPr>
              <w:t>IV</w:t>
            </w:r>
            <w:r>
              <w:rPr>
                <w:sz w:val="24"/>
                <w:szCs w:val="24"/>
                <w:lang w:val="ru-RU"/>
              </w:rPr>
              <w:t xml:space="preserve"> класса по </w:t>
            </w:r>
            <w:r>
              <w:rPr>
                <w:sz w:val="24"/>
                <w:szCs w:val="24"/>
              </w:rPr>
              <w:t>Bosniak</w:t>
            </w:r>
          </w:p>
        </w:tc>
        <w:tc>
          <w:tcPr>
            <w:tcW w:w="2801" w:type="dxa"/>
          </w:tcPr>
          <w:p w14:paraId="57134CDB" w14:textId="77777777" w:rsidR="00541817" w:rsidRPr="00A0274B" w:rsidRDefault="00541817" w:rsidP="00992CBE">
            <w:pPr>
              <w:jc w:val="both"/>
              <w:rPr>
                <w:sz w:val="24"/>
                <w:szCs w:val="24"/>
                <w:lang w:val="ru-RU"/>
              </w:rPr>
            </w:pPr>
            <w:r>
              <w:rPr>
                <w:sz w:val="24"/>
                <w:szCs w:val="24"/>
                <w:lang w:val="ru-RU"/>
              </w:rPr>
              <w:t>Низкий, в 90% случаев медленный рост</w:t>
            </w:r>
          </w:p>
        </w:tc>
      </w:tr>
      <w:tr w:rsidR="00541817" w:rsidRPr="000F216F" w14:paraId="2DF05F29" w14:textId="77777777" w:rsidTr="00992CBE">
        <w:tc>
          <w:tcPr>
            <w:tcW w:w="3082" w:type="dxa"/>
          </w:tcPr>
          <w:p w14:paraId="16F85BF5" w14:textId="77777777" w:rsidR="00541817" w:rsidRDefault="00541817" w:rsidP="00992CBE">
            <w:pPr>
              <w:jc w:val="both"/>
              <w:rPr>
                <w:sz w:val="24"/>
                <w:szCs w:val="24"/>
                <w:lang w:val="ru-RU"/>
              </w:rPr>
            </w:pPr>
            <w:r>
              <w:rPr>
                <w:sz w:val="24"/>
                <w:szCs w:val="24"/>
                <w:lang w:val="ru-RU"/>
              </w:rPr>
              <w:t>ПКР, ассоциированный с недостаточностью сукцинатдегидрогеназы</w:t>
            </w:r>
          </w:p>
        </w:tc>
        <w:tc>
          <w:tcPr>
            <w:tcW w:w="3581" w:type="dxa"/>
          </w:tcPr>
          <w:p w14:paraId="50EC84A5" w14:textId="77777777" w:rsidR="00541817" w:rsidRDefault="00541817" w:rsidP="00992CBE">
            <w:pPr>
              <w:jc w:val="both"/>
              <w:rPr>
                <w:sz w:val="24"/>
                <w:szCs w:val="24"/>
                <w:lang w:val="ru-RU"/>
              </w:rPr>
            </w:pPr>
            <w:r>
              <w:rPr>
                <w:sz w:val="24"/>
                <w:szCs w:val="24"/>
                <w:lang w:val="ru-RU"/>
              </w:rPr>
              <w:t>Редко встречается</w:t>
            </w:r>
          </w:p>
        </w:tc>
        <w:tc>
          <w:tcPr>
            <w:tcW w:w="2801" w:type="dxa"/>
          </w:tcPr>
          <w:p w14:paraId="1CA98217" w14:textId="77777777" w:rsidR="00541817" w:rsidRDefault="00541817" w:rsidP="00992CBE">
            <w:pPr>
              <w:jc w:val="both"/>
              <w:rPr>
                <w:sz w:val="24"/>
                <w:szCs w:val="24"/>
                <w:lang w:val="ru-RU"/>
              </w:rPr>
            </w:pPr>
            <w:r>
              <w:rPr>
                <w:sz w:val="24"/>
                <w:szCs w:val="24"/>
                <w:lang w:val="ru-RU"/>
              </w:rPr>
              <w:t>Низкий</w:t>
            </w:r>
          </w:p>
        </w:tc>
      </w:tr>
      <w:tr w:rsidR="00541817" w:rsidRPr="000F216F" w14:paraId="7999AC45" w14:textId="77777777" w:rsidTr="00992CBE">
        <w:tc>
          <w:tcPr>
            <w:tcW w:w="3082" w:type="dxa"/>
          </w:tcPr>
          <w:p w14:paraId="797F6136" w14:textId="77777777" w:rsidR="00541817" w:rsidRDefault="00541817" w:rsidP="00992CBE">
            <w:pPr>
              <w:jc w:val="both"/>
              <w:rPr>
                <w:sz w:val="24"/>
                <w:szCs w:val="24"/>
                <w:lang w:val="ru-RU"/>
              </w:rPr>
            </w:pPr>
            <w:r>
              <w:rPr>
                <w:sz w:val="24"/>
                <w:szCs w:val="24"/>
                <w:lang w:val="ru-RU"/>
              </w:rPr>
              <w:t>Метанефральные опухоли</w:t>
            </w:r>
          </w:p>
        </w:tc>
        <w:tc>
          <w:tcPr>
            <w:tcW w:w="3581" w:type="dxa"/>
          </w:tcPr>
          <w:p w14:paraId="26C15319" w14:textId="77777777" w:rsidR="00541817" w:rsidRDefault="00541817" w:rsidP="00992CBE">
            <w:pPr>
              <w:jc w:val="both"/>
              <w:rPr>
                <w:sz w:val="24"/>
                <w:szCs w:val="24"/>
                <w:lang w:val="ru-RU"/>
              </w:rPr>
            </w:pPr>
            <w:r>
              <w:rPr>
                <w:sz w:val="24"/>
                <w:szCs w:val="24"/>
                <w:lang w:val="ru-RU"/>
              </w:rPr>
              <w:t>Разделяются на метанефральную аденому, аденофиброму и метанефральные стромальные опухоли</w:t>
            </w:r>
          </w:p>
        </w:tc>
        <w:tc>
          <w:tcPr>
            <w:tcW w:w="2801" w:type="dxa"/>
          </w:tcPr>
          <w:p w14:paraId="619DB0EF" w14:textId="77777777" w:rsidR="00541817" w:rsidRDefault="00541817" w:rsidP="00992CBE">
            <w:pPr>
              <w:jc w:val="both"/>
              <w:rPr>
                <w:sz w:val="24"/>
                <w:szCs w:val="24"/>
                <w:lang w:val="ru-RU"/>
              </w:rPr>
            </w:pPr>
            <w:r>
              <w:rPr>
                <w:sz w:val="24"/>
                <w:szCs w:val="24"/>
                <w:lang w:val="ru-RU"/>
              </w:rPr>
              <w:t>Доброкачественный характер</w:t>
            </w:r>
          </w:p>
        </w:tc>
      </w:tr>
      <w:tr w:rsidR="00541817" w:rsidRPr="000F216F" w14:paraId="52221717" w14:textId="77777777" w:rsidTr="00992CBE">
        <w:tc>
          <w:tcPr>
            <w:tcW w:w="3082" w:type="dxa"/>
          </w:tcPr>
          <w:p w14:paraId="1772BF0A" w14:textId="77777777" w:rsidR="00541817" w:rsidRDefault="00541817" w:rsidP="00992CBE">
            <w:pPr>
              <w:jc w:val="both"/>
              <w:rPr>
                <w:sz w:val="24"/>
                <w:szCs w:val="24"/>
                <w:lang w:val="ru-RU"/>
              </w:rPr>
            </w:pPr>
            <w:r>
              <w:rPr>
                <w:sz w:val="24"/>
                <w:szCs w:val="24"/>
                <w:lang w:val="ru-RU"/>
              </w:rPr>
              <w:t>Кистозная нефрома / смешанная эпителиально-стромальная опухоль</w:t>
            </w:r>
          </w:p>
        </w:tc>
        <w:tc>
          <w:tcPr>
            <w:tcW w:w="3581" w:type="dxa"/>
          </w:tcPr>
          <w:p w14:paraId="2817B2BC" w14:textId="77777777" w:rsidR="00541817" w:rsidRPr="00A0274B" w:rsidRDefault="00541817" w:rsidP="00992CBE">
            <w:pPr>
              <w:jc w:val="both"/>
              <w:rPr>
                <w:sz w:val="24"/>
                <w:szCs w:val="24"/>
                <w:lang w:val="ru-RU"/>
              </w:rPr>
            </w:pPr>
            <w:r>
              <w:rPr>
                <w:sz w:val="24"/>
                <w:szCs w:val="24"/>
                <w:lang w:val="ru-RU"/>
              </w:rPr>
              <w:t xml:space="preserve">Также используется термин эпителиальная и стромальная опухоль почки </w:t>
            </w:r>
            <w:r w:rsidRPr="00A0274B">
              <w:rPr>
                <w:sz w:val="24"/>
                <w:szCs w:val="24"/>
                <w:lang w:val="ru-RU"/>
              </w:rPr>
              <w:t>(</w:t>
            </w:r>
            <w:r>
              <w:rPr>
                <w:sz w:val="24"/>
                <w:szCs w:val="24"/>
              </w:rPr>
              <w:t>REST</w:t>
            </w:r>
            <w:r w:rsidRPr="00A0274B">
              <w:rPr>
                <w:sz w:val="24"/>
                <w:szCs w:val="24"/>
                <w:lang w:val="ru-RU"/>
              </w:rPr>
              <w:t>)</w:t>
            </w:r>
            <w:r>
              <w:rPr>
                <w:sz w:val="24"/>
                <w:szCs w:val="24"/>
                <w:lang w:val="ru-RU"/>
              </w:rPr>
              <w:t xml:space="preserve">. При дагностике - киста </w:t>
            </w:r>
            <w:r>
              <w:rPr>
                <w:sz w:val="24"/>
                <w:szCs w:val="24"/>
              </w:rPr>
              <w:t>III</w:t>
            </w:r>
            <w:r w:rsidRPr="00A0274B">
              <w:rPr>
                <w:sz w:val="24"/>
                <w:szCs w:val="24"/>
                <w:lang w:val="ru-RU"/>
              </w:rPr>
              <w:t xml:space="preserve"> </w:t>
            </w:r>
            <w:r>
              <w:rPr>
                <w:sz w:val="24"/>
                <w:szCs w:val="24"/>
                <w:lang w:val="ru-RU"/>
              </w:rPr>
              <w:t xml:space="preserve">или </w:t>
            </w:r>
            <w:r>
              <w:rPr>
                <w:sz w:val="24"/>
                <w:szCs w:val="24"/>
              </w:rPr>
              <w:t>IV</w:t>
            </w:r>
            <w:r>
              <w:rPr>
                <w:sz w:val="24"/>
                <w:szCs w:val="24"/>
                <w:lang w:val="ru-RU"/>
              </w:rPr>
              <w:t xml:space="preserve"> класса по </w:t>
            </w:r>
            <w:r>
              <w:rPr>
                <w:sz w:val="24"/>
                <w:szCs w:val="24"/>
              </w:rPr>
              <w:t>Bosniak</w:t>
            </w:r>
          </w:p>
        </w:tc>
        <w:tc>
          <w:tcPr>
            <w:tcW w:w="2801" w:type="dxa"/>
          </w:tcPr>
          <w:p w14:paraId="30309071" w14:textId="77777777" w:rsidR="00541817" w:rsidRDefault="00541817" w:rsidP="00992CBE">
            <w:pPr>
              <w:jc w:val="both"/>
              <w:rPr>
                <w:sz w:val="24"/>
                <w:szCs w:val="24"/>
                <w:lang w:val="ru-RU"/>
              </w:rPr>
            </w:pPr>
            <w:r>
              <w:rPr>
                <w:sz w:val="24"/>
                <w:szCs w:val="24"/>
                <w:lang w:val="ru-RU"/>
              </w:rPr>
              <w:t>Низкий</w:t>
            </w:r>
            <w:r w:rsidRPr="00A0274B">
              <w:rPr>
                <w:sz w:val="24"/>
                <w:szCs w:val="24"/>
                <w:lang w:val="ru-RU"/>
              </w:rPr>
              <w:t xml:space="preserve"> / </w:t>
            </w:r>
            <w:r>
              <w:rPr>
                <w:sz w:val="24"/>
                <w:szCs w:val="24"/>
                <w:lang w:val="ru-RU"/>
              </w:rPr>
              <w:t>доброкачественный характер</w:t>
            </w:r>
          </w:p>
        </w:tc>
      </w:tr>
      <w:tr w:rsidR="00541817" w:rsidRPr="000F216F" w14:paraId="359A377C" w14:textId="77777777" w:rsidTr="00992CBE">
        <w:tc>
          <w:tcPr>
            <w:tcW w:w="3082" w:type="dxa"/>
          </w:tcPr>
          <w:p w14:paraId="00DCB79C" w14:textId="77777777" w:rsidR="00541817" w:rsidRDefault="00541817" w:rsidP="00992CBE">
            <w:pPr>
              <w:jc w:val="both"/>
              <w:rPr>
                <w:sz w:val="24"/>
                <w:szCs w:val="24"/>
                <w:lang w:val="ru-RU"/>
              </w:rPr>
            </w:pPr>
            <w:r>
              <w:rPr>
                <w:sz w:val="24"/>
                <w:szCs w:val="24"/>
                <w:lang w:val="ru-RU"/>
              </w:rPr>
              <w:t>Онкоцитома</w:t>
            </w:r>
          </w:p>
        </w:tc>
        <w:tc>
          <w:tcPr>
            <w:tcW w:w="3581" w:type="dxa"/>
          </w:tcPr>
          <w:p w14:paraId="2E7C7E84" w14:textId="77777777" w:rsidR="00541817" w:rsidRPr="00A0274B" w:rsidRDefault="00541817" w:rsidP="00992CBE">
            <w:pPr>
              <w:jc w:val="both"/>
              <w:rPr>
                <w:sz w:val="24"/>
                <w:szCs w:val="24"/>
              </w:rPr>
            </w:pPr>
            <w:r>
              <w:rPr>
                <w:sz w:val="24"/>
                <w:szCs w:val="24"/>
                <w:lang w:val="ru-RU"/>
              </w:rPr>
              <w:t xml:space="preserve">3-7% всех опухолей почки. Характеристики при визуализации не позволяют дифференцировать онкоцитому и ПКР. Стандартом остается гистологический диагноз </w:t>
            </w:r>
            <w:r>
              <w:rPr>
                <w:sz w:val="24"/>
                <w:szCs w:val="24"/>
              </w:rPr>
              <w:t>[39,40]</w:t>
            </w:r>
          </w:p>
        </w:tc>
        <w:tc>
          <w:tcPr>
            <w:tcW w:w="2801" w:type="dxa"/>
          </w:tcPr>
          <w:p w14:paraId="790E532F" w14:textId="77777777" w:rsidR="00541817" w:rsidRDefault="00541817" w:rsidP="00992CBE">
            <w:pPr>
              <w:jc w:val="both"/>
              <w:rPr>
                <w:sz w:val="24"/>
                <w:szCs w:val="24"/>
                <w:lang w:val="ru-RU"/>
              </w:rPr>
            </w:pPr>
            <w:r>
              <w:rPr>
                <w:sz w:val="24"/>
                <w:szCs w:val="24"/>
                <w:lang w:val="ru-RU"/>
              </w:rPr>
              <w:t>Доброкачественный характер</w:t>
            </w:r>
          </w:p>
        </w:tc>
      </w:tr>
      <w:tr w:rsidR="00541817" w:rsidRPr="000F216F" w14:paraId="13749BDB" w14:textId="77777777" w:rsidTr="00992CBE">
        <w:tc>
          <w:tcPr>
            <w:tcW w:w="3082" w:type="dxa"/>
          </w:tcPr>
          <w:p w14:paraId="784F6696" w14:textId="77777777" w:rsidR="00541817" w:rsidRDefault="00541817" w:rsidP="00992CBE">
            <w:pPr>
              <w:jc w:val="both"/>
              <w:rPr>
                <w:sz w:val="24"/>
                <w:szCs w:val="24"/>
                <w:lang w:val="ru-RU"/>
              </w:rPr>
            </w:pPr>
            <w:r>
              <w:rPr>
                <w:sz w:val="24"/>
                <w:szCs w:val="24"/>
                <w:lang w:val="ru-RU"/>
              </w:rPr>
              <w:t>Кисты почек</w:t>
            </w:r>
          </w:p>
        </w:tc>
        <w:tc>
          <w:tcPr>
            <w:tcW w:w="3581" w:type="dxa"/>
          </w:tcPr>
          <w:p w14:paraId="191F80D4" w14:textId="77777777" w:rsidR="00541817" w:rsidRPr="00123B6B" w:rsidRDefault="00541817" w:rsidP="00992CBE">
            <w:pPr>
              <w:jc w:val="both"/>
              <w:rPr>
                <w:sz w:val="24"/>
                <w:szCs w:val="24"/>
                <w:lang w:val="ru-RU"/>
              </w:rPr>
            </w:pPr>
            <w:r>
              <w:rPr>
                <w:sz w:val="24"/>
                <w:szCs w:val="24"/>
                <w:lang w:val="ru-RU"/>
              </w:rPr>
              <w:t>Простые кисты встречаются часто, но при появлении перегородок, кальцификатов и солидного компонента требуют наблюдения и / или лечения</w:t>
            </w:r>
          </w:p>
        </w:tc>
        <w:tc>
          <w:tcPr>
            <w:tcW w:w="2801" w:type="dxa"/>
          </w:tcPr>
          <w:p w14:paraId="689E1410" w14:textId="77777777" w:rsidR="00541817" w:rsidRDefault="00541817" w:rsidP="00992CBE">
            <w:pPr>
              <w:jc w:val="both"/>
              <w:rPr>
                <w:sz w:val="24"/>
                <w:szCs w:val="24"/>
                <w:lang w:val="ru-RU"/>
              </w:rPr>
            </w:pPr>
            <w:r>
              <w:rPr>
                <w:sz w:val="24"/>
                <w:szCs w:val="24"/>
                <w:lang w:val="ru-RU"/>
              </w:rPr>
              <w:t>Злокачественный или доброкачественный характер</w:t>
            </w:r>
          </w:p>
        </w:tc>
      </w:tr>
    </w:tbl>
    <w:p w14:paraId="78479B85" w14:textId="77777777" w:rsidR="000179E1" w:rsidRDefault="000179E1" w:rsidP="000179E1">
      <w:pPr>
        <w:spacing w:after="0" w:line="240" w:lineRule="auto"/>
        <w:jc w:val="both"/>
        <w:rPr>
          <w:b/>
          <w:color w:val="000000"/>
          <w:sz w:val="28"/>
          <w:szCs w:val="28"/>
          <w:lang w:val="ru-RU"/>
        </w:rPr>
      </w:pPr>
    </w:p>
    <w:p w14:paraId="16A53F7D" w14:textId="6E262B89" w:rsidR="00681583" w:rsidRPr="007A062E" w:rsidRDefault="000179E1" w:rsidP="00FC0F93">
      <w:pPr>
        <w:spacing w:after="0" w:line="240" w:lineRule="auto"/>
        <w:ind w:firstLine="709"/>
        <w:jc w:val="both"/>
        <w:rPr>
          <w:b/>
          <w:color w:val="000000"/>
          <w:sz w:val="28"/>
          <w:szCs w:val="28"/>
          <w:lang w:val="ru-RU"/>
        </w:rPr>
      </w:pPr>
      <w:r>
        <w:rPr>
          <w:b/>
          <w:color w:val="000000"/>
          <w:sz w:val="28"/>
          <w:szCs w:val="28"/>
          <w:lang w:val="ru-RU"/>
        </w:rPr>
        <w:t>1.7 К</w:t>
      </w:r>
      <w:r w:rsidR="00681583" w:rsidRPr="007A062E">
        <w:rPr>
          <w:b/>
          <w:color w:val="000000"/>
          <w:sz w:val="28"/>
          <w:szCs w:val="28"/>
          <w:lang w:val="ru-RU"/>
        </w:rPr>
        <w:t xml:space="preserve">линическая классификация (наиболее распространенные подходы, по этиологии, стадии) </w:t>
      </w:r>
      <w:r w:rsidR="00681583" w:rsidRPr="00496B45">
        <w:rPr>
          <w:color w:val="000000"/>
          <w:sz w:val="28"/>
          <w:szCs w:val="28"/>
          <w:lang w:val="ru-RU"/>
        </w:rPr>
        <w:t>[26-28].</w:t>
      </w:r>
    </w:p>
    <w:p w14:paraId="5C8160DF" w14:textId="77777777" w:rsidR="00681583" w:rsidRPr="007A062E" w:rsidRDefault="00681583" w:rsidP="00681583">
      <w:pPr>
        <w:pStyle w:val="ae"/>
        <w:numPr>
          <w:ilvl w:val="0"/>
          <w:numId w:val="1"/>
        </w:numPr>
        <w:tabs>
          <w:tab w:val="left" w:pos="993"/>
        </w:tabs>
        <w:spacing w:after="0" w:line="240" w:lineRule="auto"/>
        <w:ind w:left="0" w:firstLine="709"/>
        <w:jc w:val="both"/>
        <w:rPr>
          <w:sz w:val="28"/>
          <w:szCs w:val="28"/>
          <w:lang w:val="ru-RU"/>
        </w:rPr>
      </w:pPr>
      <w:r w:rsidRPr="007A062E">
        <w:rPr>
          <w:sz w:val="28"/>
          <w:szCs w:val="28"/>
          <w:lang w:val="ru-RU"/>
        </w:rPr>
        <w:t xml:space="preserve">К настоящему времени для стандартизации описания опухолей почки предложены объективные анатомические системы классификации, такие как система классификации </w:t>
      </w:r>
      <w:r w:rsidRPr="007A062E">
        <w:rPr>
          <w:sz w:val="28"/>
          <w:szCs w:val="28"/>
        </w:rPr>
        <w:t>PADUA</w:t>
      </w:r>
      <w:r w:rsidRPr="007A062E">
        <w:rPr>
          <w:sz w:val="28"/>
          <w:szCs w:val="28"/>
          <w:lang w:val="ru-RU"/>
        </w:rPr>
        <w:t xml:space="preserve"> (</w:t>
      </w:r>
      <w:r w:rsidRPr="007A062E">
        <w:rPr>
          <w:sz w:val="28"/>
          <w:szCs w:val="28"/>
        </w:rPr>
        <w:t>Preoperative</w:t>
      </w:r>
      <w:r w:rsidRPr="007A062E">
        <w:rPr>
          <w:sz w:val="28"/>
          <w:szCs w:val="28"/>
          <w:lang w:val="ru-RU"/>
        </w:rPr>
        <w:t xml:space="preserve"> </w:t>
      </w:r>
      <w:r w:rsidRPr="007A062E">
        <w:rPr>
          <w:sz w:val="28"/>
          <w:szCs w:val="28"/>
        </w:rPr>
        <w:t>Aspects</w:t>
      </w:r>
      <w:r w:rsidRPr="007A062E">
        <w:rPr>
          <w:sz w:val="28"/>
          <w:szCs w:val="28"/>
          <w:lang w:val="ru-RU"/>
        </w:rPr>
        <w:t xml:space="preserve"> </w:t>
      </w:r>
      <w:r w:rsidRPr="007A062E">
        <w:rPr>
          <w:sz w:val="28"/>
          <w:szCs w:val="28"/>
        </w:rPr>
        <w:t>and</w:t>
      </w:r>
      <w:r w:rsidRPr="007A062E">
        <w:rPr>
          <w:sz w:val="28"/>
          <w:szCs w:val="28"/>
          <w:lang w:val="ru-RU"/>
        </w:rPr>
        <w:t xml:space="preserve"> </w:t>
      </w:r>
      <w:r w:rsidRPr="007A062E">
        <w:rPr>
          <w:sz w:val="28"/>
          <w:szCs w:val="28"/>
        </w:rPr>
        <w:t>Dimensions</w:t>
      </w:r>
      <w:r w:rsidRPr="007A062E">
        <w:rPr>
          <w:sz w:val="28"/>
          <w:szCs w:val="28"/>
          <w:lang w:val="ru-RU"/>
        </w:rPr>
        <w:t xml:space="preserve"> </w:t>
      </w:r>
      <w:r w:rsidRPr="007A062E">
        <w:rPr>
          <w:sz w:val="28"/>
          <w:szCs w:val="28"/>
        </w:rPr>
        <w:t>Used</w:t>
      </w:r>
      <w:r w:rsidRPr="007A062E">
        <w:rPr>
          <w:sz w:val="28"/>
          <w:szCs w:val="28"/>
          <w:lang w:val="ru-RU"/>
        </w:rPr>
        <w:t xml:space="preserve"> </w:t>
      </w:r>
      <w:r w:rsidRPr="007A062E">
        <w:rPr>
          <w:sz w:val="28"/>
          <w:szCs w:val="28"/>
        </w:rPr>
        <w:t>for</w:t>
      </w:r>
      <w:r w:rsidRPr="007A062E">
        <w:rPr>
          <w:sz w:val="28"/>
          <w:szCs w:val="28"/>
          <w:lang w:val="ru-RU"/>
        </w:rPr>
        <w:t xml:space="preserve"> </w:t>
      </w:r>
      <w:r w:rsidRPr="007A062E">
        <w:rPr>
          <w:sz w:val="28"/>
          <w:szCs w:val="28"/>
        </w:rPr>
        <w:t>an</w:t>
      </w:r>
      <w:r w:rsidRPr="007A062E">
        <w:rPr>
          <w:sz w:val="28"/>
          <w:szCs w:val="28"/>
          <w:lang w:val="ru-RU"/>
        </w:rPr>
        <w:t xml:space="preserve"> </w:t>
      </w:r>
      <w:r w:rsidRPr="007A062E">
        <w:rPr>
          <w:sz w:val="28"/>
          <w:szCs w:val="28"/>
        </w:rPr>
        <w:t>Anatomical</w:t>
      </w:r>
      <w:r w:rsidRPr="007A062E">
        <w:rPr>
          <w:sz w:val="28"/>
          <w:szCs w:val="28"/>
          <w:lang w:val="ru-RU"/>
        </w:rPr>
        <w:t xml:space="preserve"> – Дооперационные аспекты и измерения, используемые для </w:t>
      </w:r>
      <w:r w:rsidRPr="007A062E">
        <w:rPr>
          <w:sz w:val="28"/>
          <w:szCs w:val="28"/>
          <w:lang w:val="ru-RU"/>
        </w:rPr>
        <w:lastRenderedPageBreak/>
        <w:t xml:space="preserve">анатомической оценки), нефрометрическая шкала </w:t>
      </w:r>
      <w:r w:rsidRPr="007A062E">
        <w:rPr>
          <w:sz w:val="28"/>
          <w:szCs w:val="28"/>
        </w:rPr>
        <w:t>R</w:t>
      </w:r>
      <w:r w:rsidRPr="007A062E">
        <w:rPr>
          <w:sz w:val="28"/>
          <w:szCs w:val="28"/>
          <w:lang w:val="ru-RU"/>
        </w:rPr>
        <w:t>.</w:t>
      </w:r>
      <w:r w:rsidRPr="007A062E">
        <w:rPr>
          <w:sz w:val="28"/>
          <w:szCs w:val="28"/>
        </w:rPr>
        <w:t>E</w:t>
      </w:r>
      <w:r w:rsidRPr="007A062E">
        <w:rPr>
          <w:sz w:val="28"/>
          <w:szCs w:val="28"/>
          <w:lang w:val="ru-RU"/>
        </w:rPr>
        <w:t>.</w:t>
      </w:r>
      <w:r w:rsidRPr="007A062E">
        <w:rPr>
          <w:sz w:val="28"/>
          <w:szCs w:val="28"/>
        </w:rPr>
        <w:t>N</w:t>
      </w:r>
      <w:r w:rsidRPr="007A062E">
        <w:rPr>
          <w:sz w:val="28"/>
          <w:szCs w:val="28"/>
          <w:lang w:val="ru-RU"/>
        </w:rPr>
        <w:t>.</w:t>
      </w:r>
      <w:r w:rsidRPr="007A062E">
        <w:rPr>
          <w:sz w:val="28"/>
          <w:szCs w:val="28"/>
        </w:rPr>
        <w:t>A</w:t>
      </w:r>
      <w:r w:rsidRPr="007A062E">
        <w:rPr>
          <w:sz w:val="28"/>
          <w:szCs w:val="28"/>
          <w:lang w:val="ru-RU"/>
        </w:rPr>
        <w:t>.</w:t>
      </w:r>
      <w:r w:rsidRPr="007A062E">
        <w:rPr>
          <w:sz w:val="28"/>
          <w:szCs w:val="28"/>
        </w:rPr>
        <w:t>L</w:t>
      </w:r>
      <w:r>
        <w:rPr>
          <w:sz w:val="28"/>
          <w:szCs w:val="28"/>
          <w:lang w:val="ru-RU"/>
        </w:rPr>
        <w:t>, С-индекс</w:t>
      </w:r>
      <w:r w:rsidRPr="00624AE3">
        <w:rPr>
          <w:sz w:val="28"/>
          <w:szCs w:val="28"/>
          <w:lang w:val="ru-RU"/>
        </w:rPr>
        <w:t xml:space="preserve"> </w:t>
      </w:r>
      <w:r w:rsidRPr="007A062E">
        <w:rPr>
          <w:sz w:val="28"/>
          <w:szCs w:val="28"/>
          <w:lang w:val="ru-RU"/>
        </w:rPr>
        <w:t xml:space="preserve">и </w:t>
      </w:r>
      <w:r w:rsidRPr="007A062E">
        <w:rPr>
          <w:sz w:val="28"/>
          <w:szCs w:val="28"/>
        </w:rPr>
        <w:t>Zonal</w:t>
      </w:r>
      <w:r w:rsidRPr="007A062E">
        <w:rPr>
          <w:sz w:val="28"/>
          <w:szCs w:val="28"/>
          <w:lang w:val="ru-RU"/>
        </w:rPr>
        <w:t xml:space="preserve"> </w:t>
      </w:r>
      <w:r>
        <w:rPr>
          <w:sz w:val="28"/>
          <w:szCs w:val="28"/>
        </w:rPr>
        <w:t>NePhR</w:t>
      </w:r>
      <w:r>
        <w:rPr>
          <w:sz w:val="28"/>
          <w:szCs w:val="28"/>
          <w:lang w:val="ru-RU"/>
        </w:rPr>
        <w:t>О</w:t>
      </w:r>
      <w:r w:rsidRPr="007A062E">
        <w:rPr>
          <w:sz w:val="28"/>
          <w:szCs w:val="28"/>
          <w:lang w:val="ru-RU"/>
        </w:rPr>
        <w:t>. Эти системы включают оценку размера опухоли, экзофитных / эндофитных свойств, близость к чашечно-лоханочной системе и почечному синусу, расположение по передней/задней поверхности, в нижнем/верхнем полюсе.</w:t>
      </w:r>
    </w:p>
    <w:p w14:paraId="6A6E2945" w14:textId="77777777" w:rsidR="00681583" w:rsidRDefault="00681583" w:rsidP="00681583">
      <w:pPr>
        <w:spacing w:after="0" w:line="240" w:lineRule="auto"/>
        <w:ind w:firstLine="709"/>
        <w:jc w:val="both"/>
        <w:rPr>
          <w:sz w:val="28"/>
          <w:szCs w:val="28"/>
          <w:lang w:val="ru-RU"/>
        </w:rPr>
      </w:pPr>
      <w:r w:rsidRPr="00B17EC0">
        <w:rPr>
          <w:b/>
          <w:i/>
          <w:sz w:val="28"/>
          <w:szCs w:val="28"/>
          <w:lang w:val="ru-RU"/>
        </w:rPr>
        <w:t xml:space="preserve">Нефрометрическая шкала </w:t>
      </w:r>
      <w:r w:rsidRPr="00B17EC0">
        <w:rPr>
          <w:b/>
          <w:i/>
          <w:sz w:val="28"/>
          <w:szCs w:val="28"/>
        </w:rPr>
        <w:t>R</w:t>
      </w:r>
      <w:r w:rsidRPr="00B17EC0">
        <w:rPr>
          <w:b/>
          <w:i/>
          <w:sz w:val="28"/>
          <w:szCs w:val="28"/>
          <w:lang w:val="ru-RU"/>
        </w:rPr>
        <w:t>.</w:t>
      </w:r>
      <w:r w:rsidRPr="00B17EC0">
        <w:rPr>
          <w:b/>
          <w:i/>
          <w:sz w:val="28"/>
          <w:szCs w:val="28"/>
        </w:rPr>
        <w:t>E</w:t>
      </w:r>
      <w:r w:rsidRPr="00B17EC0">
        <w:rPr>
          <w:b/>
          <w:i/>
          <w:sz w:val="28"/>
          <w:szCs w:val="28"/>
          <w:lang w:val="ru-RU"/>
        </w:rPr>
        <w:t>.</w:t>
      </w:r>
      <w:r w:rsidRPr="00B17EC0">
        <w:rPr>
          <w:b/>
          <w:i/>
          <w:sz w:val="28"/>
          <w:szCs w:val="28"/>
        </w:rPr>
        <w:t>N</w:t>
      </w:r>
      <w:r w:rsidRPr="00B17EC0">
        <w:rPr>
          <w:b/>
          <w:i/>
          <w:sz w:val="28"/>
          <w:szCs w:val="28"/>
          <w:lang w:val="ru-RU"/>
        </w:rPr>
        <w:t>.</w:t>
      </w:r>
      <w:r w:rsidRPr="00B17EC0">
        <w:rPr>
          <w:b/>
          <w:i/>
          <w:sz w:val="28"/>
          <w:szCs w:val="28"/>
        </w:rPr>
        <w:t>A</w:t>
      </w:r>
      <w:r w:rsidRPr="00B17EC0">
        <w:rPr>
          <w:b/>
          <w:i/>
          <w:sz w:val="28"/>
          <w:szCs w:val="28"/>
          <w:lang w:val="ru-RU"/>
        </w:rPr>
        <w:t>.</w:t>
      </w:r>
      <w:r w:rsidRPr="00B17EC0">
        <w:rPr>
          <w:b/>
          <w:i/>
          <w:sz w:val="28"/>
          <w:szCs w:val="28"/>
        </w:rPr>
        <w:t>L</w:t>
      </w:r>
      <w:r w:rsidRPr="00B17EC0">
        <w:rPr>
          <w:b/>
          <w:i/>
          <w:sz w:val="28"/>
          <w:szCs w:val="28"/>
          <w:lang w:val="ru-RU"/>
        </w:rPr>
        <w:t>:</w:t>
      </w:r>
      <w:r w:rsidRPr="00B17EC0">
        <w:rPr>
          <w:sz w:val="28"/>
          <w:szCs w:val="28"/>
          <w:lang w:val="ru-RU"/>
        </w:rPr>
        <w:t xml:space="preserve"> </w:t>
      </w:r>
    </w:p>
    <w:p w14:paraId="1F32293D" w14:textId="77777777" w:rsidR="00681583" w:rsidRPr="00B17EC0" w:rsidRDefault="00681583" w:rsidP="00681583">
      <w:pPr>
        <w:spacing w:after="0" w:line="240" w:lineRule="auto"/>
        <w:ind w:firstLine="709"/>
        <w:jc w:val="both"/>
        <w:rPr>
          <w:sz w:val="28"/>
          <w:szCs w:val="28"/>
          <w:lang w:val="ru-RU"/>
        </w:rPr>
      </w:pPr>
      <w:r w:rsidRPr="00B17EC0">
        <w:rPr>
          <w:sz w:val="28"/>
          <w:szCs w:val="28"/>
          <w:lang w:val="ru-RU"/>
        </w:rPr>
        <w:t xml:space="preserve">Показатель нефрометрии </w:t>
      </w:r>
      <w:r w:rsidRPr="00B17EC0">
        <w:rPr>
          <w:sz w:val="28"/>
          <w:szCs w:val="28"/>
        </w:rPr>
        <w:t>R</w:t>
      </w:r>
      <w:r>
        <w:rPr>
          <w:sz w:val="28"/>
          <w:szCs w:val="28"/>
          <w:lang w:val="ru-RU"/>
        </w:rPr>
        <w:t>.</w:t>
      </w:r>
      <w:r w:rsidRPr="00B17EC0">
        <w:rPr>
          <w:sz w:val="28"/>
          <w:szCs w:val="28"/>
        </w:rPr>
        <w:t>E</w:t>
      </w:r>
      <w:r>
        <w:rPr>
          <w:sz w:val="28"/>
          <w:szCs w:val="28"/>
          <w:lang w:val="ru-RU"/>
        </w:rPr>
        <w:t>.</w:t>
      </w:r>
      <w:r w:rsidRPr="00B17EC0">
        <w:rPr>
          <w:sz w:val="28"/>
          <w:szCs w:val="28"/>
        </w:rPr>
        <w:t>N</w:t>
      </w:r>
      <w:r>
        <w:rPr>
          <w:sz w:val="28"/>
          <w:szCs w:val="28"/>
          <w:lang w:val="ru-RU"/>
        </w:rPr>
        <w:t>.</w:t>
      </w:r>
      <w:r w:rsidRPr="00B17EC0">
        <w:rPr>
          <w:sz w:val="28"/>
          <w:szCs w:val="28"/>
        </w:rPr>
        <w:t>A</w:t>
      </w:r>
      <w:r>
        <w:rPr>
          <w:sz w:val="28"/>
          <w:szCs w:val="28"/>
          <w:lang w:val="ru-RU"/>
        </w:rPr>
        <w:t>.</w:t>
      </w:r>
      <w:r w:rsidRPr="00B17EC0">
        <w:rPr>
          <w:sz w:val="28"/>
          <w:szCs w:val="28"/>
        </w:rPr>
        <w:t>L</w:t>
      </w:r>
      <w:r w:rsidRPr="00B17EC0">
        <w:rPr>
          <w:sz w:val="28"/>
          <w:szCs w:val="28"/>
          <w:lang w:val="ru-RU"/>
        </w:rPr>
        <w:t xml:space="preserve"> состоит из пяти анатомических рентгенологических характеристик: (</w:t>
      </w:r>
      <w:r w:rsidRPr="00B17EC0">
        <w:rPr>
          <w:sz w:val="28"/>
          <w:szCs w:val="28"/>
        </w:rPr>
        <w:t>R</w:t>
      </w:r>
      <w:r>
        <w:rPr>
          <w:sz w:val="28"/>
          <w:szCs w:val="28"/>
          <w:lang w:val="ru-RU"/>
        </w:rPr>
        <w:t xml:space="preserve"> - </w:t>
      </w:r>
      <w:r>
        <w:rPr>
          <w:sz w:val="28"/>
          <w:szCs w:val="28"/>
        </w:rPr>
        <w:t>raduis</w:t>
      </w:r>
      <w:r w:rsidRPr="00B17EC0">
        <w:rPr>
          <w:sz w:val="28"/>
          <w:szCs w:val="28"/>
          <w:lang w:val="ru-RU"/>
        </w:rPr>
        <w:t>) диаметр / максимальный диаметр опухоли, (</w:t>
      </w:r>
      <w:r w:rsidRPr="00B17EC0">
        <w:rPr>
          <w:sz w:val="28"/>
          <w:szCs w:val="28"/>
        </w:rPr>
        <w:t>E</w:t>
      </w:r>
      <w:r>
        <w:rPr>
          <w:sz w:val="28"/>
          <w:szCs w:val="28"/>
          <w:lang w:val="ru-RU"/>
        </w:rPr>
        <w:t xml:space="preserve"> - </w:t>
      </w:r>
      <w:r w:rsidRPr="00B17EC0">
        <w:rPr>
          <w:sz w:val="28"/>
          <w:szCs w:val="28"/>
          <w:lang w:val="ru-RU"/>
        </w:rPr>
        <w:t xml:space="preserve">exophytic/endophytic) </w:t>
      </w:r>
      <w:r>
        <w:rPr>
          <w:sz w:val="28"/>
          <w:szCs w:val="28"/>
          <w:lang w:val="ru-RU"/>
        </w:rPr>
        <w:t>э</w:t>
      </w:r>
      <w:r w:rsidRPr="00B17EC0">
        <w:rPr>
          <w:sz w:val="28"/>
          <w:szCs w:val="28"/>
          <w:lang w:val="ru-RU"/>
        </w:rPr>
        <w:t>к</w:t>
      </w:r>
      <w:r>
        <w:rPr>
          <w:sz w:val="28"/>
          <w:szCs w:val="28"/>
          <w:lang w:val="ru-RU"/>
        </w:rPr>
        <w:t>з</w:t>
      </w:r>
      <w:r w:rsidRPr="00B17EC0">
        <w:rPr>
          <w:sz w:val="28"/>
          <w:szCs w:val="28"/>
          <w:lang w:val="ru-RU"/>
        </w:rPr>
        <w:t>офитные / эндофитные свойства, (</w:t>
      </w:r>
      <w:r w:rsidRPr="00B17EC0">
        <w:rPr>
          <w:sz w:val="28"/>
          <w:szCs w:val="28"/>
        </w:rPr>
        <w:t>N</w:t>
      </w:r>
      <w:r>
        <w:rPr>
          <w:sz w:val="28"/>
          <w:szCs w:val="28"/>
          <w:lang w:val="ru-RU"/>
        </w:rPr>
        <w:t xml:space="preserve"> - </w:t>
      </w:r>
      <w:r w:rsidRPr="009B69B1">
        <w:rPr>
          <w:sz w:val="28"/>
          <w:szCs w:val="28"/>
          <w:lang w:val="ru-RU"/>
        </w:rPr>
        <w:t>nearness</w:t>
      </w:r>
      <w:r w:rsidRPr="00B17EC0">
        <w:rPr>
          <w:sz w:val="28"/>
          <w:szCs w:val="28"/>
          <w:lang w:val="ru-RU"/>
        </w:rPr>
        <w:t xml:space="preserve">) </w:t>
      </w:r>
      <w:r w:rsidRPr="009B69B1">
        <w:rPr>
          <w:sz w:val="28"/>
          <w:szCs w:val="28"/>
          <w:lang w:val="ru-RU"/>
        </w:rPr>
        <w:t>близость к собирательной системе или пазухе</w:t>
      </w:r>
      <w:r>
        <w:rPr>
          <w:sz w:val="28"/>
          <w:szCs w:val="28"/>
          <w:lang w:val="ru-RU"/>
        </w:rPr>
        <w:t xml:space="preserve"> почки</w:t>
      </w:r>
      <w:r w:rsidRPr="00B17EC0">
        <w:rPr>
          <w:sz w:val="28"/>
          <w:szCs w:val="28"/>
          <w:lang w:val="ru-RU"/>
        </w:rPr>
        <w:t>, (</w:t>
      </w:r>
      <w:r w:rsidRPr="00B17EC0">
        <w:rPr>
          <w:sz w:val="28"/>
          <w:szCs w:val="28"/>
        </w:rPr>
        <w:t>A</w:t>
      </w:r>
      <w:r>
        <w:rPr>
          <w:sz w:val="28"/>
          <w:szCs w:val="28"/>
          <w:lang w:val="ru-RU"/>
        </w:rPr>
        <w:t xml:space="preserve"> - </w:t>
      </w:r>
      <w:r w:rsidRPr="009B69B1">
        <w:rPr>
          <w:sz w:val="28"/>
          <w:szCs w:val="28"/>
          <w:lang w:val="ru-RU"/>
        </w:rPr>
        <w:t>anterior(a)/posterior(p)</w:t>
      </w:r>
      <w:r w:rsidRPr="00B17EC0">
        <w:rPr>
          <w:sz w:val="28"/>
          <w:szCs w:val="28"/>
          <w:lang w:val="ru-RU"/>
        </w:rPr>
        <w:t>) спереди (</w:t>
      </w:r>
      <w:r w:rsidRPr="00B17EC0">
        <w:rPr>
          <w:sz w:val="28"/>
          <w:szCs w:val="28"/>
        </w:rPr>
        <w:t>a</w:t>
      </w:r>
      <w:r w:rsidRPr="00B17EC0">
        <w:rPr>
          <w:sz w:val="28"/>
          <w:szCs w:val="28"/>
          <w:lang w:val="ru-RU"/>
        </w:rPr>
        <w:t>) / задний (</w:t>
      </w:r>
      <w:r w:rsidRPr="00B17EC0">
        <w:rPr>
          <w:sz w:val="28"/>
          <w:szCs w:val="28"/>
        </w:rPr>
        <w:t>p</w:t>
      </w:r>
      <w:r w:rsidRPr="00B17EC0">
        <w:rPr>
          <w:sz w:val="28"/>
          <w:szCs w:val="28"/>
          <w:lang w:val="ru-RU"/>
        </w:rPr>
        <w:t>) / не передний или задний (</w:t>
      </w:r>
      <w:r w:rsidRPr="00B17EC0">
        <w:rPr>
          <w:sz w:val="28"/>
          <w:szCs w:val="28"/>
        </w:rPr>
        <w:t>x</w:t>
      </w:r>
      <w:r w:rsidRPr="00B17EC0">
        <w:rPr>
          <w:sz w:val="28"/>
          <w:szCs w:val="28"/>
          <w:lang w:val="ru-RU"/>
        </w:rPr>
        <w:t>)</w:t>
      </w:r>
      <w:r>
        <w:rPr>
          <w:sz w:val="28"/>
          <w:szCs w:val="28"/>
          <w:lang w:val="ru-RU"/>
        </w:rPr>
        <w:t xml:space="preserve"> признак</w:t>
      </w:r>
      <w:r w:rsidRPr="00B17EC0">
        <w:rPr>
          <w:sz w:val="28"/>
          <w:szCs w:val="28"/>
          <w:lang w:val="ru-RU"/>
        </w:rPr>
        <w:t xml:space="preserve"> и (</w:t>
      </w:r>
      <w:r w:rsidRPr="00B17EC0">
        <w:rPr>
          <w:sz w:val="28"/>
          <w:szCs w:val="28"/>
        </w:rPr>
        <w:t>L</w:t>
      </w:r>
      <w:r>
        <w:rPr>
          <w:sz w:val="28"/>
          <w:szCs w:val="28"/>
          <w:lang w:val="ru-RU"/>
        </w:rPr>
        <w:t xml:space="preserve"> - </w:t>
      </w:r>
      <w:r w:rsidRPr="009B69B1">
        <w:rPr>
          <w:sz w:val="28"/>
          <w:szCs w:val="28"/>
          <w:lang w:val="ru-RU"/>
        </w:rPr>
        <w:t>location</w:t>
      </w:r>
      <w:r w:rsidRPr="00B17EC0">
        <w:rPr>
          <w:sz w:val="28"/>
          <w:szCs w:val="28"/>
          <w:lang w:val="ru-RU"/>
        </w:rPr>
        <w:t xml:space="preserve">) положение относительно полярной линии. Полярные линии определяются плоскостями, в которых впервые видна медиальная губа паренхимы. Суффикс </w:t>
      </w:r>
      <w:r w:rsidRPr="00B17EC0">
        <w:rPr>
          <w:sz w:val="28"/>
          <w:szCs w:val="28"/>
        </w:rPr>
        <w:t>hilar</w:t>
      </w:r>
      <w:r w:rsidRPr="00B17EC0">
        <w:rPr>
          <w:sz w:val="28"/>
          <w:szCs w:val="28"/>
          <w:lang w:val="ru-RU"/>
        </w:rPr>
        <w:t xml:space="preserve"> (</w:t>
      </w:r>
      <w:r w:rsidRPr="00B17EC0">
        <w:rPr>
          <w:sz w:val="28"/>
          <w:szCs w:val="28"/>
        </w:rPr>
        <w:t>h</w:t>
      </w:r>
      <w:r w:rsidRPr="00B17EC0">
        <w:rPr>
          <w:sz w:val="28"/>
          <w:szCs w:val="28"/>
          <w:lang w:val="ru-RU"/>
        </w:rPr>
        <w:t>) добавляется к опухолям, примыкающим к главной почечной а</w:t>
      </w:r>
      <w:r>
        <w:rPr>
          <w:sz w:val="28"/>
          <w:szCs w:val="28"/>
          <w:lang w:val="ru-RU"/>
        </w:rPr>
        <w:t>ртерии или вене (таблица 1)</w:t>
      </w:r>
      <w:r w:rsidRPr="00B17EC0">
        <w:rPr>
          <w:sz w:val="28"/>
          <w:szCs w:val="28"/>
          <w:lang w:val="ru-RU"/>
        </w:rPr>
        <w:t>.</w:t>
      </w:r>
      <w:r>
        <w:rPr>
          <w:sz w:val="28"/>
          <w:szCs w:val="28"/>
          <w:lang w:val="ru-RU"/>
        </w:rPr>
        <w:t xml:space="preserve"> </w:t>
      </w:r>
    </w:p>
    <w:p w14:paraId="6264D596" w14:textId="77777777" w:rsidR="00681583" w:rsidRDefault="00681583" w:rsidP="00681583">
      <w:pPr>
        <w:spacing w:after="0" w:line="240" w:lineRule="auto"/>
        <w:ind w:firstLine="709"/>
        <w:jc w:val="both"/>
        <w:rPr>
          <w:sz w:val="28"/>
          <w:szCs w:val="28"/>
          <w:lang w:val="ru-RU"/>
        </w:rPr>
      </w:pPr>
      <w:r w:rsidRPr="00B17EC0">
        <w:rPr>
          <w:sz w:val="28"/>
          <w:szCs w:val="28"/>
          <w:lang w:val="ru-RU"/>
        </w:rPr>
        <w:t xml:space="preserve">Для каждой переменной, кроме </w:t>
      </w:r>
      <w:r w:rsidRPr="00B17EC0">
        <w:rPr>
          <w:sz w:val="28"/>
          <w:szCs w:val="28"/>
        </w:rPr>
        <w:t>A</w:t>
      </w:r>
      <w:r w:rsidRPr="00B17EC0">
        <w:rPr>
          <w:sz w:val="28"/>
          <w:szCs w:val="28"/>
          <w:lang w:val="ru-RU"/>
        </w:rPr>
        <w:t xml:space="preserve">, присваивается от одного до трех баллов, что дает всего 3 балла за наименее сложную массу и 12 баллов за наиболее сложную массу. Оценка читается как каждая отдельная переменная (например, 1 + 2 + 2 + </w:t>
      </w:r>
      <w:r w:rsidRPr="00B17EC0">
        <w:rPr>
          <w:sz w:val="28"/>
          <w:szCs w:val="28"/>
        </w:rPr>
        <w:t>A</w:t>
      </w:r>
      <w:r w:rsidRPr="00B17EC0">
        <w:rPr>
          <w:sz w:val="28"/>
          <w:szCs w:val="28"/>
          <w:lang w:val="ru-RU"/>
        </w:rPr>
        <w:t xml:space="preserve"> + 3), суммируемая с оценкой, за которой следует полярное положение (например, 8</w:t>
      </w:r>
      <w:r w:rsidRPr="00B17EC0">
        <w:rPr>
          <w:sz w:val="28"/>
          <w:szCs w:val="28"/>
        </w:rPr>
        <w:t>A</w:t>
      </w:r>
      <w:r w:rsidRPr="00B17EC0">
        <w:rPr>
          <w:sz w:val="28"/>
          <w:szCs w:val="28"/>
          <w:lang w:val="ru-RU"/>
        </w:rPr>
        <w:t xml:space="preserve">). Массы классифицируются как низкая сложность (оценка 4–6 по </w:t>
      </w:r>
      <w:r w:rsidRPr="00B17EC0">
        <w:rPr>
          <w:sz w:val="28"/>
          <w:szCs w:val="28"/>
        </w:rPr>
        <w:t>RENAL</w:t>
      </w:r>
      <w:r w:rsidRPr="00B17EC0">
        <w:rPr>
          <w:sz w:val="28"/>
          <w:szCs w:val="28"/>
          <w:lang w:val="ru-RU"/>
        </w:rPr>
        <w:t xml:space="preserve">), средняя сложность (7–9 баллов) или высокая сложность (10–12 баллов). </w:t>
      </w:r>
    </w:p>
    <w:p w14:paraId="5162BFD2" w14:textId="77777777" w:rsidR="00681583" w:rsidRDefault="00681583" w:rsidP="00681583">
      <w:pPr>
        <w:spacing w:after="0" w:line="240" w:lineRule="auto"/>
        <w:ind w:firstLine="709"/>
        <w:jc w:val="both"/>
        <w:rPr>
          <w:sz w:val="28"/>
          <w:szCs w:val="28"/>
          <w:lang w:val="ru-RU"/>
        </w:rPr>
      </w:pPr>
      <w:r w:rsidRPr="00DC7D2C">
        <w:rPr>
          <w:b/>
          <w:i/>
          <w:sz w:val="28"/>
          <w:szCs w:val="28"/>
          <w:lang w:val="ru-RU"/>
        </w:rPr>
        <w:t>Классификация PADUA</w:t>
      </w:r>
      <w:r w:rsidRPr="00DC7D2C">
        <w:rPr>
          <w:sz w:val="28"/>
          <w:szCs w:val="28"/>
          <w:lang w:val="ru-RU"/>
        </w:rPr>
        <w:t>: состоят из шест</w:t>
      </w:r>
      <w:r>
        <w:rPr>
          <w:sz w:val="28"/>
          <w:szCs w:val="28"/>
          <w:lang w:val="ru-RU"/>
        </w:rPr>
        <w:t>и параметров оценки и переднего/</w:t>
      </w:r>
      <w:r w:rsidRPr="00DC7D2C">
        <w:rPr>
          <w:sz w:val="28"/>
          <w:szCs w:val="28"/>
          <w:lang w:val="ru-RU"/>
        </w:rPr>
        <w:t xml:space="preserve">заднего </w:t>
      </w:r>
      <w:r>
        <w:rPr>
          <w:sz w:val="28"/>
          <w:szCs w:val="28"/>
          <w:lang w:val="ru-RU"/>
        </w:rPr>
        <w:t>признак</w:t>
      </w:r>
      <w:r w:rsidRPr="00DC7D2C">
        <w:rPr>
          <w:sz w:val="28"/>
          <w:szCs w:val="28"/>
          <w:lang w:val="ru-RU"/>
        </w:rPr>
        <w:t>а. Переменные включают полярное рас</w:t>
      </w:r>
      <w:r>
        <w:rPr>
          <w:sz w:val="28"/>
          <w:szCs w:val="28"/>
          <w:lang w:val="ru-RU"/>
        </w:rPr>
        <w:t>положение, степень экзофитности/</w:t>
      </w:r>
      <w:r w:rsidRPr="00DC7D2C">
        <w:rPr>
          <w:sz w:val="28"/>
          <w:szCs w:val="28"/>
          <w:lang w:val="ru-RU"/>
        </w:rPr>
        <w:t>эндофит</w:t>
      </w:r>
      <w:r>
        <w:rPr>
          <w:sz w:val="28"/>
          <w:szCs w:val="28"/>
          <w:lang w:val="ru-RU"/>
        </w:rPr>
        <w:t>ности</w:t>
      </w:r>
      <w:r w:rsidRPr="00DC7D2C">
        <w:rPr>
          <w:sz w:val="28"/>
          <w:szCs w:val="28"/>
          <w:lang w:val="ru-RU"/>
        </w:rPr>
        <w:t xml:space="preserve">, почечный </w:t>
      </w:r>
      <w:r>
        <w:rPr>
          <w:sz w:val="28"/>
          <w:szCs w:val="28"/>
          <w:lang w:val="ru-RU"/>
        </w:rPr>
        <w:t>край</w:t>
      </w:r>
      <w:r w:rsidRPr="00DC7D2C">
        <w:rPr>
          <w:sz w:val="28"/>
          <w:szCs w:val="28"/>
          <w:lang w:val="ru-RU"/>
        </w:rPr>
        <w:t>, поражение почечного синуса, вовлечение мочевыводящей системы и максимальный</w:t>
      </w:r>
      <w:r>
        <w:rPr>
          <w:sz w:val="28"/>
          <w:szCs w:val="28"/>
          <w:lang w:val="ru-RU"/>
        </w:rPr>
        <w:t xml:space="preserve"> размер опухоли (Таблица 1)</w:t>
      </w:r>
      <w:r w:rsidRPr="00DC7D2C">
        <w:rPr>
          <w:sz w:val="28"/>
          <w:szCs w:val="28"/>
          <w:lang w:val="ru-RU"/>
        </w:rPr>
        <w:t>. Полярные линии определяются как верхн</w:t>
      </w:r>
      <w:r>
        <w:rPr>
          <w:sz w:val="28"/>
          <w:szCs w:val="28"/>
          <w:lang w:val="ru-RU"/>
        </w:rPr>
        <w:t>яя</w:t>
      </w:r>
      <w:r w:rsidRPr="00DC7D2C">
        <w:rPr>
          <w:sz w:val="28"/>
          <w:szCs w:val="28"/>
          <w:lang w:val="ru-RU"/>
        </w:rPr>
        <w:t xml:space="preserve"> и нижн</w:t>
      </w:r>
      <w:r>
        <w:rPr>
          <w:sz w:val="28"/>
          <w:szCs w:val="28"/>
          <w:lang w:val="ru-RU"/>
        </w:rPr>
        <w:t>яя относительно</w:t>
      </w:r>
      <w:r w:rsidRPr="00DC7D2C">
        <w:rPr>
          <w:sz w:val="28"/>
          <w:szCs w:val="28"/>
          <w:lang w:val="ru-RU"/>
        </w:rPr>
        <w:t xml:space="preserve"> края жировой ткани почечного синуса. Классификация дается как единая сумма этих параметров с минимальным баллом 6 и максимальным 14. Стратификация </w:t>
      </w:r>
      <w:r>
        <w:rPr>
          <w:sz w:val="28"/>
          <w:szCs w:val="28"/>
          <w:lang w:val="ru-RU"/>
        </w:rPr>
        <w:t>делится на</w:t>
      </w:r>
      <w:r w:rsidRPr="00DC7D2C">
        <w:rPr>
          <w:sz w:val="28"/>
          <w:szCs w:val="28"/>
          <w:lang w:val="ru-RU"/>
        </w:rPr>
        <w:t xml:space="preserve"> низк</w:t>
      </w:r>
      <w:r>
        <w:rPr>
          <w:sz w:val="28"/>
          <w:szCs w:val="28"/>
          <w:lang w:val="ru-RU"/>
        </w:rPr>
        <w:t>ую</w:t>
      </w:r>
      <w:r w:rsidRPr="00DC7D2C">
        <w:rPr>
          <w:sz w:val="28"/>
          <w:szCs w:val="28"/>
          <w:lang w:val="ru-RU"/>
        </w:rPr>
        <w:t xml:space="preserve"> сложность (6–7 баллов), средн</w:t>
      </w:r>
      <w:r>
        <w:rPr>
          <w:sz w:val="28"/>
          <w:szCs w:val="28"/>
          <w:lang w:val="ru-RU"/>
        </w:rPr>
        <w:t>юю</w:t>
      </w:r>
      <w:r w:rsidRPr="00DC7D2C">
        <w:rPr>
          <w:sz w:val="28"/>
          <w:szCs w:val="28"/>
          <w:lang w:val="ru-RU"/>
        </w:rPr>
        <w:t xml:space="preserve"> сложность (8–9</w:t>
      </w:r>
      <w:r>
        <w:rPr>
          <w:sz w:val="28"/>
          <w:szCs w:val="28"/>
          <w:lang w:val="ru-RU"/>
        </w:rPr>
        <w:t xml:space="preserve"> баллов) или высокую сложность</w:t>
      </w:r>
      <w:r w:rsidRPr="00DC7D2C">
        <w:rPr>
          <w:sz w:val="28"/>
          <w:szCs w:val="28"/>
          <w:lang w:val="ru-RU"/>
        </w:rPr>
        <w:t xml:space="preserve"> (10–1</w:t>
      </w:r>
      <w:r>
        <w:rPr>
          <w:sz w:val="28"/>
          <w:szCs w:val="28"/>
          <w:lang w:val="ru-RU"/>
        </w:rPr>
        <w:t>4 баллов). При этом учитывается факт корреляции</w:t>
      </w:r>
      <w:r w:rsidRPr="00DC7D2C">
        <w:rPr>
          <w:sz w:val="28"/>
          <w:szCs w:val="28"/>
          <w:lang w:val="ru-RU"/>
        </w:rPr>
        <w:t xml:space="preserve"> с риском общих осложнений [29].</w:t>
      </w:r>
    </w:p>
    <w:p w14:paraId="5465BD72" w14:textId="77777777" w:rsidR="00681583" w:rsidRDefault="00681583" w:rsidP="00681583">
      <w:pPr>
        <w:spacing w:after="0" w:line="240" w:lineRule="auto"/>
        <w:ind w:firstLine="709"/>
        <w:jc w:val="both"/>
        <w:rPr>
          <w:sz w:val="28"/>
          <w:szCs w:val="28"/>
          <w:lang w:val="ru-RU"/>
        </w:rPr>
      </w:pPr>
    </w:p>
    <w:p w14:paraId="5E21964E" w14:textId="77777777" w:rsidR="00681583" w:rsidRPr="00496B45" w:rsidRDefault="00681583" w:rsidP="00681583">
      <w:pPr>
        <w:spacing w:after="0" w:line="240" w:lineRule="auto"/>
        <w:ind w:firstLine="709"/>
        <w:jc w:val="both"/>
        <w:rPr>
          <w:sz w:val="28"/>
          <w:szCs w:val="28"/>
          <w:lang w:val="ru-RU"/>
        </w:rPr>
      </w:pPr>
      <w:r w:rsidRPr="00496B45">
        <w:rPr>
          <w:sz w:val="28"/>
          <w:szCs w:val="28"/>
          <w:lang w:val="ru-RU"/>
        </w:rPr>
        <w:t>Таблица 1. Обзор параметров по шкалам R.E.N.A.L и PADUA</w:t>
      </w:r>
    </w:p>
    <w:tbl>
      <w:tblPr>
        <w:tblStyle w:val="ac"/>
        <w:tblW w:w="0" w:type="auto"/>
        <w:tblLook w:val="04A0" w:firstRow="1" w:lastRow="0" w:firstColumn="1" w:lastColumn="0" w:noHBand="0" w:noVBand="1"/>
      </w:tblPr>
      <w:tblGrid>
        <w:gridCol w:w="2749"/>
        <w:gridCol w:w="3585"/>
        <w:gridCol w:w="3012"/>
      </w:tblGrid>
      <w:tr w:rsidR="00681583" w:rsidRPr="00523AD6" w14:paraId="5110D99D" w14:textId="77777777" w:rsidTr="00496B45">
        <w:tc>
          <w:tcPr>
            <w:tcW w:w="2749" w:type="dxa"/>
          </w:tcPr>
          <w:p w14:paraId="35F553C1" w14:textId="77777777" w:rsidR="00681583" w:rsidRPr="00523AD6" w:rsidRDefault="00681583" w:rsidP="0033206D">
            <w:pPr>
              <w:jc w:val="center"/>
              <w:rPr>
                <w:b/>
                <w:sz w:val="26"/>
                <w:szCs w:val="26"/>
                <w:lang w:val="ru-RU"/>
              </w:rPr>
            </w:pPr>
            <w:r w:rsidRPr="00523AD6">
              <w:rPr>
                <w:b/>
                <w:sz w:val="26"/>
                <w:szCs w:val="26"/>
                <w:lang w:val="ru-RU"/>
              </w:rPr>
              <w:t>Переменная</w:t>
            </w:r>
          </w:p>
        </w:tc>
        <w:tc>
          <w:tcPr>
            <w:tcW w:w="3585" w:type="dxa"/>
          </w:tcPr>
          <w:p w14:paraId="1F9AD79A" w14:textId="77777777" w:rsidR="00681583" w:rsidRPr="00523AD6" w:rsidRDefault="00681583" w:rsidP="0033206D">
            <w:pPr>
              <w:jc w:val="center"/>
              <w:rPr>
                <w:b/>
                <w:sz w:val="26"/>
                <w:szCs w:val="26"/>
                <w:lang w:val="ru-RU"/>
              </w:rPr>
            </w:pPr>
            <w:r w:rsidRPr="00523AD6">
              <w:rPr>
                <w:b/>
                <w:sz w:val="26"/>
                <w:szCs w:val="26"/>
                <w:lang w:val="ru-RU"/>
              </w:rPr>
              <w:t>R</w:t>
            </w:r>
            <w:r>
              <w:rPr>
                <w:b/>
                <w:sz w:val="26"/>
                <w:szCs w:val="26"/>
              </w:rPr>
              <w:t>.</w:t>
            </w:r>
            <w:r w:rsidRPr="00523AD6">
              <w:rPr>
                <w:b/>
                <w:sz w:val="26"/>
                <w:szCs w:val="26"/>
                <w:lang w:val="ru-RU"/>
              </w:rPr>
              <w:t>E</w:t>
            </w:r>
            <w:r>
              <w:rPr>
                <w:b/>
                <w:sz w:val="26"/>
                <w:szCs w:val="26"/>
              </w:rPr>
              <w:t>.</w:t>
            </w:r>
            <w:r w:rsidRPr="00523AD6">
              <w:rPr>
                <w:b/>
                <w:sz w:val="26"/>
                <w:szCs w:val="26"/>
                <w:lang w:val="ru-RU"/>
              </w:rPr>
              <w:t>N</w:t>
            </w:r>
            <w:r>
              <w:rPr>
                <w:b/>
                <w:sz w:val="26"/>
                <w:szCs w:val="26"/>
              </w:rPr>
              <w:t>.</w:t>
            </w:r>
            <w:r w:rsidRPr="00523AD6">
              <w:rPr>
                <w:b/>
                <w:sz w:val="26"/>
                <w:szCs w:val="26"/>
                <w:lang w:val="ru-RU"/>
              </w:rPr>
              <w:t>A</w:t>
            </w:r>
            <w:r>
              <w:rPr>
                <w:b/>
                <w:sz w:val="26"/>
                <w:szCs w:val="26"/>
              </w:rPr>
              <w:t>.</w:t>
            </w:r>
            <w:r w:rsidRPr="00523AD6">
              <w:rPr>
                <w:b/>
                <w:sz w:val="26"/>
                <w:szCs w:val="26"/>
                <w:lang w:val="ru-RU"/>
              </w:rPr>
              <w:t>L</w:t>
            </w:r>
          </w:p>
        </w:tc>
        <w:tc>
          <w:tcPr>
            <w:tcW w:w="3012" w:type="dxa"/>
          </w:tcPr>
          <w:p w14:paraId="124DE32C" w14:textId="77777777" w:rsidR="00681583" w:rsidRPr="00523AD6" w:rsidRDefault="00681583" w:rsidP="0033206D">
            <w:pPr>
              <w:jc w:val="center"/>
              <w:rPr>
                <w:b/>
                <w:sz w:val="26"/>
                <w:szCs w:val="26"/>
                <w:lang w:val="ru-RU"/>
              </w:rPr>
            </w:pPr>
            <w:r w:rsidRPr="00523AD6">
              <w:rPr>
                <w:b/>
                <w:sz w:val="26"/>
                <w:szCs w:val="26"/>
                <w:lang w:val="ru-RU"/>
              </w:rPr>
              <w:t>PADUA</w:t>
            </w:r>
          </w:p>
        </w:tc>
      </w:tr>
      <w:tr w:rsidR="00681583" w:rsidRPr="00523AD6" w14:paraId="2724800E" w14:textId="77777777" w:rsidTr="00496B45">
        <w:tc>
          <w:tcPr>
            <w:tcW w:w="2749" w:type="dxa"/>
            <w:vMerge w:val="restart"/>
          </w:tcPr>
          <w:p w14:paraId="0E793295" w14:textId="77777777" w:rsidR="00681583" w:rsidRPr="00523AD6" w:rsidRDefault="00681583" w:rsidP="0033206D">
            <w:pPr>
              <w:rPr>
                <w:sz w:val="24"/>
                <w:szCs w:val="24"/>
                <w:lang w:val="ru-RU"/>
              </w:rPr>
            </w:pPr>
            <w:r w:rsidRPr="00523AD6">
              <w:rPr>
                <w:sz w:val="24"/>
                <w:szCs w:val="24"/>
                <w:lang w:val="ru-RU"/>
              </w:rPr>
              <w:t>Максимальный диаметр опухоли</w:t>
            </w:r>
          </w:p>
        </w:tc>
        <w:tc>
          <w:tcPr>
            <w:tcW w:w="3585" w:type="dxa"/>
          </w:tcPr>
          <w:p w14:paraId="5A9629BC" w14:textId="77777777" w:rsidR="00681583" w:rsidRPr="00523AD6" w:rsidRDefault="00681583" w:rsidP="0033206D">
            <w:pPr>
              <w:jc w:val="both"/>
              <w:rPr>
                <w:sz w:val="24"/>
                <w:szCs w:val="24"/>
                <w:lang w:val="ru-RU"/>
              </w:rPr>
            </w:pPr>
            <w:r w:rsidRPr="00523AD6">
              <w:rPr>
                <w:sz w:val="24"/>
                <w:szCs w:val="24"/>
                <w:lang w:val="ru-RU"/>
              </w:rPr>
              <w:t xml:space="preserve">1 балл: ≤4 см </w:t>
            </w:r>
          </w:p>
        </w:tc>
        <w:tc>
          <w:tcPr>
            <w:tcW w:w="3012" w:type="dxa"/>
          </w:tcPr>
          <w:p w14:paraId="4DCC068F" w14:textId="77777777" w:rsidR="00681583" w:rsidRPr="00523AD6" w:rsidRDefault="00681583" w:rsidP="0033206D">
            <w:pPr>
              <w:jc w:val="both"/>
              <w:rPr>
                <w:sz w:val="24"/>
                <w:szCs w:val="24"/>
                <w:lang w:val="ru-RU"/>
              </w:rPr>
            </w:pPr>
            <w:r w:rsidRPr="00523AD6">
              <w:rPr>
                <w:sz w:val="24"/>
                <w:szCs w:val="24"/>
                <w:lang w:val="ru-RU"/>
              </w:rPr>
              <w:t>1 балл: ≤4 см</w:t>
            </w:r>
          </w:p>
        </w:tc>
      </w:tr>
      <w:tr w:rsidR="00681583" w:rsidRPr="00523AD6" w14:paraId="5AD0002A" w14:textId="77777777" w:rsidTr="00496B45">
        <w:tc>
          <w:tcPr>
            <w:tcW w:w="2749" w:type="dxa"/>
            <w:vMerge/>
          </w:tcPr>
          <w:p w14:paraId="3E516656" w14:textId="77777777" w:rsidR="00681583" w:rsidRPr="00523AD6" w:rsidRDefault="00681583" w:rsidP="0033206D">
            <w:pPr>
              <w:rPr>
                <w:sz w:val="24"/>
                <w:szCs w:val="24"/>
                <w:lang w:val="ru-RU"/>
              </w:rPr>
            </w:pPr>
          </w:p>
        </w:tc>
        <w:tc>
          <w:tcPr>
            <w:tcW w:w="3585" w:type="dxa"/>
          </w:tcPr>
          <w:p w14:paraId="53CFD57F" w14:textId="77777777" w:rsidR="00681583" w:rsidRPr="00523AD6" w:rsidRDefault="00681583" w:rsidP="0033206D">
            <w:pPr>
              <w:jc w:val="both"/>
              <w:rPr>
                <w:sz w:val="24"/>
                <w:szCs w:val="24"/>
                <w:lang w:val="ru-RU"/>
              </w:rPr>
            </w:pPr>
            <w:r w:rsidRPr="00523AD6">
              <w:rPr>
                <w:sz w:val="24"/>
                <w:szCs w:val="24"/>
                <w:lang w:val="ru-RU"/>
              </w:rPr>
              <w:t>2 балла:&gt; 4 - &lt;7 см</w:t>
            </w:r>
          </w:p>
        </w:tc>
        <w:tc>
          <w:tcPr>
            <w:tcW w:w="3012" w:type="dxa"/>
          </w:tcPr>
          <w:p w14:paraId="673E4453" w14:textId="77777777" w:rsidR="00681583" w:rsidRPr="00523AD6" w:rsidRDefault="00681583" w:rsidP="0033206D">
            <w:pPr>
              <w:jc w:val="both"/>
              <w:rPr>
                <w:sz w:val="24"/>
                <w:szCs w:val="24"/>
                <w:lang w:val="ru-RU"/>
              </w:rPr>
            </w:pPr>
            <w:r w:rsidRPr="00523AD6">
              <w:rPr>
                <w:sz w:val="24"/>
                <w:szCs w:val="24"/>
                <w:lang w:val="ru-RU"/>
              </w:rPr>
              <w:t>2 балла: 4–7 см</w:t>
            </w:r>
          </w:p>
        </w:tc>
      </w:tr>
      <w:tr w:rsidR="00681583" w:rsidRPr="00523AD6" w14:paraId="42520282" w14:textId="77777777" w:rsidTr="00496B45">
        <w:tc>
          <w:tcPr>
            <w:tcW w:w="2749" w:type="dxa"/>
            <w:vMerge/>
          </w:tcPr>
          <w:p w14:paraId="78A32731" w14:textId="77777777" w:rsidR="00681583" w:rsidRPr="00523AD6" w:rsidRDefault="00681583" w:rsidP="0033206D">
            <w:pPr>
              <w:rPr>
                <w:sz w:val="24"/>
                <w:szCs w:val="24"/>
                <w:lang w:val="ru-RU"/>
              </w:rPr>
            </w:pPr>
          </w:p>
        </w:tc>
        <w:tc>
          <w:tcPr>
            <w:tcW w:w="3585" w:type="dxa"/>
          </w:tcPr>
          <w:p w14:paraId="26237E22" w14:textId="77777777" w:rsidR="00681583" w:rsidRPr="00523AD6" w:rsidRDefault="00681583" w:rsidP="0033206D">
            <w:pPr>
              <w:jc w:val="both"/>
              <w:rPr>
                <w:sz w:val="24"/>
                <w:szCs w:val="24"/>
                <w:lang w:val="ru-RU"/>
              </w:rPr>
            </w:pPr>
            <w:r w:rsidRPr="00523AD6">
              <w:rPr>
                <w:sz w:val="24"/>
                <w:szCs w:val="24"/>
                <w:lang w:val="ru-RU"/>
              </w:rPr>
              <w:t>3 балла: ≥7 см</w:t>
            </w:r>
          </w:p>
        </w:tc>
        <w:tc>
          <w:tcPr>
            <w:tcW w:w="3012" w:type="dxa"/>
          </w:tcPr>
          <w:p w14:paraId="3AAAB798" w14:textId="77777777" w:rsidR="00681583" w:rsidRPr="00523AD6" w:rsidRDefault="00681583" w:rsidP="0033206D">
            <w:pPr>
              <w:jc w:val="both"/>
              <w:rPr>
                <w:sz w:val="24"/>
                <w:szCs w:val="24"/>
                <w:lang w:val="ru-RU"/>
              </w:rPr>
            </w:pPr>
            <w:r w:rsidRPr="00523AD6">
              <w:rPr>
                <w:sz w:val="24"/>
                <w:szCs w:val="24"/>
                <w:lang w:val="ru-RU"/>
              </w:rPr>
              <w:t>3 балла:&gt; 7 см</w:t>
            </w:r>
          </w:p>
        </w:tc>
      </w:tr>
      <w:tr w:rsidR="00681583" w:rsidRPr="00523AD6" w14:paraId="00F5D3CD" w14:textId="77777777" w:rsidTr="00496B45">
        <w:tc>
          <w:tcPr>
            <w:tcW w:w="2749" w:type="dxa"/>
            <w:vMerge w:val="restart"/>
          </w:tcPr>
          <w:p w14:paraId="5F370938" w14:textId="77777777" w:rsidR="00681583" w:rsidRPr="00523AD6" w:rsidRDefault="00681583" w:rsidP="0033206D">
            <w:pPr>
              <w:rPr>
                <w:sz w:val="24"/>
                <w:szCs w:val="24"/>
                <w:lang w:val="ru-RU"/>
              </w:rPr>
            </w:pPr>
            <w:r w:rsidRPr="00523AD6">
              <w:rPr>
                <w:sz w:val="24"/>
                <w:szCs w:val="24"/>
                <w:lang w:val="ru-RU"/>
              </w:rPr>
              <w:t>Степень экзофитности / эндофитности</w:t>
            </w:r>
          </w:p>
        </w:tc>
        <w:tc>
          <w:tcPr>
            <w:tcW w:w="3585" w:type="dxa"/>
          </w:tcPr>
          <w:p w14:paraId="5D699AEF" w14:textId="77777777" w:rsidR="00681583" w:rsidRPr="00523AD6" w:rsidRDefault="00681583" w:rsidP="0033206D">
            <w:pPr>
              <w:jc w:val="both"/>
              <w:rPr>
                <w:sz w:val="24"/>
                <w:szCs w:val="24"/>
                <w:lang w:val="ru-RU"/>
              </w:rPr>
            </w:pPr>
            <w:r w:rsidRPr="00523AD6">
              <w:rPr>
                <w:sz w:val="24"/>
                <w:szCs w:val="24"/>
                <w:lang w:val="ru-RU"/>
              </w:rPr>
              <w:t>1 балл: ≥50%</w:t>
            </w:r>
          </w:p>
        </w:tc>
        <w:tc>
          <w:tcPr>
            <w:tcW w:w="3012" w:type="dxa"/>
          </w:tcPr>
          <w:p w14:paraId="3769AAC0" w14:textId="77777777" w:rsidR="00681583" w:rsidRPr="00523AD6" w:rsidRDefault="00681583" w:rsidP="0033206D">
            <w:pPr>
              <w:jc w:val="both"/>
              <w:rPr>
                <w:sz w:val="24"/>
                <w:szCs w:val="24"/>
                <w:lang w:val="ru-RU"/>
              </w:rPr>
            </w:pPr>
            <w:r w:rsidRPr="00523AD6">
              <w:rPr>
                <w:sz w:val="24"/>
                <w:szCs w:val="24"/>
                <w:lang w:val="ru-RU"/>
              </w:rPr>
              <w:t>1 балл: ≥50%</w:t>
            </w:r>
          </w:p>
          <w:p w14:paraId="6BC85F1D" w14:textId="77777777" w:rsidR="00681583" w:rsidRPr="00523AD6" w:rsidRDefault="00681583" w:rsidP="0033206D">
            <w:pPr>
              <w:jc w:val="both"/>
              <w:rPr>
                <w:sz w:val="24"/>
                <w:szCs w:val="24"/>
                <w:lang w:val="ru-RU"/>
              </w:rPr>
            </w:pPr>
          </w:p>
        </w:tc>
      </w:tr>
      <w:tr w:rsidR="00681583" w:rsidRPr="00523AD6" w14:paraId="29038E2C" w14:textId="77777777" w:rsidTr="00496B45">
        <w:tc>
          <w:tcPr>
            <w:tcW w:w="2749" w:type="dxa"/>
            <w:vMerge/>
          </w:tcPr>
          <w:p w14:paraId="71CB011D" w14:textId="77777777" w:rsidR="00681583" w:rsidRPr="00523AD6" w:rsidRDefault="00681583" w:rsidP="0033206D">
            <w:pPr>
              <w:jc w:val="both"/>
              <w:rPr>
                <w:sz w:val="24"/>
                <w:szCs w:val="24"/>
                <w:lang w:val="ru-RU"/>
              </w:rPr>
            </w:pPr>
          </w:p>
        </w:tc>
        <w:tc>
          <w:tcPr>
            <w:tcW w:w="3585" w:type="dxa"/>
          </w:tcPr>
          <w:p w14:paraId="13F6A4BC" w14:textId="77777777" w:rsidR="00681583" w:rsidRPr="00523AD6" w:rsidRDefault="00681583" w:rsidP="0033206D">
            <w:pPr>
              <w:jc w:val="both"/>
              <w:rPr>
                <w:sz w:val="24"/>
                <w:szCs w:val="24"/>
                <w:lang w:val="ru-RU"/>
              </w:rPr>
            </w:pPr>
            <w:r w:rsidRPr="00523AD6">
              <w:rPr>
                <w:sz w:val="24"/>
                <w:szCs w:val="24"/>
                <w:lang w:val="ru-RU"/>
              </w:rPr>
              <w:t>2 балла: &lt;50%</w:t>
            </w:r>
          </w:p>
        </w:tc>
        <w:tc>
          <w:tcPr>
            <w:tcW w:w="3012" w:type="dxa"/>
          </w:tcPr>
          <w:p w14:paraId="781A6E3A" w14:textId="77777777" w:rsidR="00681583" w:rsidRPr="00523AD6" w:rsidRDefault="00681583" w:rsidP="0033206D">
            <w:pPr>
              <w:jc w:val="both"/>
              <w:rPr>
                <w:sz w:val="24"/>
                <w:szCs w:val="24"/>
                <w:lang w:val="ru-RU"/>
              </w:rPr>
            </w:pPr>
            <w:r w:rsidRPr="00523AD6">
              <w:rPr>
                <w:sz w:val="24"/>
                <w:szCs w:val="24"/>
                <w:lang w:val="ru-RU"/>
              </w:rPr>
              <w:t>2 балла: &lt;50%</w:t>
            </w:r>
          </w:p>
        </w:tc>
      </w:tr>
      <w:tr w:rsidR="00681583" w:rsidRPr="00523AD6" w14:paraId="03E3343D" w14:textId="77777777" w:rsidTr="00496B45">
        <w:tc>
          <w:tcPr>
            <w:tcW w:w="2749" w:type="dxa"/>
            <w:vMerge/>
          </w:tcPr>
          <w:p w14:paraId="0872056E" w14:textId="77777777" w:rsidR="00681583" w:rsidRPr="00523AD6" w:rsidRDefault="00681583" w:rsidP="0033206D">
            <w:pPr>
              <w:jc w:val="both"/>
              <w:rPr>
                <w:sz w:val="24"/>
                <w:szCs w:val="24"/>
                <w:lang w:val="ru-RU"/>
              </w:rPr>
            </w:pPr>
          </w:p>
        </w:tc>
        <w:tc>
          <w:tcPr>
            <w:tcW w:w="3585" w:type="dxa"/>
          </w:tcPr>
          <w:p w14:paraId="1946FF77" w14:textId="77777777" w:rsidR="00681583" w:rsidRPr="00523AD6" w:rsidRDefault="00681583" w:rsidP="0033206D">
            <w:pPr>
              <w:rPr>
                <w:sz w:val="24"/>
                <w:szCs w:val="24"/>
                <w:lang w:val="ru-RU"/>
              </w:rPr>
            </w:pPr>
            <w:r w:rsidRPr="00523AD6">
              <w:rPr>
                <w:sz w:val="24"/>
                <w:szCs w:val="24"/>
                <w:lang w:val="ru-RU"/>
              </w:rPr>
              <w:t>3 балла: эндофитный</w:t>
            </w:r>
          </w:p>
        </w:tc>
        <w:tc>
          <w:tcPr>
            <w:tcW w:w="3012" w:type="dxa"/>
          </w:tcPr>
          <w:p w14:paraId="53C33C0A" w14:textId="77777777" w:rsidR="00681583" w:rsidRPr="00523AD6" w:rsidRDefault="00681583" w:rsidP="0033206D">
            <w:pPr>
              <w:rPr>
                <w:sz w:val="24"/>
                <w:szCs w:val="24"/>
                <w:lang w:val="ru-RU"/>
              </w:rPr>
            </w:pPr>
            <w:r w:rsidRPr="00523AD6">
              <w:rPr>
                <w:sz w:val="24"/>
                <w:szCs w:val="24"/>
                <w:lang w:val="ru-RU"/>
              </w:rPr>
              <w:t>3 балла: эндофитный</w:t>
            </w:r>
          </w:p>
        </w:tc>
      </w:tr>
      <w:tr w:rsidR="00681583" w:rsidRPr="00523AD6" w14:paraId="0E3F512E" w14:textId="77777777" w:rsidTr="00496B45">
        <w:tc>
          <w:tcPr>
            <w:tcW w:w="2749" w:type="dxa"/>
            <w:vMerge w:val="restart"/>
          </w:tcPr>
          <w:p w14:paraId="3E57AB27" w14:textId="77777777" w:rsidR="00681583" w:rsidRPr="00523AD6" w:rsidRDefault="00681583" w:rsidP="0033206D">
            <w:pPr>
              <w:jc w:val="both"/>
              <w:rPr>
                <w:sz w:val="24"/>
                <w:szCs w:val="24"/>
                <w:lang w:val="ru-RU"/>
              </w:rPr>
            </w:pPr>
            <w:r w:rsidRPr="00523AD6">
              <w:rPr>
                <w:sz w:val="24"/>
                <w:szCs w:val="24"/>
                <w:lang w:val="ru-RU"/>
              </w:rPr>
              <w:t xml:space="preserve">Собирательная система </w:t>
            </w:r>
          </w:p>
        </w:tc>
        <w:tc>
          <w:tcPr>
            <w:tcW w:w="3585" w:type="dxa"/>
          </w:tcPr>
          <w:p w14:paraId="444DCA57" w14:textId="77777777" w:rsidR="00681583" w:rsidRPr="00523AD6" w:rsidRDefault="00681583" w:rsidP="0033206D">
            <w:pPr>
              <w:rPr>
                <w:sz w:val="24"/>
                <w:szCs w:val="24"/>
                <w:lang w:val="ru-RU"/>
              </w:rPr>
            </w:pPr>
            <w:r w:rsidRPr="00523AD6">
              <w:rPr>
                <w:sz w:val="24"/>
                <w:szCs w:val="24"/>
                <w:lang w:val="ru-RU"/>
              </w:rPr>
              <w:t>Или почечный синус</w:t>
            </w:r>
          </w:p>
        </w:tc>
        <w:tc>
          <w:tcPr>
            <w:tcW w:w="3012" w:type="dxa"/>
          </w:tcPr>
          <w:p w14:paraId="775836E8" w14:textId="77777777" w:rsidR="00681583" w:rsidRPr="00523AD6" w:rsidRDefault="00681583" w:rsidP="0033206D">
            <w:pPr>
              <w:rPr>
                <w:sz w:val="24"/>
                <w:szCs w:val="24"/>
                <w:lang w:val="ru-RU"/>
              </w:rPr>
            </w:pPr>
            <w:r w:rsidRPr="00523AD6">
              <w:rPr>
                <w:sz w:val="24"/>
                <w:szCs w:val="24"/>
                <w:lang w:val="ru-RU"/>
              </w:rPr>
              <w:t>1 балл: не задействован</w:t>
            </w:r>
          </w:p>
        </w:tc>
      </w:tr>
      <w:tr w:rsidR="00681583" w:rsidRPr="00523AD6" w14:paraId="73655C35" w14:textId="77777777" w:rsidTr="00496B45">
        <w:tc>
          <w:tcPr>
            <w:tcW w:w="2749" w:type="dxa"/>
            <w:vMerge/>
          </w:tcPr>
          <w:p w14:paraId="2E19FE98" w14:textId="77777777" w:rsidR="00681583" w:rsidRPr="00523AD6" w:rsidRDefault="00681583" w:rsidP="0033206D">
            <w:pPr>
              <w:jc w:val="both"/>
              <w:rPr>
                <w:sz w:val="24"/>
                <w:szCs w:val="24"/>
                <w:lang w:val="ru-RU"/>
              </w:rPr>
            </w:pPr>
          </w:p>
        </w:tc>
        <w:tc>
          <w:tcPr>
            <w:tcW w:w="3585" w:type="dxa"/>
          </w:tcPr>
          <w:p w14:paraId="3648DF7E" w14:textId="77777777" w:rsidR="00681583" w:rsidRPr="00523AD6" w:rsidRDefault="00681583" w:rsidP="0033206D">
            <w:pPr>
              <w:rPr>
                <w:sz w:val="24"/>
                <w:szCs w:val="24"/>
                <w:lang w:val="ru-RU"/>
              </w:rPr>
            </w:pPr>
            <w:r w:rsidRPr="00523AD6">
              <w:rPr>
                <w:sz w:val="24"/>
                <w:szCs w:val="24"/>
                <w:lang w:val="ru-RU"/>
              </w:rPr>
              <w:t>1 балл: близость</w:t>
            </w:r>
            <w:r>
              <w:rPr>
                <w:sz w:val="24"/>
                <w:szCs w:val="24"/>
                <w:lang w:val="ru-RU"/>
              </w:rPr>
              <w:t xml:space="preserve"> </w:t>
            </w:r>
            <w:r w:rsidRPr="00523AD6">
              <w:rPr>
                <w:sz w:val="24"/>
                <w:szCs w:val="24"/>
                <w:lang w:val="ru-RU"/>
              </w:rPr>
              <w:t xml:space="preserve">&gt; 7 мм </w:t>
            </w:r>
          </w:p>
          <w:p w14:paraId="24B2A92F" w14:textId="77777777" w:rsidR="00681583" w:rsidRDefault="00681583" w:rsidP="0033206D">
            <w:pPr>
              <w:rPr>
                <w:sz w:val="24"/>
                <w:szCs w:val="24"/>
                <w:lang w:val="ru-RU"/>
              </w:rPr>
            </w:pPr>
            <w:r w:rsidRPr="00523AD6">
              <w:rPr>
                <w:sz w:val="24"/>
                <w:szCs w:val="24"/>
                <w:lang w:val="ru-RU"/>
              </w:rPr>
              <w:t xml:space="preserve">2 балла: приближение </w:t>
            </w:r>
          </w:p>
          <w:p w14:paraId="751143B1" w14:textId="77777777" w:rsidR="00681583" w:rsidRPr="00523AD6" w:rsidRDefault="00681583" w:rsidP="0033206D">
            <w:pPr>
              <w:rPr>
                <w:sz w:val="24"/>
                <w:szCs w:val="24"/>
                <w:lang w:val="ru-RU"/>
              </w:rPr>
            </w:pPr>
            <w:r w:rsidRPr="00523AD6">
              <w:rPr>
                <w:sz w:val="24"/>
                <w:szCs w:val="24"/>
                <w:lang w:val="ru-RU"/>
              </w:rPr>
              <w:t>4–7 мм</w:t>
            </w:r>
          </w:p>
          <w:p w14:paraId="325ED26A" w14:textId="77777777" w:rsidR="00681583" w:rsidRPr="00523AD6" w:rsidRDefault="00681583" w:rsidP="0033206D">
            <w:pPr>
              <w:rPr>
                <w:sz w:val="24"/>
                <w:szCs w:val="24"/>
                <w:lang w:val="ru-RU"/>
              </w:rPr>
            </w:pPr>
            <w:r>
              <w:rPr>
                <w:sz w:val="24"/>
                <w:szCs w:val="24"/>
                <w:lang w:val="ru-RU"/>
              </w:rPr>
              <w:lastRenderedPageBreak/>
              <w:t>3 балла: близость ≤4 мм</w:t>
            </w:r>
          </w:p>
        </w:tc>
        <w:tc>
          <w:tcPr>
            <w:tcW w:w="3012" w:type="dxa"/>
          </w:tcPr>
          <w:p w14:paraId="7ABB02BF" w14:textId="77777777" w:rsidR="00681583" w:rsidRPr="00523AD6" w:rsidRDefault="00681583" w:rsidP="0033206D">
            <w:pPr>
              <w:rPr>
                <w:sz w:val="24"/>
                <w:szCs w:val="24"/>
                <w:lang w:val="ru-RU"/>
              </w:rPr>
            </w:pPr>
            <w:r w:rsidRPr="00523AD6">
              <w:rPr>
                <w:sz w:val="24"/>
                <w:szCs w:val="24"/>
                <w:lang w:val="ru-RU"/>
              </w:rPr>
              <w:lastRenderedPageBreak/>
              <w:t>2 балла: вывих / инфильтрация</w:t>
            </w:r>
          </w:p>
        </w:tc>
      </w:tr>
      <w:tr w:rsidR="00681583" w:rsidRPr="00523AD6" w14:paraId="205AB030" w14:textId="77777777" w:rsidTr="00496B45">
        <w:tc>
          <w:tcPr>
            <w:tcW w:w="2749" w:type="dxa"/>
            <w:vMerge w:val="restart"/>
          </w:tcPr>
          <w:p w14:paraId="128F6327" w14:textId="77777777" w:rsidR="00681583" w:rsidRPr="00C06B88" w:rsidRDefault="00681583" w:rsidP="0033206D">
            <w:pPr>
              <w:jc w:val="both"/>
              <w:rPr>
                <w:sz w:val="24"/>
                <w:szCs w:val="24"/>
                <w:lang w:val="ru-RU"/>
              </w:rPr>
            </w:pPr>
            <w:r w:rsidRPr="00C06B88">
              <w:rPr>
                <w:sz w:val="24"/>
                <w:szCs w:val="24"/>
                <w:lang w:val="ru-RU"/>
              </w:rPr>
              <w:t>Полярное положение</w:t>
            </w:r>
          </w:p>
        </w:tc>
        <w:tc>
          <w:tcPr>
            <w:tcW w:w="3585" w:type="dxa"/>
          </w:tcPr>
          <w:p w14:paraId="21DB996D" w14:textId="77777777" w:rsidR="00681583" w:rsidRPr="00C06B88" w:rsidRDefault="00681583" w:rsidP="0033206D">
            <w:pPr>
              <w:rPr>
                <w:sz w:val="24"/>
                <w:szCs w:val="24"/>
                <w:lang w:val="ru-RU"/>
              </w:rPr>
            </w:pPr>
            <w:r w:rsidRPr="00C06B88">
              <w:rPr>
                <w:sz w:val="24"/>
                <w:szCs w:val="24"/>
                <w:lang w:val="ru-RU"/>
              </w:rPr>
              <w:t>1 балл: полностью выше или ниже полярных линий</w:t>
            </w:r>
            <w:r w:rsidRPr="00C06B88">
              <w:rPr>
                <w:rStyle w:val="af3"/>
                <w:sz w:val="24"/>
                <w:szCs w:val="24"/>
                <w:lang w:val="ru-RU"/>
              </w:rPr>
              <w:footnoteReference w:id="3"/>
            </w:r>
          </w:p>
        </w:tc>
        <w:tc>
          <w:tcPr>
            <w:tcW w:w="3012" w:type="dxa"/>
          </w:tcPr>
          <w:p w14:paraId="00999E4D" w14:textId="77777777" w:rsidR="00681583" w:rsidRPr="00C06B88" w:rsidRDefault="00681583" w:rsidP="0033206D">
            <w:pPr>
              <w:rPr>
                <w:sz w:val="24"/>
                <w:szCs w:val="24"/>
                <w:lang w:val="ru-RU"/>
              </w:rPr>
            </w:pPr>
            <w:r w:rsidRPr="00C06B88">
              <w:rPr>
                <w:sz w:val="24"/>
                <w:szCs w:val="24"/>
                <w:lang w:val="ru-RU"/>
              </w:rPr>
              <w:t>1 балл: выше / ниже</w:t>
            </w:r>
            <w:r w:rsidRPr="00C06B88">
              <w:rPr>
                <w:rStyle w:val="af3"/>
                <w:sz w:val="24"/>
                <w:szCs w:val="24"/>
                <w:lang w:val="ru-RU"/>
              </w:rPr>
              <w:footnoteReference w:id="4"/>
            </w:r>
          </w:p>
        </w:tc>
      </w:tr>
      <w:tr w:rsidR="00681583" w:rsidRPr="00523AD6" w14:paraId="77FFF776" w14:textId="77777777" w:rsidTr="00496B45">
        <w:tc>
          <w:tcPr>
            <w:tcW w:w="2749" w:type="dxa"/>
            <w:vMerge/>
          </w:tcPr>
          <w:p w14:paraId="5225EE77" w14:textId="77777777" w:rsidR="00681583" w:rsidRPr="00C06B88" w:rsidRDefault="00681583" w:rsidP="0033206D">
            <w:pPr>
              <w:jc w:val="both"/>
              <w:rPr>
                <w:sz w:val="24"/>
                <w:szCs w:val="24"/>
                <w:lang w:val="ru-RU"/>
              </w:rPr>
            </w:pPr>
          </w:p>
        </w:tc>
        <w:tc>
          <w:tcPr>
            <w:tcW w:w="3585" w:type="dxa"/>
          </w:tcPr>
          <w:p w14:paraId="143A2616" w14:textId="77777777" w:rsidR="00681583" w:rsidRPr="00C06B88" w:rsidRDefault="00681583" w:rsidP="0033206D">
            <w:pPr>
              <w:rPr>
                <w:sz w:val="24"/>
                <w:szCs w:val="24"/>
                <w:lang w:val="ru-RU"/>
              </w:rPr>
            </w:pPr>
            <w:r w:rsidRPr="00C06B88">
              <w:rPr>
                <w:sz w:val="24"/>
                <w:szCs w:val="24"/>
                <w:lang w:val="ru-RU"/>
              </w:rPr>
              <w:t>2 точки: пересекает полярную линию</w:t>
            </w:r>
          </w:p>
        </w:tc>
        <w:tc>
          <w:tcPr>
            <w:tcW w:w="3012" w:type="dxa"/>
          </w:tcPr>
          <w:p w14:paraId="15D3C381" w14:textId="77777777" w:rsidR="00681583" w:rsidRPr="00C06B88" w:rsidRDefault="00681583" w:rsidP="0033206D">
            <w:pPr>
              <w:jc w:val="both"/>
              <w:rPr>
                <w:sz w:val="24"/>
                <w:szCs w:val="24"/>
                <w:lang w:val="ru-RU"/>
              </w:rPr>
            </w:pPr>
            <w:r w:rsidRPr="00C06B88">
              <w:rPr>
                <w:sz w:val="24"/>
                <w:szCs w:val="24"/>
                <w:lang w:val="ru-RU"/>
              </w:rPr>
              <w:t>2 точки: середина</w:t>
            </w:r>
          </w:p>
        </w:tc>
      </w:tr>
      <w:tr w:rsidR="00681583" w:rsidRPr="00523AD6" w14:paraId="52098429" w14:textId="77777777" w:rsidTr="00496B45">
        <w:tc>
          <w:tcPr>
            <w:tcW w:w="2749" w:type="dxa"/>
            <w:vMerge/>
          </w:tcPr>
          <w:p w14:paraId="31C574A3" w14:textId="77777777" w:rsidR="00681583" w:rsidRPr="00C06B88" w:rsidRDefault="00681583" w:rsidP="0033206D">
            <w:pPr>
              <w:jc w:val="both"/>
              <w:rPr>
                <w:sz w:val="24"/>
                <w:szCs w:val="24"/>
                <w:lang w:val="ru-RU"/>
              </w:rPr>
            </w:pPr>
          </w:p>
        </w:tc>
        <w:tc>
          <w:tcPr>
            <w:tcW w:w="3585" w:type="dxa"/>
          </w:tcPr>
          <w:p w14:paraId="7F1853F9" w14:textId="77777777" w:rsidR="00681583" w:rsidRPr="00C06B88" w:rsidRDefault="00681583" w:rsidP="0033206D">
            <w:pPr>
              <w:jc w:val="both"/>
              <w:rPr>
                <w:sz w:val="24"/>
                <w:szCs w:val="24"/>
                <w:lang w:val="ru-RU"/>
              </w:rPr>
            </w:pPr>
            <w:r w:rsidRPr="00C06B88">
              <w:rPr>
                <w:sz w:val="24"/>
                <w:szCs w:val="24"/>
                <w:lang w:val="ru-RU"/>
              </w:rPr>
              <w:t>3 балла: &gt; 50% пересекает полярную линию или пересекает осевую срединную линию почки или полностью</w:t>
            </w:r>
          </w:p>
          <w:p w14:paraId="635A7197" w14:textId="77777777" w:rsidR="00681583" w:rsidRPr="00C06B88" w:rsidRDefault="00681583" w:rsidP="0033206D">
            <w:pPr>
              <w:rPr>
                <w:sz w:val="24"/>
                <w:szCs w:val="24"/>
                <w:lang w:val="ru-RU"/>
              </w:rPr>
            </w:pPr>
            <w:r w:rsidRPr="00C06B88">
              <w:rPr>
                <w:sz w:val="24"/>
                <w:szCs w:val="24"/>
                <w:lang w:val="ru-RU"/>
              </w:rPr>
              <w:t>между полярными линиями</w:t>
            </w:r>
          </w:p>
        </w:tc>
        <w:tc>
          <w:tcPr>
            <w:tcW w:w="3012" w:type="dxa"/>
          </w:tcPr>
          <w:p w14:paraId="1FC48AB2" w14:textId="77777777" w:rsidR="00681583" w:rsidRPr="00C06B88" w:rsidRDefault="00681583" w:rsidP="0033206D">
            <w:pPr>
              <w:rPr>
                <w:sz w:val="24"/>
                <w:szCs w:val="24"/>
                <w:lang w:val="ru-RU"/>
              </w:rPr>
            </w:pPr>
          </w:p>
        </w:tc>
      </w:tr>
      <w:tr w:rsidR="00681583" w:rsidRPr="00523AD6" w14:paraId="56EAC10D" w14:textId="77777777" w:rsidTr="00496B45">
        <w:tc>
          <w:tcPr>
            <w:tcW w:w="2749" w:type="dxa"/>
            <w:vMerge w:val="restart"/>
          </w:tcPr>
          <w:p w14:paraId="52200D42" w14:textId="77777777" w:rsidR="00681583" w:rsidRPr="00C06B88" w:rsidRDefault="00681583" w:rsidP="0033206D">
            <w:pPr>
              <w:jc w:val="both"/>
              <w:rPr>
                <w:sz w:val="24"/>
                <w:szCs w:val="24"/>
                <w:lang w:val="ru-RU"/>
              </w:rPr>
            </w:pPr>
            <w:r w:rsidRPr="00C06B88">
              <w:rPr>
                <w:sz w:val="24"/>
                <w:szCs w:val="24"/>
                <w:lang w:val="ru-RU"/>
              </w:rPr>
              <w:t>Почечный край</w:t>
            </w:r>
          </w:p>
        </w:tc>
        <w:tc>
          <w:tcPr>
            <w:tcW w:w="3585" w:type="dxa"/>
            <w:vMerge w:val="restart"/>
          </w:tcPr>
          <w:p w14:paraId="32A97A30" w14:textId="77777777" w:rsidR="00681583" w:rsidRPr="00C06B88" w:rsidRDefault="00681583" w:rsidP="0033206D">
            <w:pPr>
              <w:rPr>
                <w:sz w:val="24"/>
                <w:szCs w:val="24"/>
                <w:lang w:val="ru-RU"/>
              </w:rPr>
            </w:pPr>
            <w:r w:rsidRPr="00C06B88">
              <w:rPr>
                <w:sz w:val="24"/>
                <w:szCs w:val="24"/>
                <w:lang w:val="ru-RU"/>
              </w:rPr>
              <w:t>-</w:t>
            </w:r>
          </w:p>
        </w:tc>
        <w:tc>
          <w:tcPr>
            <w:tcW w:w="3012" w:type="dxa"/>
          </w:tcPr>
          <w:p w14:paraId="2AC15BC8" w14:textId="77777777" w:rsidR="00681583" w:rsidRPr="00C06B88" w:rsidRDefault="00681583" w:rsidP="0033206D">
            <w:pPr>
              <w:rPr>
                <w:sz w:val="24"/>
                <w:szCs w:val="24"/>
                <w:lang w:val="ru-RU"/>
              </w:rPr>
            </w:pPr>
            <w:r w:rsidRPr="00C06B88">
              <w:rPr>
                <w:sz w:val="24"/>
                <w:szCs w:val="24"/>
                <w:lang w:val="ru-RU"/>
              </w:rPr>
              <w:t>1 балл: латеральный</w:t>
            </w:r>
          </w:p>
        </w:tc>
      </w:tr>
      <w:tr w:rsidR="00681583" w:rsidRPr="00523AD6" w14:paraId="3824399B" w14:textId="77777777" w:rsidTr="00496B45">
        <w:tc>
          <w:tcPr>
            <w:tcW w:w="2749" w:type="dxa"/>
            <w:vMerge/>
          </w:tcPr>
          <w:p w14:paraId="06FCEECF" w14:textId="77777777" w:rsidR="00681583" w:rsidRPr="00C06B88" w:rsidRDefault="00681583" w:rsidP="0033206D">
            <w:pPr>
              <w:jc w:val="both"/>
              <w:rPr>
                <w:sz w:val="24"/>
                <w:szCs w:val="24"/>
                <w:lang w:val="ru-RU"/>
              </w:rPr>
            </w:pPr>
          </w:p>
        </w:tc>
        <w:tc>
          <w:tcPr>
            <w:tcW w:w="3585" w:type="dxa"/>
            <w:vMerge/>
          </w:tcPr>
          <w:p w14:paraId="306241EF" w14:textId="77777777" w:rsidR="00681583" w:rsidRPr="00C06B88" w:rsidRDefault="00681583" w:rsidP="0033206D">
            <w:pPr>
              <w:rPr>
                <w:sz w:val="24"/>
                <w:szCs w:val="24"/>
                <w:lang w:val="ru-RU"/>
              </w:rPr>
            </w:pPr>
          </w:p>
        </w:tc>
        <w:tc>
          <w:tcPr>
            <w:tcW w:w="3012" w:type="dxa"/>
          </w:tcPr>
          <w:p w14:paraId="44883348" w14:textId="77777777" w:rsidR="00681583" w:rsidRPr="00C06B88" w:rsidRDefault="00681583" w:rsidP="0033206D">
            <w:pPr>
              <w:jc w:val="both"/>
              <w:rPr>
                <w:sz w:val="24"/>
                <w:szCs w:val="24"/>
                <w:lang w:val="ru-RU"/>
              </w:rPr>
            </w:pPr>
            <w:r w:rsidRPr="00C06B88">
              <w:rPr>
                <w:sz w:val="24"/>
                <w:szCs w:val="24"/>
                <w:lang w:val="ru-RU"/>
              </w:rPr>
              <w:t>2 балла: средний</w:t>
            </w:r>
          </w:p>
        </w:tc>
      </w:tr>
      <w:tr w:rsidR="00681583" w:rsidRPr="0020206C" w14:paraId="04A1FDD7" w14:textId="77777777" w:rsidTr="00496B45">
        <w:tc>
          <w:tcPr>
            <w:tcW w:w="2749" w:type="dxa"/>
          </w:tcPr>
          <w:p w14:paraId="60C2D117" w14:textId="77777777" w:rsidR="00681583" w:rsidRPr="00C06B88" w:rsidRDefault="00681583" w:rsidP="0033206D">
            <w:pPr>
              <w:jc w:val="both"/>
              <w:rPr>
                <w:sz w:val="24"/>
                <w:szCs w:val="24"/>
                <w:lang w:val="ru-RU"/>
              </w:rPr>
            </w:pPr>
            <w:r w:rsidRPr="00C06B88">
              <w:rPr>
                <w:sz w:val="24"/>
                <w:szCs w:val="24"/>
                <w:lang w:val="ru-RU"/>
              </w:rPr>
              <w:t>Почечный синус</w:t>
            </w:r>
          </w:p>
        </w:tc>
        <w:tc>
          <w:tcPr>
            <w:tcW w:w="3585" w:type="dxa"/>
          </w:tcPr>
          <w:p w14:paraId="2CDC3AC5" w14:textId="77777777" w:rsidR="00681583" w:rsidRPr="00C06B88" w:rsidRDefault="00681583" w:rsidP="0033206D">
            <w:pPr>
              <w:rPr>
                <w:sz w:val="24"/>
                <w:szCs w:val="24"/>
                <w:lang w:val="ru-RU"/>
              </w:rPr>
            </w:pPr>
            <w:r w:rsidRPr="00C06B88">
              <w:rPr>
                <w:sz w:val="24"/>
                <w:szCs w:val="24"/>
                <w:lang w:val="ru-RU"/>
              </w:rPr>
              <w:t>Включен в собирательную систему</w:t>
            </w:r>
          </w:p>
        </w:tc>
        <w:tc>
          <w:tcPr>
            <w:tcW w:w="3012" w:type="dxa"/>
          </w:tcPr>
          <w:p w14:paraId="17C7621F" w14:textId="77777777" w:rsidR="00681583" w:rsidRPr="00C06B88" w:rsidRDefault="00681583" w:rsidP="0033206D">
            <w:pPr>
              <w:rPr>
                <w:sz w:val="24"/>
                <w:szCs w:val="24"/>
                <w:lang w:val="ru-RU"/>
              </w:rPr>
            </w:pPr>
            <w:r w:rsidRPr="00C06B88">
              <w:rPr>
                <w:sz w:val="24"/>
                <w:szCs w:val="24"/>
                <w:lang w:val="ru-RU"/>
              </w:rPr>
              <w:t>1 балл: не задействован</w:t>
            </w:r>
          </w:p>
          <w:p w14:paraId="570C0ED6" w14:textId="77777777" w:rsidR="00681583" w:rsidRPr="00C06B88" w:rsidRDefault="00681583" w:rsidP="0033206D">
            <w:pPr>
              <w:rPr>
                <w:sz w:val="24"/>
                <w:szCs w:val="24"/>
                <w:lang w:val="ru-RU"/>
              </w:rPr>
            </w:pPr>
            <w:r w:rsidRPr="00C06B88">
              <w:rPr>
                <w:sz w:val="24"/>
                <w:szCs w:val="24"/>
                <w:lang w:val="ru-RU"/>
              </w:rPr>
              <w:t>2 балла: участвует</w:t>
            </w:r>
          </w:p>
        </w:tc>
      </w:tr>
      <w:tr w:rsidR="00681583" w:rsidRPr="00523AD6" w14:paraId="40F07BE5" w14:textId="77777777" w:rsidTr="00496B45">
        <w:tc>
          <w:tcPr>
            <w:tcW w:w="2749" w:type="dxa"/>
          </w:tcPr>
          <w:p w14:paraId="5593C944" w14:textId="77777777" w:rsidR="00681583" w:rsidRPr="00C06B88" w:rsidRDefault="00681583" w:rsidP="0033206D">
            <w:pPr>
              <w:jc w:val="both"/>
              <w:rPr>
                <w:sz w:val="24"/>
                <w:szCs w:val="24"/>
                <w:lang w:val="ru-RU"/>
              </w:rPr>
            </w:pPr>
            <w:r w:rsidRPr="00C06B88">
              <w:rPr>
                <w:sz w:val="24"/>
                <w:szCs w:val="24"/>
                <w:lang w:val="ru-RU"/>
              </w:rPr>
              <w:t>Передний / задний</w:t>
            </w:r>
          </w:p>
        </w:tc>
        <w:tc>
          <w:tcPr>
            <w:tcW w:w="3585" w:type="dxa"/>
          </w:tcPr>
          <w:p w14:paraId="219D1D55" w14:textId="77777777" w:rsidR="00681583" w:rsidRPr="00C06B88" w:rsidRDefault="00681583" w:rsidP="0033206D">
            <w:pPr>
              <w:rPr>
                <w:sz w:val="24"/>
                <w:szCs w:val="24"/>
                <w:lang w:val="ru-RU"/>
              </w:rPr>
            </w:pPr>
            <w:r w:rsidRPr="00C06B88">
              <w:rPr>
                <w:sz w:val="24"/>
                <w:szCs w:val="24"/>
                <w:lang w:val="ru-RU"/>
              </w:rPr>
              <w:t>Нет баллов</w:t>
            </w:r>
          </w:p>
        </w:tc>
        <w:tc>
          <w:tcPr>
            <w:tcW w:w="3012" w:type="dxa"/>
          </w:tcPr>
          <w:p w14:paraId="237B0160" w14:textId="77777777" w:rsidR="00681583" w:rsidRPr="00C06B88" w:rsidRDefault="00681583" w:rsidP="0033206D">
            <w:pPr>
              <w:rPr>
                <w:sz w:val="24"/>
                <w:szCs w:val="24"/>
                <w:lang w:val="ru-RU"/>
              </w:rPr>
            </w:pPr>
            <w:r w:rsidRPr="00C06B88">
              <w:rPr>
                <w:sz w:val="24"/>
                <w:szCs w:val="24"/>
                <w:lang w:val="ru-RU"/>
              </w:rPr>
              <w:t>Нет баллов</w:t>
            </w:r>
          </w:p>
        </w:tc>
      </w:tr>
    </w:tbl>
    <w:p w14:paraId="64CDC69F" w14:textId="77777777" w:rsidR="00681583" w:rsidRDefault="00681583" w:rsidP="00681583">
      <w:pPr>
        <w:spacing w:after="0" w:line="240" w:lineRule="auto"/>
        <w:jc w:val="both"/>
        <w:rPr>
          <w:sz w:val="28"/>
          <w:szCs w:val="28"/>
          <w:lang w:val="ru-RU"/>
        </w:rPr>
      </w:pPr>
    </w:p>
    <w:p w14:paraId="20285047" w14:textId="5BA4FDD4" w:rsidR="00A52FD4" w:rsidRDefault="00681583" w:rsidP="00A52FD4">
      <w:pPr>
        <w:spacing w:after="0" w:line="240" w:lineRule="auto"/>
        <w:ind w:firstLine="709"/>
        <w:jc w:val="both"/>
        <w:rPr>
          <w:sz w:val="24"/>
          <w:szCs w:val="24"/>
          <w:lang w:val="ru-RU"/>
        </w:rPr>
      </w:pPr>
      <w:r w:rsidRPr="00F84EAF">
        <w:rPr>
          <w:b/>
          <w:i/>
          <w:sz w:val="28"/>
          <w:szCs w:val="28"/>
          <w:lang w:val="ru-RU"/>
        </w:rPr>
        <w:t>С-индекс:</w:t>
      </w:r>
      <w:r w:rsidRPr="00F84EAF">
        <w:rPr>
          <w:sz w:val="28"/>
          <w:szCs w:val="28"/>
          <w:lang w:val="ru-RU"/>
        </w:rPr>
        <w:t xml:space="preserve"> индекс центральности (CI) существенно отличается от оценки по шкале R</w:t>
      </w:r>
      <w:r>
        <w:rPr>
          <w:sz w:val="28"/>
          <w:szCs w:val="28"/>
          <w:lang w:val="ru-RU"/>
        </w:rPr>
        <w:t>.</w:t>
      </w:r>
      <w:r w:rsidRPr="00F84EAF">
        <w:rPr>
          <w:sz w:val="28"/>
          <w:szCs w:val="28"/>
          <w:lang w:val="ru-RU"/>
        </w:rPr>
        <w:t>E</w:t>
      </w:r>
      <w:r>
        <w:rPr>
          <w:sz w:val="28"/>
          <w:szCs w:val="28"/>
          <w:lang w:val="ru-RU"/>
        </w:rPr>
        <w:t>.</w:t>
      </w:r>
      <w:r w:rsidRPr="00F84EAF">
        <w:rPr>
          <w:sz w:val="28"/>
          <w:szCs w:val="28"/>
          <w:lang w:val="ru-RU"/>
        </w:rPr>
        <w:t>N</w:t>
      </w:r>
      <w:r>
        <w:rPr>
          <w:sz w:val="28"/>
          <w:szCs w:val="28"/>
          <w:lang w:val="ru-RU"/>
        </w:rPr>
        <w:t>.</w:t>
      </w:r>
      <w:r w:rsidRPr="00F84EAF">
        <w:rPr>
          <w:sz w:val="28"/>
          <w:szCs w:val="28"/>
          <w:lang w:val="ru-RU"/>
        </w:rPr>
        <w:t>A</w:t>
      </w:r>
      <w:r>
        <w:rPr>
          <w:sz w:val="28"/>
          <w:szCs w:val="28"/>
          <w:lang w:val="ru-RU"/>
        </w:rPr>
        <w:t>.</w:t>
      </w:r>
      <w:r w:rsidRPr="00F84EAF">
        <w:rPr>
          <w:sz w:val="28"/>
          <w:szCs w:val="28"/>
          <w:lang w:val="ru-RU"/>
        </w:rPr>
        <w:t>L и классификации PADUA. CI - это непрерывный индекс, основанный на размере опухоли и расстоянии от перифе</w:t>
      </w:r>
      <w:r>
        <w:rPr>
          <w:sz w:val="28"/>
          <w:szCs w:val="28"/>
          <w:lang w:val="ru-RU"/>
        </w:rPr>
        <w:t>рии опухоли до центра почки</w:t>
      </w:r>
      <w:r w:rsidRPr="00F84EAF">
        <w:rPr>
          <w:sz w:val="28"/>
          <w:szCs w:val="28"/>
          <w:lang w:val="ru-RU"/>
        </w:rPr>
        <w:t>, которые считаются наиболее важными факторами, определяющими сложность резекции. CI определяется как отношение c к радиусу опухоли r (диаметр / 2). Переменная c уравнивает расстояние от центра опухоли до центра почек и может быть вычислена в соответствии с теоремой Пифагора на аксиальных изображениях. Для опухоли в центре почек CI = 0. CI увеличивается с увеличением расстояния периферии опухоли от центра почек, и хирургическая резекция становится проще.</w:t>
      </w:r>
      <w:r>
        <w:rPr>
          <w:sz w:val="28"/>
          <w:szCs w:val="28"/>
          <w:lang w:val="ru-RU"/>
        </w:rPr>
        <w:t xml:space="preserve"> </w:t>
      </w:r>
    </w:p>
    <w:p w14:paraId="38278379" w14:textId="77777777" w:rsidR="00681583" w:rsidRPr="00AC2672" w:rsidRDefault="00681583" w:rsidP="00681583">
      <w:pPr>
        <w:spacing w:after="0" w:line="240" w:lineRule="auto"/>
        <w:ind w:firstLine="709"/>
        <w:jc w:val="both"/>
        <w:rPr>
          <w:sz w:val="28"/>
          <w:szCs w:val="28"/>
          <w:lang w:val="ru-RU"/>
        </w:rPr>
      </w:pPr>
      <w:r w:rsidRPr="00395BE1">
        <w:rPr>
          <w:b/>
          <w:i/>
          <w:sz w:val="28"/>
          <w:szCs w:val="28"/>
          <w:lang w:val="ru-RU"/>
        </w:rPr>
        <w:t>Зональная система оценки NePhRO</w:t>
      </w:r>
      <w:r>
        <w:rPr>
          <w:sz w:val="28"/>
          <w:szCs w:val="28"/>
          <w:lang w:val="ru-RU"/>
        </w:rPr>
        <w:t xml:space="preserve">: состоит из 4 компонентов, где </w:t>
      </w:r>
      <w:r>
        <w:rPr>
          <w:sz w:val="28"/>
          <w:szCs w:val="28"/>
        </w:rPr>
        <w:t>Ne</w:t>
      </w:r>
      <w:r w:rsidRPr="00395BE1">
        <w:rPr>
          <w:sz w:val="28"/>
          <w:szCs w:val="28"/>
          <w:lang w:val="ru-RU"/>
        </w:rPr>
        <w:t xml:space="preserve"> </w:t>
      </w:r>
      <w:r>
        <w:rPr>
          <w:sz w:val="28"/>
          <w:szCs w:val="28"/>
          <w:lang w:val="ru-RU"/>
        </w:rPr>
        <w:t>–</w:t>
      </w:r>
      <w:r w:rsidRPr="00395BE1">
        <w:rPr>
          <w:sz w:val="28"/>
          <w:szCs w:val="28"/>
          <w:lang w:val="ru-RU"/>
        </w:rPr>
        <w:t xml:space="preserve"> </w:t>
      </w:r>
      <w:r w:rsidRPr="009B69B1">
        <w:rPr>
          <w:sz w:val="28"/>
          <w:szCs w:val="28"/>
          <w:lang w:val="ru-RU"/>
        </w:rPr>
        <w:t>nearness</w:t>
      </w:r>
      <w:r w:rsidRPr="00AC2672">
        <w:rPr>
          <w:sz w:val="28"/>
          <w:szCs w:val="28"/>
          <w:lang w:val="ru-RU"/>
        </w:rPr>
        <w:t xml:space="preserve">, </w:t>
      </w:r>
      <w:r>
        <w:rPr>
          <w:sz w:val="28"/>
          <w:szCs w:val="28"/>
        </w:rPr>
        <w:t>Ph</w:t>
      </w:r>
      <w:r w:rsidRPr="00AC2672">
        <w:rPr>
          <w:sz w:val="28"/>
          <w:szCs w:val="28"/>
          <w:lang w:val="ru-RU"/>
        </w:rPr>
        <w:t xml:space="preserve"> </w:t>
      </w:r>
      <w:r>
        <w:rPr>
          <w:sz w:val="28"/>
          <w:szCs w:val="28"/>
          <w:lang w:val="ru-RU"/>
        </w:rPr>
        <w:t>–</w:t>
      </w:r>
      <w:r w:rsidRPr="00AC2672">
        <w:rPr>
          <w:sz w:val="28"/>
          <w:szCs w:val="28"/>
          <w:lang w:val="ru-RU"/>
        </w:rPr>
        <w:t xml:space="preserve"> </w:t>
      </w:r>
      <w:r>
        <w:rPr>
          <w:sz w:val="28"/>
          <w:szCs w:val="28"/>
        </w:rPr>
        <w:t>Physical</w:t>
      </w:r>
      <w:r w:rsidRPr="00AC2672">
        <w:rPr>
          <w:sz w:val="28"/>
          <w:szCs w:val="28"/>
          <w:lang w:val="ru-RU"/>
        </w:rPr>
        <w:t xml:space="preserve"> </w:t>
      </w:r>
      <w:r>
        <w:rPr>
          <w:sz w:val="28"/>
          <w:szCs w:val="28"/>
        </w:rPr>
        <w:t>Zones</w:t>
      </w:r>
      <w:r w:rsidRPr="00AC2672">
        <w:rPr>
          <w:sz w:val="28"/>
          <w:szCs w:val="28"/>
          <w:lang w:val="ru-RU"/>
        </w:rPr>
        <w:t xml:space="preserve">, </w:t>
      </w:r>
      <w:r>
        <w:rPr>
          <w:sz w:val="28"/>
          <w:szCs w:val="28"/>
        </w:rPr>
        <w:t>R</w:t>
      </w:r>
      <w:r w:rsidRPr="00AC2672">
        <w:rPr>
          <w:sz w:val="28"/>
          <w:szCs w:val="28"/>
          <w:lang w:val="ru-RU"/>
        </w:rPr>
        <w:t xml:space="preserve"> </w:t>
      </w:r>
      <w:r>
        <w:rPr>
          <w:sz w:val="28"/>
          <w:szCs w:val="28"/>
          <w:lang w:val="ru-RU"/>
        </w:rPr>
        <w:t>–</w:t>
      </w:r>
      <w:r w:rsidRPr="00AC2672">
        <w:rPr>
          <w:sz w:val="28"/>
          <w:szCs w:val="28"/>
          <w:lang w:val="ru-RU"/>
        </w:rPr>
        <w:t xml:space="preserve"> </w:t>
      </w:r>
      <w:r>
        <w:rPr>
          <w:sz w:val="28"/>
          <w:szCs w:val="28"/>
        </w:rPr>
        <w:t>radius</w:t>
      </w:r>
      <w:r w:rsidRPr="00AC2672">
        <w:rPr>
          <w:sz w:val="28"/>
          <w:szCs w:val="28"/>
          <w:lang w:val="ru-RU"/>
        </w:rPr>
        <w:t xml:space="preserve">, </w:t>
      </w:r>
      <w:r>
        <w:rPr>
          <w:sz w:val="28"/>
          <w:szCs w:val="28"/>
        </w:rPr>
        <w:t>O</w:t>
      </w:r>
      <w:r w:rsidRPr="00AC2672">
        <w:rPr>
          <w:sz w:val="28"/>
          <w:szCs w:val="28"/>
          <w:lang w:val="ru-RU"/>
        </w:rPr>
        <w:t xml:space="preserve"> – </w:t>
      </w:r>
      <w:r>
        <w:rPr>
          <w:sz w:val="28"/>
          <w:szCs w:val="28"/>
        </w:rPr>
        <w:t>organization</w:t>
      </w:r>
      <w:r w:rsidRPr="00AC2672">
        <w:rPr>
          <w:sz w:val="28"/>
          <w:szCs w:val="28"/>
          <w:lang w:val="ru-RU"/>
        </w:rPr>
        <w:t>.</w:t>
      </w:r>
      <w:r w:rsidRPr="00395BE1">
        <w:rPr>
          <w:sz w:val="28"/>
          <w:szCs w:val="28"/>
          <w:lang w:val="ru-RU"/>
        </w:rPr>
        <w:t xml:space="preserve"> </w:t>
      </w:r>
      <w:r>
        <w:rPr>
          <w:sz w:val="28"/>
          <w:szCs w:val="28"/>
          <w:lang w:val="ru-RU"/>
        </w:rPr>
        <w:t>П</w:t>
      </w:r>
      <w:r w:rsidRPr="00395BE1">
        <w:rPr>
          <w:sz w:val="28"/>
          <w:szCs w:val="28"/>
          <w:lang w:val="ru-RU"/>
        </w:rPr>
        <w:t>ервые 2 компонента разделяют почку на анатомические зоны, а последние 2 компонента делят опухоль на зоны для облегчения оценки. Всем анатомическим компонентам присваивается оценка 1, 2 или 3. После того, как все 4 параметра были оценены, подсчитываются индивидуальные числа</w:t>
      </w:r>
      <w:r>
        <w:rPr>
          <w:sz w:val="28"/>
          <w:szCs w:val="28"/>
          <w:lang w:val="ru-RU"/>
        </w:rPr>
        <w:t>. О</w:t>
      </w:r>
      <w:r w:rsidRPr="00395BE1">
        <w:rPr>
          <w:sz w:val="28"/>
          <w:szCs w:val="28"/>
          <w:lang w:val="ru-RU"/>
        </w:rPr>
        <w:t>кончательный совокупный балл классифицирует опухоль почки как опухоль почки низкой, средней или высокой сложности.</w:t>
      </w:r>
      <w:r>
        <w:rPr>
          <w:sz w:val="28"/>
          <w:szCs w:val="28"/>
          <w:lang w:val="ru-RU"/>
        </w:rPr>
        <w:t xml:space="preserve"> </w:t>
      </w:r>
    </w:p>
    <w:p w14:paraId="5EEB993D" w14:textId="77777777" w:rsidR="00681583" w:rsidRDefault="00681583" w:rsidP="00681583">
      <w:pPr>
        <w:spacing w:after="0" w:line="240" w:lineRule="auto"/>
        <w:ind w:firstLine="709"/>
        <w:jc w:val="both"/>
        <w:rPr>
          <w:sz w:val="28"/>
          <w:szCs w:val="28"/>
          <w:lang w:val="ru-RU"/>
        </w:rPr>
      </w:pPr>
      <w:r w:rsidRPr="00395BE1">
        <w:rPr>
          <w:sz w:val="28"/>
          <w:szCs w:val="28"/>
          <w:lang w:val="ru-RU"/>
        </w:rPr>
        <w:t xml:space="preserve">Первый почечный компонент - это связь опухоли с собирательной системой. Его количественно определяют не по длине в сантиметрах, а по архитектуре паренхимы почек, такой как кортикальный или медуллярный, или по ее контакту с собирательной системой. Каждый сегмент почечной архитектуры обозначается как зона, как показано на рисунке 1, а почечной единице присваивается номер в зависимости от ее расположения в данной зоне. Если опухоль расположена исключительно в пределах коры, ей присваивается 1 балл; если он находится в мозговом веществе почки, дается 2 </w:t>
      </w:r>
      <w:r w:rsidRPr="00395BE1">
        <w:rPr>
          <w:sz w:val="28"/>
          <w:szCs w:val="28"/>
          <w:lang w:val="ru-RU"/>
        </w:rPr>
        <w:lastRenderedPageBreak/>
        <w:t>балла. Наконец, если опухоль находится в контакте с собирательной системой или внутренней выстилкой почечной паренхимы, ей дается 3 балла.</w:t>
      </w:r>
    </w:p>
    <w:p w14:paraId="5606FDA4" w14:textId="77777777" w:rsidR="00681583" w:rsidRPr="004B5168" w:rsidRDefault="00681583" w:rsidP="00681583">
      <w:pPr>
        <w:spacing w:after="0" w:line="240" w:lineRule="auto"/>
        <w:ind w:firstLine="709"/>
        <w:jc w:val="both"/>
        <w:rPr>
          <w:sz w:val="28"/>
          <w:szCs w:val="28"/>
          <w:lang w:val="ru-RU"/>
        </w:rPr>
      </w:pPr>
      <w:r w:rsidRPr="00AC2672">
        <w:rPr>
          <w:sz w:val="28"/>
          <w:szCs w:val="28"/>
          <w:lang w:val="ru-RU"/>
        </w:rPr>
        <w:t>Рисунок 1. Зональная система оценки NePhRO</w:t>
      </w:r>
      <w:r>
        <w:rPr>
          <w:sz w:val="28"/>
          <w:szCs w:val="28"/>
          <w:lang w:val="ru-RU"/>
        </w:rPr>
        <w:t xml:space="preserve"> </w:t>
      </w:r>
      <w:r w:rsidRPr="004B5168">
        <w:rPr>
          <w:sz w:val="28"/>
          <w:szCs w:val="28"/>
          <w:lang w:val="ru-RU"/>
        </w:rPr>
        <w:t>[28]</w:t>
      </w:r>
    </w:p>
    <w:p w14:paraId="653D6B05" w14:textId="77777777" w:rsidR="00681583" w:rsidRDefault="00681583" w:rsidP="00681583">
      <w:pPr>
        <w:spacing w:after="0" w:line="240" w:lineRule="auto"/>
        <w:ind w:firstLine="426"/>
        <w:jc w:val="both"/>
        <w:rPr>
          <w:sz w:val="28"/>
          <w:szCs w:val="28"/>
          <w:highlight w:val="yellow"/>
        </w:rPr>
      </w:pPr>
      <w:r>
        <w:rPr>
          <w:noProof/>
          <w:sz w:val="28"/>
          <w:szCs w:val="28"/>
          <w:lang w:val="ru-RU" w:eastAsia="ru-RU"/>
        </w:rPr>
        <w:drawing>
          <wp:inline distT="0" distB="0" distL="0" distR="0" wp14:anchorId="598935C0" wp14:editId="7FDFE05C">
            <wp:extent cx="4617720" cy="371094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17720" cy="3710940"/>
                    </a:xfrm>
                    <a:prstGeom prst="rect">
                      <a:avLst/>
                    </a:prstGeom>
                    <a:noFill/>
                    <a:ln>
                      <a:noFill/>
                    </a:ln>
                  </pic:spPr>
                </pic:pic>
              </a:graphicData>
            </a:graphic>
          </wp:inline>
        </w:drawing>
      </w:r>
    </w:p>
    <w:p w14:paraId="003F94FC" w14:textId="77777777" w:rsidR="00681583" w:rsidRDefault="00681583" w:rsidP="00681583">
      <w:pPr>
        <w:spacing w:after="0" w:line="240" w:lineRule="auto"/>
        <w:jc w:val="both"/>
        <w:rPr>
          <w:b/>
          <w:i/>
          <w:sz w:val="28"/>
          <w:szCs w:val="28"/>
          <w:lang w:val="ru-RU"/>
        </w:rPr>
      </w:pPr>
    </w:p>
    <w:p w14:paraId="224325D2" w14:textId="77777777" w:rsidR="00681583" w:rsidRDefault="00681583" w:rsidP="00681583">
      <w:pPr>
        <w:spacing w:after="0" w:line="240" w:lineRule="auto"/>
        <w:jc w:val="both"/>
        <w:rPr>
          <w:b/>
          <w:i/>
          <w:sz w:val="28"/>
          <w:szCs w:val="28"/>
          <w:lang w:val="ru-RU"/>
        </w:rPr>
      </w:pPr>
      <w:r w:rsidRPr="0047522B">
        <w:rPr>
          <w:b/>
          <w:i/>
          <w:sz w:val="28"/>
          <w:szCs w:val="28"/>
          <w:lang w:val="ru-RU"/>
        </w:rPr>
        <w:t xml:space="preserve">Классификация </w:t>
      </w:r>
      <w:r w:rsidRPr="0047522B">
        <w:rPr>
          <w:b/>
          <w:i/>
          <w:sz w:val="28"/>
          <w:szCs w:val="28"/>
        </w:rPr>
        <w:t>TNM</w:t>
      </w:r>
      <w:r w:rsidRPr="004B5168">
        <w:rPr>
          <w:b/>
          <w:i/>
          <w:sz w:val="28"/>
          <w:szCs w:val="28"/>
          <w:lang w:val="ru-RU"/>
        </w:rPr>
        <w:t xml:space="preserve"> </w:t>
      </w:r>
      <w:r w:rsidRPr="0047522B">
        <w:rPr>
          <w:b/>
          <w:i/>
          <w:sz w:val="28"/>
          <w:szCs w:val="28"/>
          <w:lang w:val="ru-RU"/>
        </w:rPr>
        <w:t xml:space="preserve">рака почки </w:t>
      </w:r>
      <w:r w:rsidRPr="00496B45">
        <w:rPr>
          <w:i/>
          <w:sz w:val="28"/>
          <w:szCs w:val="28"/>
          <w:lang w:val="ru-RU"/>
        </w:rPr>
        <w:t>[25]</w:t>
      </w:r>
    </w:p>
    <w:p w14:paraId="050EAB75" w14:textId="77777777" w:rsidR="00681583" w:rsidRPr="009F0708" w:rsidRDefault="00681583" w:rsidP="00681583">
      <w:pPr>
        <w:spacing w:after="0" w:line="240" w:lineRule="auto"/>
        <w:ind w:firstLine="426"/>
        <w:jc w:val="both"/>
        <w:rPr>
          <w:b/>
          <w:i/>
          <w:sz w:val="28"/>
          <w:szCs w:val="28"/>
          <w:lang w:val="ru-RU"/>
        </w:rPr>
      </w:pPr>
    </w:p>
    <w:p w14:paraId="1ED451EA" w14:textId="77777777" w:rsidR="00681583" w:rsidRPr="004B5168" w:rsidRDefault="00681583" w:rsidP="00681583">
      <w:pPr>
        <w:pStyle w:val="a8"/>
        <w:spacing w:after="0" w:line="240" w:lineRule="auto"/>
        <w:rPr>
          <w:b/>
          <w:sz w:val="28"/>
          <w:szCs w:val="28"/>
          <w:lang w:val="ru-RU"/>
        </w:rPr>
      </w:pPr>
      <w:r w:rsidRPr="004B5168">
        <w:rPr>
          <w:b/>
          <w:sz w:val="28"/>
          <w:szCs w:val="28"/>
        </w:rPr>
        <w:t>T</w:t>
      </w:r>
      <w:r w:rsidRPr="004B5168">
        <w:rPr>
          <w:b/>
          <w:sz w:val="28"/>
          <w:szCs w:val="28"/>
          <w:lang w:val="ru-RU"/>
        </w:rPr>
        <w:t xml:space="preserve"> – первичная опухоль</w:t>
      </w:r>
    </w:p>
    <w:p w14:paraId="52575081" w14:textId="77777777" w:rsidR="00681583" w:rsidRPr="00BB18CD" w:rsidRDefault="00681583" w:rsidP="00681583">
      <w:pPr>
        <w:spacing w:after="0" w:line="240" w:lineRule="auto"/>
        <w:jc w:val="both"/>
        <w:rPr>
          <w:sz w:val="28"/>
          <w:szCs w:val="28"/>
          <w:lang w:val="ru-RU"/>
        </w:rPr>
      </w:pPr>
      <w:r w:rsidRPr="00BB18CD">
        <w:rPr>
          <w:sz w:val="28"/>
          <w:szCs w:val="28"/>
          <w:lang w:val="ru-RU"/>
        </w:rPr>
        <w:t>Тх – нельзя оценить первичную опухоль</w:t>
      </w:r>
    </w:p>
    <w:p w14:paraId="7AB83E2D" w14:textId="77777777" w:rsidR="00681583" w:rsidRDefault="00681583" w:rsidP="00681583">
      <w:pPr>
        <w:spacing w:after="0" w:line="240" w:lineRule="auto"/>
        <w:ind w:firstLine="567"/>
        <w:jc w:val="both"/>
        <w:rPr>
          <w:sz w:val="28"/>
          <w:szCs w:val="28"/>
          <w:lang w:val="ru-RU"/>
        </w:rPr>
      </w:pPr>
      <w:r>
        <w:rPr>
          <w:sz w:val="28"/>
          <w:szCs w:val="28"/>
          <w:lang w:val="ru-RU"/>
        </w:rPr>
        <w:t>Т0 – первичная опухоль не определяется</w:t>
      </w:r>
    </w:p>
    <w:p w14:paraId="093631F9" w14:textId="77777777" w:rsidR="00681583" w:rsidRDefault="00681583" w:rsidP="00681583">
      <w:pPr>
        <w:spacing w:after="0" w:line="240" w:lineRule="auto"/>
        <w:ind w:firstLine="567"/>
        <w:jc w:val="both"/>
        <w:rPr>
          <w:sz w:val="28"/>
          <w:szCs w:val="28"/>
          <w:lang w:val="ru-RU"/>
        </w:rPr>
      </w:pPr>
      <w:r>
        <w:rPr>
          <w:sz w:val="28"/>
          <w:szCs w:val="28"/>
          <w:lang w:val="ru-RU"/>
        </w:rPr>
        <w:t>Т1 – опухоль ˃7 см в наибольшем измерении</w:t>
      </w:r>
    </w:p>
    <w:p w14:paraId="7F27C70A" w14:textId="77777777" w:rsidR="00681583" w:rsidRDefault="00681583" w:rsidP="00681583">
      <w:pPr>
        <w:spacing w:after="0" w:line="240" w:lineRule="auto"/>
        <w:ind w:firstLine="993"/>
        <w:jc w:val="both"/>
        <w:rPr>
          <w:sz w:val="28"/>
          <w:szCs w:val="28"/>
          <w:lang w:val="ru-RU"/>
        </w:rPr>
      </w:pPr>
      <w:r>
        <w:rPr>
          <w:sz w:val="28"/>
          <w:szCs w:val="28"/>
          <w:lang w:val="ru-RU"/>
        </w:rPr>
        <w:t>Т1а – опухоль ≤4 см в наибольшем измерении, ограниченная почкой</w:t>
      </w:r>
    </w:p>
    <w:p w14:paraId="340BC391" w14:textId="77777777" w:rsidR="00681583" w:rsidRDefault="00681583" w:rsidP="00681583">
      <w:pPr>
        <w:spacing w:after="0" w:line="240" w:lineRule="auto"/>
        <w:ind w:firstLine="993"/>
        <w:jc w:val="both"/>
        <w:rPr>
          <w:sz w:val="28"/>
          <w:szCs w:val="28"/>
          <w:lang w:val="ru-RU"/>
        </w:rPr>
      </w:pPr>
      <w:r>
        <w:rPr>
          <w:sz w:val="28"/>
          <w:szCs w:val="28"/>
          <w:lang w:val="ru-RU"/>
        </w:rPr>
        <w:t>Т1б – опухоль ˃4 см, но ≤7 см в наибольшем измерении</w:t>
      </w:r>
    </w:p>
    <w:p w14:paraId="425A721C" w14:textId="77777777" w:rsidR="00681583" w:rsidRDefault="00681583" w:rsidP="00681583">
      <w:pPr>
        <w:spacing w:after="0" w:line="240" w:lineRule="auto"/>
        <w:ind w:firstLine="567"/>
        <w:jc w:val="both"/>
        <w:rPr>
          <w:sz w:val="28"/>
          <w:szCs w:val="28"/>
          <w:lang w:val="ru-RU"/>
        </w:rPr>
      </w:pPr>
      <w:r>
        <w:rPr>
          <w:sz w:val="28"/>
          <w:szCs w:val="28"/>
          <w:lang w:val="ru-RU"/>
        </w:rPr>
        <w:t>Т2 – опухоль ˃7 см в наибольшем измерении, ограниченная почкой</w:t>
      </w:r>
    </w:p>
    <w:p w14:paraId="22D86D3F" w14:textId="77777777" w:rsidR="00681583" w:rsidRDefault="00681583" w:rsidP="00681583">
      <w:pPr>
        <w:spacing w:after="0" w:line="240" w:lineRule="auto"/>
        <w:ind w:firstLine="993"/>
        <w:jc w:val="both"/>
        <w:rPr>
          <w:sz w:val="28"/>
          <w:szCs w:val="28"/>
          <w:lang w:val="ru-RU"/>
        </w:rPr>
      </w:pPr>
      <w:r>
        <w:rPr>
          <w:sz w:val="28"/>
          <w:szCs w:val="28"/>
          <w:lang w:val="ru-RU"/>
        </w:rPr>
        <w:t>Т2а – опухоль ˃7 см, но ≤10 см в наибольшем измерении</w:t>
      </w:r>
    </w:p>
    <w:p w14:paraId="63E3D1E4" w14:textId="77777777" w:rsidR="00681583" w:rsidRDefault="00681583" w:rsidP="00681583">
      <w:pPr>
        <w:spacing w:after="0" w:line="240" w:lineRule="auto"/>
        <w:ind w:firstLine="993"/>
        <w:jc w:val="both"/>
        <w:rPr>
          <w:sz w:val="28"/>
          <w:szCs w:val="28"/>
          <w:lang w:val="ru-RU"/>
        </w:rPr>
      </w:pPr>
      <w:r>
        <w:rPr>
          <w:sz w:val="28"/>
          <w:szCs w:val="28"/>
          <w:lang w:val="ru-RU"/>
        </w:rPr>
        <w:t>Т2б – опухоль ˃10 см, ограниченная почкой</w:t>
      </w:r>
    </w:p>
    <w:p w14:paraId="35F80706" w14:textId="77777777" w:rsidR="00681583" w:rsidRDefault="00681583" w:rsidP="00681583">
      <w:pPr>
        <w:spacing w:after="0" w:line="240" w:lineRule="auto"/>
        <w:ind w:left="567"/>
        <w:jc w:val="both"/>
        <w:rPr>
          <w:sz w:val="28"/>
          <w:szCs w:val="28"/>
          <w:lang w:val="ru-RU"/>
        </w:rPr>
      </w:pPr>
      <w:r>
        <w:rPr>
          <w:sz w:val="28"/>
          <w:szCs w:val="28"/>
          <w:lang w:val="ru-RU"/>
        </w:rPr>
        <w:t>Т3 – опухоль распространяется в крупные вены или паранефральную клетчатку, но не прорастает надпочечник и не выходит за пределы фасции Герота</w:t>
      </w:r>
    </w:p>
    <w:p w14:paraId="073239F0" w14:textId="77777777" w:rsidR="00681583" w:rsidRDefault="00681583" w:rsidP="00681583">
      <w:pPr>
        <w:spacing w:after="0" w:line="240" w:lineRule="auto"/>
        <w:ind w:left="993"/>
        <w:jc w:val="both"/>
        <w:rPr>
          <w:sz w:val="28"/>
          <w:szCs w:val="28"/>
          <w:lang w:val="ru-RU"/>
        </w:rPr>
      </w:pPr>
      <w:r>
        <w:rPr>
          <w:sz w:val="28"/>
          <w:szCs w:val="28"/>
          <w:lang w:val="ru-RU"/>
        </w:rPr>
        <w:t>Т3а – опухоль макроскопически распространяется на почечную вену или ее сегментарные (содержащие гладкомышечную ткань) ветви или прорастает паранефральную клетчатку или клетчатку почечного синуса, но не выходит за пределы фасции Герота</w:t>
      </w:r>
    </w:p>
    <w:p w14:paraId="2CE56DFA" w14:textId="77777777" w:rsidR="00681583" w:rsidRDefault="00681583" w:rsidP="00681583">
      <w:pPr>
        <w:spacing w:after="0" w:line="240" w:lineRule="auto"/>
        <w:ind w:left="993"/>
        <w:jc w:val="both"/>
        <w:rPr>
          <w:sz w:val="28"/>
          <w:szCs w:val="28"/>
          <w:lang w:val="ru-RU"/>
        </w:rPr>
      </w:pPr>
      <w:r>
        <w:rPr>
          <w:sz w:val="28"/>
          <w:szCs w:val="28"/>
          <w:lang w:val="ru-RU"/>
        </w:rPr>
        <w:t>Т3б – опухоль макроскопически распространяется на НПВ до уровня ниже диафрагмы</w:t>
      </w:r>
    </w:p>
    <w:p w14:paraId="78B8D5BA" w14:textId="77777777" w:rsidR="00681583" w:rsidRPr="00E347D6" w:rsidRDefault="00681583" w:rsidP="00681583">
      <w:pPr>
        <w:spacing w:after="0" w:line="240" w:lineRule="auto"/>
        <w:ind w:left="993"/>
        <w:jc w:val="both"/>
        <w:rPr>
          <w:sz w:val="28"/>
          <w:szCs w:val="28"/>
          <w:lang w:val="ru-RU"/>
        </w:rPr>
      </w:pPr>
      <w:r>
        <w:rPr>
          <w:sz w:val="28"/>
          <w:szCs w:val="28"/>
          <w:lang w:val="ru-RU"/>
        </w:rPr>
        <w:t xml:space="preserve">Т3с - опухоль макроскопически распространяется на НПВ выше </w:t>
      </w:r>
      <w:r w:rsidRPr="00E347D6">
        <w:rPr>
          <w:sz w:val="28"/>
          <w:szCs w:val="28"/>
          <w:lang w:val="ru-RU"/>
        </w:rPr>
        <w:t>уровня диафрагмы или прорастает стенку НПВ</w:t>
      </w:r>
    </w:p>
    <w:p w14:paraId="65EC2C77" w14:textId="77777777" w:rsidR="00681583" w:rsidRPr="00E347D6" w:rsidRDefault="00681583" w:rsidP="00681583">
      <w:pPr>
        <w:spacing w:after="0" w:line="240" w:lineRule="auto"/>
        <w:ind w:left="567"/>
        <w:jc w:val="both"/>
        <w:rPr>
          <w:sz w:val="28"/>
          <w:szCs w:val="28"/>
          <w:lang w:val="ru-RU"/>
        </w:rPr>
      </w:pPr>
      <w:r w:rsidRPr="00E347D6">
        <w:rPr>
          <w:sz w:val="28"/>
          <w:szCs w:val="28"/>
          <w:lang w:val="ru-RU"/>
        </w:rPr>
        <w:lastRenderedPageBreak/>
        <w:t>Т4 – инвазия опухоли за пределы фасции Герота (в т.ч. смежное распространение на ипсилатеральный надпочечник)</w:t>
      </w:r>
    </w:p>
    <w:p w14:paraId="3072C0A6" w14:textId="77777777" w:rsidR="00681583" w:rsidRDefault="00681583" w:rsidP="00681583">
      <w:pPr>
        <w:pStyle w:val="a8"/>
        <w:spacing w:after="0" w:line="240" w:lineRule="auto"/>
        <w:rPr>
          <w:b/>
          <w:sz w:val="28"/>
          <w:szCs w:val="28"/>
          <w:lang w:val="ru-RU"/>
        </w:rPr>
      </w:pPr>
    </w:p>
    <w:p w14:paraId="3D557DF7" w14:textId="77777777" w:rsidR="00681583" w:rsidRPr="004B5168" w:rsidRDefault="00681583" w:rsidP="00681583">
      <w:pPr>
        <w:pStyle w:val="a8"/>
        <w:spacing w:after="0" w:line="240" w:lineRule="auto"/>
        <w:rPr>
          <w:b/>
          <w:sz w:val="28"/>
          <w:szCs w:val="28"/>
          <w:lang w:val="ru-RU"/>
        </w:rPr>
      </w:pPr>
      <w:r>
        <w:rPr>
          <w:b/>
          <w:sz w:val="28"/>
          <w:szCs w:val="28"/>
        </w:rPr>
        <w:t>N</w:t>
      </w:r>
      <w:r w:rsidRPr="004B5168">
        <w:rPr>
          <w:b/>
          <w:sz w:val="28"/>
          <w:szCs w:val="28"/>
          <w:lang w:val="ru-RU"/>
        </w:rPr>
        <w:t xml:space="preserve"> – </w:t>
      </w:r>
      <w:r>
        <w:rPr>
          <w:b/>
          <w:sz w:val="28"/>
          <w:szCs w:val="28"/>
          <w:lang w:val="ru-RU"/>
        </w:rPr>
        <w:t>регионарные лимфатические узлы</w:t>
      </w:r>
    </w:p>
    <w:p w14:paraId="13CE4885" w14:textId="77777777" w:rsidR="00681583" w:rsidRPr="00DA02D0" w:rsidRDefault="00681583" w:rsidP="00681583">
      <w:pPr>
        <w:spacing w:after="0" w:line="240" w:lineRule="auto"/>
        <w:jc w:val="both"/>
        <w:rPr>
          <w:sz w:val="28"/>
          <w:szCs w:val="28"/>
          <w:lang w:val="ru-RU"/>
        </w:rPr>
      </w:pPr>
      <w:r w:rsidRPr="00DA02D0">
        <w:rPr>
          <w:sz w:val="28"/>
          <w:szCs w:val="28"/>
        </w:rPr>
        <w:t>Nx</w:t>
      </w:r>
      <w:r w:rsidRPr="00DA02D0">
        <w:rPr>
          <w:sz w:val="28"/>
          <w:szCs w:val="28"/>
          <w:lang w:val="ru-RU"/>
        </w:rPr>
        <w:t xml:space="preserve"> – нельзя оценить регионарные лимфатические узлы</w:t>
      </w:r>
    </w:p>
    <w:p w14:paraId="6BC0DD59" w14:textId="77777777" w:rsidR="00681583" w:rsidRPr="00DA02D0" w:rsidRDefault="00681583" w:rsidP="00681583">
      <w:pPr>
        <w:spacing w:after="0" w:line="240" w:lineRule="auto"/>
        <w:ind w:firstLine="567"/>
        <w:jc w:val="both"/>
        <w:rPr>
          <w:sz w:val="28"/>
          <w:szCs w:val="28"/>
          <w:lang w:val="ru-RU"/>
        </w:rPr>
      </w:pPr>
      <w:r w:rsidRPr="00DA02D0">
        <w:rPr>
          <w:sz w:val="28"/>
          <w:szCs w:val="28"/>
        </w:rPr>
        <w:t>N</w:t>
      </w:r>
      <w:r w:rsidRPr="00DA02D0">
        <w:rPr>
          <w:sz w:val="28"/>
          <w:szCs w:val="28"/>
          <w:lang w:val="ru-RU"/>
        </w:rPr>
        <w:t>0 – нет метастазов в регионарных лимфатических узлах</w:t>
      </w:r>
    </w:p>
    <w:p w14:paraId="60F880AA" w14:textId="77777777" w:rsidR="00681583" w:rsidRPr="00DA02D0" w:rsidRDefault="00681583" w:rsidP="00681583">
      <w:pPr>
        <w:spacing w:after="0" w:line="240" w:lineRule="auto"/>
        <w:ind w:firstLine="567"/>
        <w:jc w:val="both"/>
        <w:rPr>
          <w:sz w:val="28"/>
          <w:szCs w:val="28"/>
          <w:lang w:val="ru-RU"/>
        </w:rPr>
      </w:pPr>
      <w:r w:rsidRPr="00DA02D0">
        <w:rPr>
          <w:sz w:val="28"/>
          <w:szCs w:val="28"/>
        </w:rPr>
        <w:t>N</w:t>
      </w:r>
      <w:r>
        <w:rPr>
          <w:sz w:val="28"/>
          <w:szCs w:val="28"/>
          <w:lang w:val="ru-RU"/>
        </w:rPr>
        <w:t>1 – метастаз(ы) в регионарном(ых) лимфатическом(их) узле(ах)</w:t>
      </w:r>
    </w:p>
    <w:p w14:paraId="386CD1CD" w14:textId="77777777" w:rsidR="00681583" w:rsidRDefault="00681583" w:rsidP="00681583">
      <w:pPr>
        <w:spacing w:after="0" w:line="240" w:lineRule="auto"/>
        <w:jc w:val="both"/>
        <w:rPr>
          <w:sz w:val="28"/>
          <w:szCs w:val="28"/>
          <w:lang w:val="ru-RU"/>
        </w:rPr>
      </w:pPr>
    </w:p>
    <w:p w14:paraId="41B9695C" w14:textId="77777777" w:rsidR="00681583" w:rsidRPr="004B5168" w:rsidRDefault="00681583" w:rsidP="00681583">
      <w:pPr>
        <w:pStyle w:val="a8"/>
        <w:spacing w:after="0" w:line="240" w:lineRule="auto"/>
        <w:rPr>
          <w:b/>
          <w:sz w:val="28"/>
          <w:szCs w:val="28"/>
          <w:lang w:val="ru-RU"/>
        </w:rPr>
      </w:pPr>
      <w:r>
        <w:rPr>
          <w:b/>
          <w:sz w:val="28"/>
          <w:szCs w:val="28"/>
          <w:lang w:val="ru-RU"/>
        </w:rPr>
        <w:t>М</w:t>
      </w:r>
      <w:r w:rsidRPr="004B5168">
        <w:rPr>
          <w:b/>
          <w:sz w:val="28"/>
          <w:szCs w:val="28"/>
          <w:lang w:val="ru-RU"/>
        </w:rPr>
        <w:t xml:space="preserve"> – </w:t>
      </w:r>
      <w:r>
        <w:rPr>
          <w:b/>
          <w:sz w:val="28"/>
          <w:szCs w:val="28"/>
          <w:lang w:val="ru-RU"/>
        </w:rPr>
        <w:t>отдаленные метастазы</w:t>
      </w:r>
    </w:p>
    <w:p w14:paraId="010BB7A2" w14:textId="77777777" w:rsidR="00681583" w:rsidRDefault="00681583" w:rsidP="00681583">
      <w:pPr>
        <w:spacing w:after="0" w:line="240" w:lineRule="auto"/>
        <w:ind w:firstLine="567"/>
        <w:jc w:val="both"/>
        <w:rPr>
          <w:sz w:val="28"/>
          <w:szCs w:val="28"/>
          <w:lang w:val="ru-RU"/>
        </w:rPr>
      </w:pPr>
      <w:r>
        <w:rPr>
          <w:sz w:val="28"/>
          <w:szCs w:val="28"/>
          <w:lang w:val="ru-RU"/>
        </w:rPr>
        <w:t>М0 – нет отдаленных метастазов</w:t>
      </w:r>
    </w:p>
    <w:p w14:paraId="399060B9" w14:textId="77777777" w:rsidR="00681583" w:rsidRPr="00DA02D0" w:rsidRDefault="00681583" w:rsidP="00681583">
      <w:pPr>
        <w:spacing w:after="0" w:line="240" w:lineRule="auto"/>
        <w:ind w:firstLine="567"/>
        <w:jc w:val="both"/>
        <w:rPr>
          <w:sz w:val="28"/>
          <w:szCs w:val="28"/>
          <w:lang w:val="ru-RU"/>
        </w:rPr>
      </w:pPr>
      <w:r>
        <w:rPr>
          <w:sz w:val="28"/>
          <w:szCs w:val="28"/>
          <w:lang w:val="ru-RU"/>
        </w:rPr>
        <w:t>М1 – отдаленные метастазы имеются</w:t>
      </w:r>
    </w:p>
    <w:p w14:paraId="72DB6CC0" w14:textId="77777777" w:rsidR="00681583" w:rsidRDefault="00681583" w:rsidP="00681583">
      <w:pPr>
        <w:spacing w:after="0" w:line="240" w:lineRule="auto"/>
        <w:jc w:val="both"/>
        <w:rPr>
          <w:sz w:val="28"/>
          <w:szCs w:val="28"/>
          <w:lang w:val="ru-RU"/>
        </w:rPr>
      </w:pPr>
    </w:p>
    <w:p w14:paraId="66E7FB5B" w14:textId="77777777" w:rsidR="00681583" w:rsidRPr="00DA02D0" w:rsidRDefault="00681583" w:rsidP="00681583">
      <w:pPr>
        <w:spacing w:after="0" w:line="240" w:lineRule="auto"/>
        <w:jc w:val="both"/>
        <w:rPr>
          <w:b/>
          <w:sz w:val="28"/>
          <w:szCs w:val="28"/>
          <w:lang w:val="ru-RU"/>
        </w:rPr>
      </w:pPr>
      <w:r w:rsidRPr="00DA02D0">
        <w:rPr>
          <w:b/>
          <w:sz w:val="28"/>
          <w:szCs w:val="28"/>
          <w:lang w:val="ru-RU"/>
        </w:rPr>
        <w:t>Группировка по стадиям</w:t>
      </w:r>
    </w:p>
    <w:tbl>
      <w:tblPr>
        <w:tblStyle w:val="ac"/>
        <w:tblW w:w="0" w:type="auto"/>
        <w:tblLook w:val="04A0" w:firstRow="1" w:lastRow="0" w:firstColumn="1" w:lastColumn="0" w:noHBand="0" w:noVBand="1"/>
      </w:tblPr>
      <w:tblGrid>
        <w:gridCol w:w="2341"/>
        <w:gridCol w:w="2340"/>
        <w:gridCol w:w="2340"/>
        <w:gridCol w:w="2325"/>
      </w:tblGrid>
      <w:tr w:rsidR="00681583" w14:paraId="4B739F6E" w14:textId="77777777" w:rsidTr="0033206D">
        <w:tc>
          <w:tcPr>
            <w:tcW w:w="2393" w:type="dxa"/>
          </w:tcPr>
          <w:p w14:paraId="6CA2CAC4" w14:textId="77777777" w:rsidR="00681583" w:rsidRPr="00DA02D0" w:rsidRDefault="00681583" w:rsidP="0033206D">
            <w:pPr>
              <w:jc w:val="both"/>
              <w:rPr>
                <w:sz w:val="28"/>
                <w:szCs w:val="28"/>
                <w:lang w:val="ru-RU"/>
              </w:rPr>
            </w:pPr>
            <w:r>
              <w:rPr>
                <w:sz w:val="28"/>
                <w:szCs w:val="28"/>
              </w:rPr>
              <w:t>I</w:t>
            </w:r>
            <w:r>
              <w:rPr>
                <w:sz w:val="28"/>
                <w:szCs w:val="28"/>
                <w:lang w:val="ru-RU"/>
              </w:rPr>
              <w:t xml:space="preserve"> стадия</w:t>
            </w:r>
          </w:p>
        </w:tc>
        <w:tc>
          <w:tcPr>
            <w:tcW w:w="2393" w:type="dxa"/>
          </w:tcPr>
          <w:p w14:paraId="3C49B2F2" w14:textId="77777777" w:rsidR="00681583" w:rsidRDefault="00681583" w:rsidP="0033206D">
            <w:pPr>
              <w:jc w:val="both"/>
              <w:rPr>
                <w:sz w:val="28"/>
                <w:szCs w:val="28"/>
                <w:lang w:val="ru-RU"/>
              </w:rPr>
            </w:pPr>
            <w:r>
              <w:rPr>
                <w:sz w:val="28"/>
                <w:szCs w:val="28"/>
                <w:lang w:val="ru-RU"/>
              </w:rPr>
              <w:t>Т1</w:t>
            </w:r>
          </w:p>
        </w:tc>
        <w:tc>
          <w:tcPr>
            <w:tcW w:w="2393" w:type="dxa"/>
          </w:tcPr>
          <w:p w14:paraId="7262BD8F" w14:textId="77777777" w:rsidR="00681583" w:rsidRDefault="00681583" w:rsidP="0033206D">
            <w:pPr>
              <w:jc w:val="both"/>
              <w:rPr>
                <w:sz w:val="28"/>
                <w:szCs w:val="28"/>
                <w:lang w:val="ru-RU"/>
              </w:rPr>
            </w:pPr>
            <w:r w:rsidRPr="00385CF5">
              <w:rPr>
                <w:sz w:val="28"/>
                <w:szCs w:val="28"/>
              </w:rPr>
              <w:t>N</w:t>
            </w:r>
            <w:r w:rsidRPr="00385CF5">
              <w:rPr>
                <w:sz w:val="28"/>
                <w:szCs w:val="28"/>
                <w:lang w:val="ru-RU"/>
              </w:rPr>
              <w:t>0</w:t>
            </w:r>
          </w:p>
        </w:tc>
        <w:tc>
          <w:tcPr>
            <w:tcW w:w="2393" w:type="dxa"/>
          </w:tcPr>
          <w:p w14:paraId="510F1A5F" w14:textId="77777777" w:rsidR="00681583" w:rsidRDefault="00681583" w:rsidP="0033206D">
            <w:pPr>
              <w:jc w:val="both"/>
              <w:rPr>
                <w:sz w:val="28"/>
                <w:szCs w:val="28"/>
                <w:lang w:val="ru-RU"/>
              </w:rPr>
            </w:pPr>
            <w:r w:rsidRPr="009A2275">
              <w:rPr>
                <w:sz w:val="28"/>
                <w:szCs w:val="28"/>
                <w:lang w:val="ru-RU"/>
              </w:rPr>
              <w:t>М0</w:t>
            </w:r>
          </w:p>
        </w:tc>
      </w:tr>
      <w:tr w:rsidR="00681583" w14:paraId="31A7C783" w14:textId="77777777" w:rsidTr="0033206D">
        <w:tc>
          <w:tcPr>
            <w:tcW w:w="2393" w:type="dxa"/>
          </w:tcPr>
          <w:p w14:paraId="2DB80E89" w14:textId="77777777" w:rsidR="00681583" w:rsidRPr="00DA02D0" w:rsidRDefault="00681583" w:rsidP="0033206D">
            <w:pPr>
              <w:jc w:val="both"/>
              <w:rPr>
                <w:sz w:val="28"/>
                <w:szCs w:val="28"/>
                <w:lang w:val="ru-RU"/>
              </w:rPr>
            </w:pPr>
            <w:r>
              <w:rPr>
                <w:sz w:val="28"/>
                <w:szCs w:val="28"/>
              </w:rPr>
              <w:t>II</w:t>
            </w:r>
            <w:r>
              <w:rPr>
                <w:sz w:val="28"/>
                <w:szCs w:val="28"/>
                <w:lang w:val="ru-RU"/>
              </w:rPr>
              <w:t xml:space="preserve"> стадия</w:t>
            </w:r>
          </w:p>
        </w:tc>
        <w:tc>
          <w:tcPr>
            <w:tcW w:w="2393" w:type="dxa"/>
          </w:tcPr>
          <w:p w14:paraId="091273DE" w14:textId="77777777" w:rsidR="00681583" w:rsidRDefault="00681583" w:rsidP="0033206D">
            <w:pPr>
              <w:jc w:val="both"/>
              <w:rPr>
                <w:sz w:val="28"/>
                <w:szCs w:val="28"/>
                <w:lang w:val="ru-RU"/>
              </w:rPr>
            </w:pPr>
            <w:r>
              <w:rPr>
                <w:sz w:val="28"/>
                <w:szCs w:val="28"/>
                <w:lang w:val="ru-RU"/>
              </w:rPr>
              <w:t>Т2</w:t>
            </w:r>
          </w:p>
        </w:tc>
        <w:tc>
          <w:tcPr>
            <w:tcW w:w="2393" w:type="dxa"/>
          </w:tcPr>
          <w:p w14:paraId="23F3B3D0" w14:textId="77777777" w:rsidR="00681583" w:rsidRDefault="00681583" w:rsidP="0033206D">
            <w:pPr>
              <w:jc w:val="both"/>
              <w:rPr>
                <w:sz w:val="28"/>
                <w:szCs w:val="28"/>
                <w:lang w:val="ru-RU"/>
              </w:rPr>
            </w:pPr>
            <w:r w:rsidRPr="00385CF5">
              <w:rPr>
                <w:sz w:val="28"/>
                <w:szCs w:val="28"/>
              </w:rPr>
              <w:t>N</w:t>
            </w:r>
            <w:r w:rsidRPr="00385CF5">
              <w:rPr>
                <w:sz w:val="28"/>
                <w:szCs w:val="28"/>
                <w:lang w:val="ru-RU"/>
              </w:rPr>
              <w:t>0</w:t>
            </w:r>
          </w:p>
        </w:tc>
        <w:tc>
          <w:tcPr>
            <w:tcW w:w="2393" w:type="dxa"/>
          </w:tcPr>
          <w:p w14:paraId="5745F3D3" w14:textId="77777777" w:rsidR="00681583" w:rsidRDefault="00681583" w:rsidP="0033206D">
            <w:pPr>
              <w:jc w:val="both"/>
              <w:rPr>
                <w:sz w:val="28"/>
                <w:szCs w:val="28"/>
                <w:lang w:val="ru-RU"/>
              </w:rPr>
            </w:pPr>
            <w:r w:rsidRPr="009A2275">
              <w:rPr>
                <w:sz w:val="28"/>
                <w:szCs w:val="28"/>
                <w:lang w:val="ru-RU"/>
              </w:rPr>
              <w:t>М0</w:t>
            </w:r>
          </w:p>
        </w:tc>
      </w:tr>
      <w:tr w:rsidR="00681583" w14:paraId="6EAABBCA" w14:textId="77777777" w:rsidTr="0033206D">
        <w:tc>
          <w:tcPr>
            <w:tcW w:w="2393" w:type="dxa"/>
          </w:tcPr>
          <w:p w14:paraId="0C9DA89C" w14:textId="77777777" w:rsidR="00681583" w:rsidRPr="00DA02D0" w:rsidRDefault="00681583" w:rsidP="0033206D">
            <w:pPr>
              <w:jc w:val="both"/>
              <w:rPr>
                <w:sz w:val="28"/>
                <w:szCs w:val="28"/>
                <w:lang w:val="ru-RU"/>
              </w:rPr>
            </w:pPr>
            <w:r>
              <w:rPr>
                <w:sz w:val="28"/>
                <w:szCs w:val="28"/>
              </w:rPr>
              <w:t>III</w:t>
            </w:r>
            <w:r>
              <w:rPr>
                <w:sz w:val="28"/>
                <w:szCs w:val="28"/>
                <w:lang w:val="ru-RU"/>
              </w:rPr>
              <w:t xml:space="preserve"> стадия</w:t>
            </w:r>
          </w:p>
        </w:tc>
        <w:tc>
          <w:tcPr>
            <w:tcW w:w="2393" w:type="dxa"/>
          </w:tcPr>
          <w:p w14:paraId="175A2F1B" w14:textId="77777777" w:rsidR="00681583" w:rsidRDefault="00681583" w:rsidP="0033206D">
            <w:pPr>
              <w:jc w:val="both"/>
              <w:rPr>
                <w:sz w:val="28"/>
                <w:szCs w:val="28"/>
                <w:lang w:val="ru-RU"/>
              </w:rPr>
            </w:pPr>
            <w:r>
              <w:rPr>
                <w:sz w:val="28"/>
                <w:szCs w:val="28"/>
                <w:lang w:val="ru-RU"/>
              </w:rPr>
              <w:t>Т3</w:t>
            </w:r>
          </w:p>
        </w:tc>
        <w:tc>
          <w:tcPr>
            <w:tcW w:w="2393" w:type="dxa"/>
          </w:tcPr>
          <w:p w14:paraId="79CDEEC1" w14:textId="77777777" w:rsidR="00681583" w:rsidRDefault="00681583" w:rsidP="0033206D">
            <w:pPr>
              <w:jc w:val="both"/>
              <w:rPr>
                <w:sz w:val="28"/>
                <w:szCs w:val="28"/>
                <w:lang w:val="ru-RU"/>
              </w:rPr>
            </w:pPr>
            <w:r w:rsidRPr="00385CF5">
              <w:rPr>
                <w:sz w:val="28"/>
                <w:szCs w:val="28"/>
              </w:rPr>
              <w:t>N</w:t>
            </w:r>
            <w:r w:rsidRPr="00385CF5">
              <w:rPr>
                <w:sz w:val="28"/>
                <w:szCs w:val="28"/>
                <w:lang w:val="ru-RU"/>
              </w:rPr>
              <w:t>0</w:t>
            </w:r>
          </w:p>
        </w:tc>
        <w:tc>
          <w:tcPr>
            <w:tcW w:w="2393" w:type="dxa"/>
          </w:tcPr>
          <w:p w14:paraId="6C4D5B0C" w14:textId="77777777" w:rsidR="00681583" w:rsidRDefault="00681583" w:rsidP="0033206D">
            <w:pPr>
              <w:jc w:val="both"/>
              <w:rPr>
                <w:sz w:val="28"/>
                <w:szCs w:val="28"/>
                <w:lang w:val="ru-RU"/>
              </w:rPr>
            </w:pPr>
            <w:r w:rsidRPr="009A2275">
              <w:rPr>
                <w:sz w:val="28"/>
                <w:szCs w:val="28"/>
                <w:lang w:val="ru-RU"/>
              </w:rPr>
              <w:t>М0</w:t>
            </w:r>
          </w:p>
        </w:tc>
      </w:tr>
      <w:tr w:rsidR="00681583" w14:paraId="3735508F" w14:textId="77777777" w:rsidTr="0033206D">
        <w:tc>
          <w:tcPr>
            <w:tcW w:w="2393" w:type="dxa"/>
          </w:tcPr>
          <w:p w14:paraId="26F32BE5" w14:textId="77777777" w:rsidR="00681583" w:rsidRPr="00DA02D0" w:rsidRDefault="00681583" w:rsidP="0033206D">
            <w:pPr>
              <w:jc w:val="both"/>
              <w:rPr>
                <w:sz w:val="28"/>
                <w:szCs w:val="28"/>
                <w:lang w:val="ru-RU"/>
              </w:rPr>
            </w:pPr>
            <w:r>
              <w:rPr>
                <w:sz w:val="28"/>
                <w:szCs w:val="28"/>
              </w:rPr>
              <w:t>IV</w:t>
            </w:r>
            <w:r>
              <w:rPr>
                <w:sz w:val="28"/>
                <w:szCs w:val="28"/>
                <w:lang w:val="ru-RU"/>
              </w:rPr>
              <w:t xml:space="preserve"> стадия</w:t>
            </w:r>
          </w:p>
        </w:tc>
        <w:tc>
          <w:tcPr>
            <w:tcW w:w="2393" w:type="dxa"/>
          </w:tcPr>
          <w:p w14:paraId="59E7BF3D" w14:textId="77777777" w:rsidR="00681583" w:rsidRDefault="00681583" w:rsidP="0033206D">
            <w:pPr>
              <w:jc w:val="both"/>
              <w:rPr>
                <w:sz w:val="28"/>
                <w:szCs w:val="28"/>
                <w:lang w:val="ru-RU"/>
              </w:rPr>
            </w:pPr>
            <w:r>
              <w:rPr>
                <w:sz w:val="28"/>
                <w:szCs w:val="28"/>
                <w:lang w:val="ru-RU"/>
              </w:rPr>
              <w:t>Т1, Т2, Т3</w:t>
            </w:r>
          </w:p>
        </w:tc>
        <w:tc>
          <w:tcPr>
            <w:tcW w:w="2393" w:type="dxa"/>
          </w:tcPr>
          <w:p w14:paraId="2AA07934" w14:textId="77777777" w:rsidR="00681583" w:rsidRDefault="00681583" w:rsidP="0033206D">
            <w:pPr>
              <w:jc w:val="both"/>
              <w:rPr>
                <w:sz w:val="28"/>
                <w:szCs w:val="28"/>
                <w:lang w:val="ru-RU"/>
              </w:rPr>
            </w:pPr>
            <w:r w:rsidRPr="00DA02D0">
              <w:rPr>
                <w:sz w:val="28"/>
                <w:szCs w:val="28"/>
              </w:rPr>
              <w:t>N</w:t>
            </w:r>
            <w:r>
              <w:rPr>
                <w:sz w:val="28"/>
                <w:szCs w:val="28"/>
                <w:lang w:val="ru-RU"/>
              </w:rPr>
              <w:t>1</w:t>
            </w:r>
          </w:p>
        </w:tc>
        <w:tc>
          <w:tcPr>
            <w:tcW w:w="2393" w:type="dxa"/>
          </w:tcPr>
          <w:p w14:paraId="695684E6" w14:textId="77777777" w:rsidR="00681583" w:rsidRDefault="00681583" w:rsidP="0033206D">
            <w:pPr>
              <w:jc w:val="both"/>
              <w:rPr>
                <w:sz w:val="28"/>
                <w:szCs w:val="28"/>
                <w:lang w:val="ru-RU"/>
              </w:rPr>
            </w:pPr>
            <w:r w:rsidRPr="009A2275">
              <w:rPr>
                <w:sz w:val="28"/>
                <w:szCs w:val="28"/>
                <w:lang w:val="ru-RU"/>
              </w:rPr>
              <w:t>М0</w:t>
            </w:r>
          </w:p>
        </w:tc>
      </w:tr>
      <w:tr w:rsidR="00681583" w14:paraId="0BD13071" w14:textId="77777777" w:rsidTr="0033206D">
        <w:tc>
          <w:tcPr>
            <w:tcW w:w="2393" w:type="dxa"/>
          </w:tcPr>
          <w:p w14:paraId="13605219" w14:textId="77777777" w:rsidR="00681583" w:rsidRDefault="00681583" w:rsidP="0033206D">
            <w:pPr>
              <w:jc w:val="both"/>
              <w:rPr>
                <w:sz w:val="28"/>
                <w:szCs w:val="28"/>
                <w:lang w:val="ru-RU"/>
              </w:rPr>
            </w:pPr>
          </w:p>
        </w:tc>
        <w:tc>
          <w:tcPr>
            <w:tcW w:w="2393" w:type="dxa"/>
          </w:tcPr>
          <w:p w14:paraId="713A3BE1" w14:textId="77777777" w:rsidR="00681583" w:rsidRDefault="00681583" w:rsidP="0033206D">
            <w:pPr>
              <w:jc w:val="both"/>
              <w:rPr>
                <w:sz w:val="28"/>
                <w:szCs w:val="28"/>
                <w:lang w:val="ru-RU"/>
              </w:rPr>
            </w:pPr>
            <w:r>
              <w:rPr>
                <w:sz w:val="28"/>
                <w:szCs w:val="28"/>
                <w:lang w:val="ru-RU"/>
              </w:rPr>
              <w:t>Т4</w:t>
            </w:r>
          </w:p>
        </w:tc>
        <w:tc>
          <w:tcPr>
            <w:tcW w:w="2393" w:type="dxa"/>
          </w:tcPr>
          <w:p w14:paraId="62182CC9" w14:textId="77777777" w:rsidR="00681583" w:rsidRDefault="00681583" w:rsidP="0033206D">
            <w:pPr>
              <w:jc w:val="both"/>
              <w:rPr>
                <w:sz w:val="28"/>
                <w:szCs w:val="28"/>
                <w:lang w:val="ru-RU"/>
              </w:rPr>
            </w:pPr>
            <w:r w:rsidRPr="00104066">
              <w:rPr>
                <w:sz w:val="28"/>
                <w:szCs w:val="28"/>
                <w:lang w:val="ru-RU"/>
              </w:rPr>
              <w:t xml:space="preserve">Любая </w:t>
            </w:r>
            <w:r w:rsidRPr="00385CF5">
              <w:rPr>
                <w:sz w:val="28"/>
                <w:szCs w:val="28"/>
              </w:rPr>
              <w:t>N</w:t>
            </w:r>
          </w:p>
        </w:tc>
        <w:tc>
          <w:tcPr>
            <w:tcW w:w="2393" w:type="dxa"/>
          </w:tcPr>
          <w:p w14:paraId="547AF336" w14:textId="77777777" w:rsidR="00681583" w:rsidRDefault="00681583" w:rsidP="0033206D">
            <w:pPr>
              <w:jc w:val="both"/>
              <w:rPr>
                <w:sz w:val="28"/>
                <w:szCs w:val="28"/>
                <w:lang w:val="ru-RU"/>
              </w:rPr>
            </w:pPr>
            <w:r w:rsidRPr="009A2275">
              <w:rPr>
                <w:sz w:val="28"/>
                <w:szCs w:val="28"/>
                <w:lang w:val="ru-RU"/>
              </w:rPr>
              <w:t>М0</w:t>
            </w:r>
          </w:p>
        </w:tc>
      </w:tr>
      <w:tr w:rsidR="00681583" w14:paraId="21D8021E" w14:textId="77777777" w:rsidTr="0033206D">
        <w:tc>
          <w:tcPr>
            <w:tcW w:w="2393" w:type="dxa"/>
          </w:tcPr>
          <w:p w14:paraId="733C2003" w14:textId="77777777" w:rsidR="00681583" w:rsidRDefault="00681583" w:rsidP="0033206D">
            <w:pPr>
              <w:jc w:val="both"/>
              <w:rPr>
                <w:sz w:val="28"/>
                <w:szCs w:val="28"/>
                <w:lang w:val="ru-RU"/>
              </w:rPr>
            </w:pPr>
          </w:p>
        </w:tc>
        <w:tc>
          <w:tcPr>
            <w:tcW w:w="2393" w:type="dxa"/>
          </w:tcPr>
          <w:p w14:paraId="64A4FF6F" w14:textId="77777777" w:rsidR="00681583" w:rsidRDefault="00681583" w:rsidP="0033206D">
            <w:pPr>
              <w:jc w:val="both"/>
              <w:rPr>
                <w:sz w:val="28"/>
                <w:szCs w:val="28"/>
                <w:lang w:val="ru-RU"/>
              </w:rPr>
            </w:pPr>
            <w:r>
              <w:rPr>
                <w:sz w:val="28"/>
                <w:szCs w:val="28"/>
                <w:lang w:val="ru-RU"/>
              </w:rPr>
              <w:t>Любая Т</w:t>
            </w:r>
          </w:p>
        </w:tc>
        <w:tc>
          <w:tcPr>
            <w:tcW w:w="2393" w:type="dxa"/>
          </w:tcPr>
          <w:p w14:paraId="28E83857" w14:textId="77777777" w:rsidR="00681583" w:rsidRDefault="00681583" w:rsidP="0033206D">
            <w:pPr>
              <w:jc w:val="both"/>
              <w:rPr>
                <w:sz w:val="28"/>
                <w:szCs w:val="28"/>
                <w:lang w:val="ru-RU"/>
              </w:rPr>
            </w:pPr>
            <w:r w:rsidRPr="00104066">
              <w:rPr>
                <w:sz w:val="28"/>
                <w:szCs w:val="28"/>
                <w:lang w:val="ru-RU"/>
              </w:rPr>
              <w:t xml:space="preserve">Любая </w:t>
            </w:r>
            <w:r w:rsidRPr="00385CF5">
              <w:rPr>
                <w:sz w:val="28"/>
                <w:szCs w:val="28"/>
              </w:rPr>
              <w:t>N</w:t>
            </w:r>
          </w:p>
        </w:tc>
        <w:tc>
          <w:tcPr>
            <w:tcW w:w="2393" w:type="dxa"/>
          </w:tcPr>
          <w:p w14:paraId="6FC63479" w14:textId="77777777" w:rsidR="00681583" w:rsidRPr="001B71A6" w:rsidRDefault="00681583" w:rsidP="0033206D">
            <w:pPr>
              <w:jc w:val="both"/>
              <w:rPr>
                <w:sz w:val="28"/>
                <w:szCs w:val="28"/>
              </w:rPr>
            </w:pPr>
            <w:r>
              <w:rPr>
                <w:sz w:val="28"/>
                <w:szCs w:val="28"/>
                <w:lang w:val="ru-RU"/>
              </w:rPr>
              <w:t>М1</w:t>
            </w:r>
          </w:p>
        </w:tc>
      </w:tr>
    </w:tbl>
    <w:p w14:paraId="76D5EB9F" w14:textId="77777777" w:rsidR="00681583" w:rsidRDefault="00681583" w:rsidP="00681583">
      <w:pPr>
        <w:spacing w:after="0" w:line="240" w:lineRule="auto"/>
        <w:jc w:val="both"/>
        <w:rPr>
          <w:sz w:val="28"/>
          <w:szCs w:val="28"/>
          <w:lang w:val="ru-RU"/>
        </w:rPr>
      </w:pPr>
    </w:p>
    <w:p w14:paraId="07BD31D8" w14:textId="77777777" w:rsidR="00681583" w:rsidRPr="009D62DB" w:rsidRDefault="00681583" w:rsidP="00681583">
      <w:pPr>
        <w:spacing w:after="0" w:line="240" w:lineRule="auto"/>
        <w:ind w:firstLine="720"/>
        <w:jc w:val="both"/>
        <w:rPr>
          <w:b/>
          <w:i/>
          <w:sz w:val="28"/>
          <w:szCs w:val="28"/>
          <w:lang w:val="ru-RU"/>
        </w:rPr>
      </w:pPr>
      <w:r w:rsidRPr="009D62DB">
        <w:rPr>
          <w:b/>
          <w:i/>
          <w:sz w:val="28"/>
          <w:szCs w:val="28"/>
          <w:lang w:val="ru-RU"/>
        </w:rPr>
        <w:t xml:space="preserve">Классификация кист почки по </w:t>
      </w:r>
      <w:r w:rsidRPr="009D62DB">
        <w:rPr>
          <w:b/>
          <w:i/>
          <w:sz w:val="28"/>
          <w:szCs w:val="28"/>
        </w:rPr>
        <w:t>Bosniak</w:t>
      </w:r>
      <w:r w:rsidRPr="009D62DB">
        <w:rPr>
          <w:b/>
          <w:i/>
          <w:sz w:val="28"/>
          <w:szCs w:val="28"/>
          <w:lang w:val="ru-RU"/>
        </w:rPr>
        <w:t xml:space="preserve"> [25,35]</w:t>
      </w:r>
    </w:p>
    <w:p w14:paraId="002DE159" w14:textId="77777777" w:rsidR="00681583" w:rsidRDefault="00681583" w:rsidP="00681583">
      <w:pPr>
        <w:spacing w:after="0" w:line="240" w:lineRule="auto"/>
        <w:jc w:val="both"/>
        <w:rPr>
          <w:sz w:val="28"/>
          <w:szCs w:val="28"/>
          <w:lang w:val="ru-RU"/>
        </w:rPr>
      </w:pPr>
      <w:r w:rsidRPr="009D62DB">
        <w:rPr>
          <w:sz w:val="28"/>
          <w:szCs w:val="28"/>
          <w:lang w:val="ru-RU"/>
        </w:rPr>
        <w:tab/>
      </w:r>
      <w:r>
        <w:rPr>
          <w:sz w:val="28"/>
          <w:szCs w:val="28"/>
          <w:lang w:val="ru-RU"/>
        </w:rPr>
        <w:t xml:space="preserve">По классификации </w:t>
      </w:r>
      <w:r>
        <w:rPr>
          <w:sz w:val="28"/>
          <w:szCs w:val="28"/>
        </w:rPr>
        <w:t>Bosniak</w:t>
      </w:r>
      <w:r>
        <w:rPr>
          <w:sz w:val="28"/>
          <w:szCs w:val="28"/>
          <w:lang w:val="ru-RU"/>
        </w:rPr>
        <w:t xml:space="preserve"> кисты почки подразделяются на 5 категорий на основании их характеристик на КТ с целью прогнозирования риска малигнизации. В системе </w:t>
      </w:r>
      <w:r>
        <w:rPr>
          <w:sz w:val="28"/>
          <w:szCs w:val="28"/>
        </w:rPr>
        <w:t>Bosniak</w:t>
      </w:r>
      <w:r>
        <w:rPr>
          <w:sz w:val="28"/>
          <w:szCs w:val="28"/>
          <w:lang w:val="ru-RU"/>
        </w:rPr>
        <w:t xml:space="preserve"> также приводится рекомендуемое лечение для каждой из категорий (таблица 1).</w:t>
      </w:r>
    </w:p>
    <w:p w14:paraId="7B2AB772" w14:textId="77777777" w:rsidR="00681583" w:rsidRPr="009D62DB" w:rsidRDefault="00681583" w:rsidP="00681583">
      <w:pPr>
        <w:spacing w:after="0" w:line="240" w:lineRule="auto"/>
        <w:jc w:val="both"/>
        <w:rPr>
          <w:sz w:val="28"/>
          <w:szCs w:val="28"/>
          <w:lang w:val="ru-RU"/>
        </w:rPr>
      </w:pPr>
      <w:r w:rsidRPr="009D62DB">
        <w:rPr>
          <w:sz w:val="28"/>
          <w:szCs w:val="28"/>
          <w:lang w:val="ru-RU"/>
        </w:rPr>
        <w:tab/>
        <w:t xml:space="preserve">Таблица 1. Классификация кист почки по </w:t>
      </w:r>
      <w:r w:rsidRPr="009D62DB">
        <w:rPr>
          <w:sz w:val="28"/>
          <w:szCs w:val="28"/>
        </w:rPr>
        <w:t>Bosniak</w:t>
      </w:r>
    </w:p>
    <w:tbl>
      <w:tblPr>
        <w:tblStyle w:val="ac"/>
        <w:tblW w:w="0" w:type="auto"/>
        <w:tblLook w:val="04A0" w:firstRow="1" w:lastRow="0" w:firstColumn="1" w:lastColumn="0" w:noHBand="0" w:noVBand="1"/>
      </w:tblPr>
      <w:tblGrid>
        <w:gridCol w:w="2049"/>
        <w:gridCol w:w="4394"/>
        <w:gridCol w:w="2903"/>
      </w:tblGrid>
      <w:tr w:rsidR="00681583" w:rsidRPr="009A3719" w14:paraId="61E744F2" w14:textId="77777777" w:rsidTr="0033206D">
        <w:tc>
          <w:tcPr>
            <w:tcW w:w="2093" w:type="dxa"/>
          </w:tcPr>
          <w:p w14:paraId="30CC7F63" w14:textId="77777777" w:rsidR="00681583" w:rsidRPr="009A3719" w:rsidRDefault="00681583" w:rsidP="0033206D">
            <w:pPr>
              <w:jc w:val="both"/>
              <w:rPr>
                <w:b/>
                <w:sz w:val="24"/>
                <w:szCs w:val="24"/>
                <w:lang w:val="ru-RU"/>
              </w:rPr>
            </w:pPr>
            <w:r w:rsidRPr="009A3719">
              <w:rPr>
                <w:b/>
                <w:sz w:val="24"/>
                <w:szCs w:val="24"/>
                <w:lang w:val="ru-RU"/>
              </w:rPr>
              <w:t xml:space="preserve">Категория по </w:t>
            </w:r>
            <w:r w:rsidRPr="009A3719">
              <w:rPr>
                <w:b/>
                <w:sz w:val="24"/>
                <w:szCs w:val="24"/>
              </w:rPr>
              <w:t>Bosniak</w:t>
            </w:r>
          </w:p>
        </w:tc>
        <w:tc>
          <w:tcPr>
            <w:tcW w:w="4536" w:type="dxa"/>
          </w:tcPr>
          <w:p w14:paraId="303FBB47" w14:textId="77777777" w:rsidR="00681583" w:rsidRPr="009A3719" w:rsidRDefault="00681583" w:rsidP="0033206D">
            <w:pPr>
              <w:jc w:val="both"/>
              <w:rPr>
                <w:b/>
                <w:sz w:val="24"/>
                <w:szCs w:val="24"/>
                <w:lang w:val="ru-RU"/>
              </w:rPr>
            </w:pPr>
            <w:r w:rsidRPr="009A3719">
              <w:rPr>
                <w:b/>
                <w:sz w:val="24"/>
                <w:szCs w:val="24"/>
                <w:lang w:val="ru-RU"/>
              </w:rPr>
              <w:t>Характерные черты</w:t>
            </w:r>
          </w:p>
        </w:tc>
        <w:tc>
          <w:tcPr>
            <w:tcW w:w="2943" w:type="dxa"/>
          </w:tcPr>
          <w:p w14:paraId="1800631E" w14:textId="77777777" w:rsidR="00681583" w:rsidRPr="009A3719" w:rsidRDefault="00681583" w:rsidP="0033206D">
            <w:pPr>
              <w:jc w:val="both"/>
              <w:rPr>
                <w:b/>
                <w:sz w:val="24"/>
                <w:szCs w:val="24"/>
                <w:lang w:val="ru-RU"/>
              </w:rPr>
            </w:pPr>
            <w:r w:rsidRPr="009A3719">
              <w:rPr>
                <w:b/>
                <w:sz w:val="24"/>
                <w:szCs w:val="24"/>
                <w:lang w:val="ru-RU"/>
              </w:rPr>
              <w:t>Тактика ведения</w:t>
            </w:r>
          </w:p>
        </w:tc>
      </w:tr>
      <w:tr w:rsidR="00681583" w:rsidRPr="009A3719" w14:paraId="72E85C3F" w14:textId="77777777" w:rsidTr="0033206D">
        <w:tc>
          <w:tcPr>
            <w:tcW w:w="2093" w:type="dxa"/>
          </w:tcPr>
          <w:p w14:paraId="004CE9F6" w14:textId="77777777" w:rsidR="00681583" w:rsidRPr="009A3719" w:rsidRDefault="00681583" w:rsidP="0033206D">
            <w:pPr>
              <w:jc w:val="both"/>
              <w:rPr>
                <w:sz w:val="24"/>
                <w:szCs w:val="24"/>
              </w:rPr>
            </w:pPr>
            <w:r w:rsidRPr="009A3719">
              <w:rPr>
                <w:sz w:val="24"/>
                <w:szCs w:val="24"/>
              </w:rPr>
              <w:t>I</w:t>
            </w:r>
          </w:p>
        </w:tc>
        <w:tc>
          <w:tcPr>
            <w:tcW w:w="4536" w:type="dxa"/>
          </w:tcPr>
          <w:p w14:paraId="21B82104" w14:textId="77777777" w:rsidR="00681583" w:rsidRPr="009A3719" w:rsidRDefault="00681583" w:rsidP="0033206D">
            <w:pPr>
              <w:jc w:val="both"/>
              <w:rPr>
                <w:sz w:val="24"/>
                <w:szCs w:val="24"/>
                <w:lang w:val="ru-RU"/>
              </w:rPr>
            </w:pPr>
            <w:r w:rsidRPr="009A3719">
              <w:rPr>
                <w:sz w:val="24"/>
                <w:szCs w:val="24"/>
                <w:lang w:val="ru-RU"/>
              </w:rPr>
              <w:t>Простая доброкачественная тонкостенная киста без перегородок, кальцификатов или солидных включений. Ее плотность равна плотности воды, она не накапливает контраст</w:t>
            </w:r>
          </w:p>
        </w:tc>
        <w:tc>
          <w:tcPr>
            <w:tcW w:w="2943" w:type="dxa"/>
          </w:tcPr>
          <w:p w14:paraId="2FD75519" w14:textId="77777777" w:rsidR="00681583" w:rsidRPr="009A3719" w:rsidRDefault="00681583" w:rsidP="0033206D">
            <w:pPr>
              <w:jc w:val="both"/>
              <w:rPr>
                <w:sz w:val="24"/>
                <w:szCs w:val="24"/>
                <w:lang w:val="ru-RU"/>
              </w:rPr>
            </w:pPr>
            <w:r w:rsidRPr="009A3719">
              <w:rPr>
                <w:sz w:val="24"/>
                <w:szCs w:val="24"/>
                <w:lang w:val="ru-RU"/>
              </w:rPr>
              <w:t>Доброкачественный характер</w:t>
            </w:r>
          </w:p>
        </w:tc>
      </w:tr>
      <w:tr w:rsidR="00681583" w:rsidRPr="009A3719" w14:paraId="686D7A07" w14:textId="77777777" w:rsidTr="0033206D">
        <w:tc>
          <w:tcPr>
            <w:tcW w:w="2093" w:type="dxa"/>
          </w:tcPr>
          <w:p w14:paraId="5727D79E" w14:textId="77777777" w:rsidR="00681583" w:rsidRPr="009A3719" w:rsidRDefault="00681583" w:rsidP="0033206D">
            <w:pPr>
              <w:jc w:val="both"/>
              <w:rPr>
                <w:sz w:val="24"/>
                <w:szCs w:val="24"/>
                <w:lang w:val="ru-RU"/>
              </w:rPr>
            </w:pPr>
            <w:r w:rsidRPr="009A3719">
              <w:rPr>
                <w:sz w:val="24"/>
                <w:szCs w:val="24"/>
              </w:rPr>
              <w:t>II</w:t>
            </w:r>
          </w:p>
        </w:tc>
        <w:tc>
          <w:tcPr>
            <w:tcW w:w="4536" w:type="dxa"/>
          </w:tcPr>
          <w:p w14:paraId="2E87B69F" w14:textId="77777777" w:rsidR="00681583" w:rsidRPr="009A3719" w:rsidRDefault="00681583" w:rsidP="0033206D">
            <w:pPr>
              <w:jc w:val="both"/>
              <w:rPr>
                <w:sz w:val="24"/>
                <w:szCs w:val="24"/>
                <w:lang w:val="ru-RU"/>
              </w:rPr>
            </w:pPr>
            <w:r w:rsidRPr="009A3719">
              <w:rPr>
                <w:sz w:val="24"/>
                <w:szCs w:val="24"/>
                <w:lang w:val="ru-RU"/>
              </w:rPr>
              <w:t>Доброкачественная киста, может содержать несколько тонкостенных перегородок. В стенках или перегородках возможно наличие мелких кальцификатов. Образования с однородным высоким значением коэффициента поглощения размером менее 3 см с четкими границами, не накапливающие контраст</w:t>
            </w:r>
          </w:p>
        </w:tc>
        <w:tc>
          <w:tcPr>
            <w:tcW w:w="2943" w:type="dxa"/>
          </w:tcPr>
          <w:p w14:paraId="2775ACA8" w14:textId="77777777" w:rsidR="00681583" w:rsidRPr="009A3719" w:rsidRDefault="00681583" w:rsidP="0033206D">
            <w:pPr>
              <w:jc w:val="both"/>
              <w:rPr>
                <w:sz w:val="24"/>
                <w:szCs w:val="24"/>
                <w:lang w:val="ru-RU"/>
              </w:rPr>
            </w:pPr>
            <w:r w:rsidRPr="009A3719">
              <w:rPr>
                <w:sz w:val="24"/>
                <w:szCs w:val="24"/>
                <w:lang w:val="ru-RU"/>
              </w:rPr>
              <w:t>Доброкачественный характер</w:t>
            </w:r>
          </w:p>
        </w:tc>
      </w:tr>
      <w:tr w:rsidR="00681583" w:rsidRPr="0020206C" w14:paraId="16A09A38" w14:textId="77777777" w:rsidTr="0033206D">
        <w:tc>
          <w:tcPr>
            <w:tcW w:w="2093" w:type="dxa"/>
          </w:tcPr>
          <w:p w14:paraId="4AEF45F2" w14:textId="77777777" w:rsidR="00681583" w:rsidRPr="009A3719" w:rsidRDefault="00681583" w:rsidP="0033206D">
            <w:pPr>
              <w:jc w:val="both"/>
              <w:rPr>
                <w:sz w:val="24"/>
                <w:szCs w:val="24"/>
                <w:lang w:val="ru-RU"/>
              </w:rPr>
            </w:pPr>
            <w:r w:rsidRPr="009A3719">
              <w:rPr>
                <w:sz w:val="24"/>
                <w:szCs w:val="24"/>
              </w:rPr>
              <w:t>IIF</w:t>
            </w:r>
          </w:p>
        </w:tc>
        <w:tc>
          <w:tcPr>
            <w:tcW w:w="4536" w:type="dxa"/>
          </w:tcPr>
          <w:p w14:paraId="585B21DD" w14:textId="77777777" w:rsidR="00681583" w:rsidRPr="009A3719" w:rsidRDefault="00681583" w:rsidP="0033206D">
            <w:pPr>
              <w:jc w:val="both"/>
              <w:rPr>
                <w:sz w:val="24"/>
                <w:szCs w:val="24"/>
                <w:lang w:val="ru-RU"/>
              </w:rPr>
            </w:pPr>
            <w:r w:rsidRPr="009A3719">
              <w:rPr>
                <w:sz w:val="24"/>
                <w:szCs w:val="24"/>
                <w:lang w:val="ru-RU"/>
              </w:rPr>
              <w:t xml:space="preserve">Эти кисты могут содержать большое количество тонкостенных перегородок. Иногда отмечается незначительное накопление контраста в перегородках </w:t>
            </w:r>
            <w:r w:rsidRPr="009A3719">
              <w:rPr>
                <w:sz w:val="24"/>
                <w:szCs w:val="24"/>
                <w:lang w:val="ru-RU"/>
              </w:rPr>
              <w:lastRenderedPageBreak/>
              <w:t>или стенках. Возможно незначительное утолщение перегородки или стенки. Киста может содержать кальцификаты, которые могут изменить узловой характер и плотную структуру, но не накапливают контраст. Отсутствует мягкотканный компонент, накапливающий контраст. В эту категорию также включены полностью паренхиматозные образования почки, не накапливающие контраст, с высоким значением коэффициента поглощения, размером 3 см и более. Эти образования, как правило, имеют четкие границы.</w:t>
            </w:r>
          </w:p>
        </w:tc>
        <w:tc>
          <w:tcPr>
            <w:tcW w:w="2943" w:type="dxa"/>
          </w:tcPr>
          <w:p w14:paraId="3B2F0A08" w14:textId="77777777" w:rsidR="00681583" w:rsidRPr="009A3719" w:rsidRDefault="00681583" w:rsidP="0033206D">
            <w:pPr>
              <w:jc w:val="both"/>
              <w:rPr>
                <w:sz w:val="24"/>
                <w:szCs w:val="24"/>
                <w:lang w:val="ru-RU"/>
              </w:rPr>
            </w:pPr>
            <w:r w:rsidRPr="009A3719">
              <w:rPr>
                <w:sz w:val="24"/>
                <w:szCs w:val="24"/>
                <w:lang w:val="ru-RU"/>
              </w:rPr>
              <w:lastRenderedPageBreak/>
              <w:t xml:space="preserve">Динамическое наблюдение до 5 лет. Часть образований имеет </w:t>
            </w:r>
            <w:r w:rsidRPr="009A3719">
              <w:rPr>
                <w:sz w:val="24"/>
                <w:szCs w:val="24"/>
                <w:lang w:val="ru-RU"/>
              </w:rPr>
              <w:lastRenderedPageBreak/>
              <w:t>злокачественный характер</w:t>
            </w:r>
          </w:p>
        </w:tc>
      </w:tr>
      <w:tr w:rsidR="00681583" w:rsidRPr="0020206C" w14:paraId="470B4E87" w14:textId="77777777" w:rsidTr="0033206D">
        <w:tc>
          <w:tcPr>
            <w:tcW w:w="2093" w:type="dxa"/>
          </w:tcPr>
          <w:p w14:paraId="2A490A7F" w14:textId="77777777" w:rsidR="00681583" w:rsidRPr="009A3719" w:rsidRDefault="00681583" w:rsidP="0033206D">
            <w:pPr>
              <w:jc w:val="both"/>
              <w:rPr>
                <w:sz w:val="24"/>
                <w:szCs w:val="24"/>
                <w:lang w:val="ru-RU"/>
              </w:rPr>
            </w:pPr>
            <w:r w:rsidRPr="009A3719">
              <w:rPr>
                <w:sz w:val="24"/>
                <w:szCs w:val="24"/>
              </w:rPr>
              <w:lastRenderedPageBreak/>
              <w:t>III</w:t>
            </w:r>
          </w:p>
        </w:tc>
        <w:tc>
          <w:tcPr>
            <w:tcW w:w="4536" w:type="dxa"/>
          </w:tcPr>
          <w:p w14:paraId="4F246DCC" w14:textId="77777777" w:rsidR="00681583" w:rsidRPr="009A3719" w:rsidRDefault="00681583" w:rsidP="0033206D">
            <w:pPr>
              <w:jc w:val="both"/>
              <w:rPr>
                <w:sz w:val="24"/>
                <w:szCs w:val="24"/>
                <w:lang w:val="ru-RU"/>
              </w:rPr>
            </w:pPr>
            <w:r w:rsidRPr="009A3719">
              <w:rPr>
                <w:sz w:val="24"/>
                <w:szCs w:val="24"/>
                <w:lang w:val="ru-RU"/>
              </w:rPr>
              <w:t>Эти новообразования представляю собой неопределенные кистозные образования с неровными утолщенными стенками или перегородками, которые накапливают контраст.</w:t>
            </w:r>
          </w:p>
        </w:tc>
        <w:tc>
          <w:tcPr>
            <w:tcW w:w="2943" w:type="dxa"/>
          </w:tcPr>
          <w:p w14:paraId="439505C6" w14:textId="77777777" w:rsidR="00681583" w:rsidRPr="009A3719" w:rsidRDefault="00681583" w:rsidP="0033206D">
            <w:pPr>
              <w:jc w:val="both"/>
              <w:rPr>
                <w:sz w:val="24"/>
                <w:szCs w:val="24"/>
                <w:lang w:val="ru-RU"/>
              </w:rPr>
            </w:pPr>
            <w:r w:rsidRPr="009A3719">
              <w:rPr>
                <w:sz w:val="24"/>
                <w:szCs w:val="24"/>
                <w:lang w:val="ru-RU"/>
              </w:rPr>
              <w:t>Хирургическое вмешательство или активное наблюдение. Более 50% образований имеют злокачественный характер</w:t>
            </w:r>
          </w:p>
        </w:tc>
      </w:tr>
      <w:tr w:rsidR="00681583" w:rsidRPr="0020206C" w14:paraId="0A82DDF2" w14:textId="77777777" w:rsidTr="0033206D">
        <w:tc>
          <w:tcPr>
            <w:tcW w:w="2093" w:type="dxa"/>
          </w:tcPr>
          <w:p w14:paraId="17D06378" w14:textId="77777777" w:rsidR="00681583" w:rsidRPr="009A3719" w:rsidRDefault="00681583" w:rsidP="0033206D">
            <w:pPr>
              <w:jc w:val="both"/>
              <w:rPr>
                <w:sz w:val="24"/>
                <w:szCs w:val="24"/>
                <w:lang w:val="ru-RU"/>
              </w:rPr>
            </w:pPr>
            <w:r w:rsidRPr="009A3719">
              <w:rPr>
                <w:sz w:val="24"/>
                <w:szCs w:val="24"/>
              </w:rPr>
              <w:t>IV</w:t>
            </w:r>
          </w:p>
        </w:tc>
        <w:tc>
          <w:tcPr>
            <w:tcW w:w="4536" w:type="dxa"/>
          </w:tcPr>
          <w:p w14:paraId="30849E94" w14:textId="77777777" w:rsidR="00681583" w:rsidRPr="009A3719" w:rsidRDefault="00681583" w:rsidP="0033206D">
            <w:pPr>
              <w:jc w:val="both"/>
              <w:rPr>
                <w:sz w:val="24"/>
                <w:szCs w:val="24"/>
                <w:lang w:val="ru-RU"/>
              </w:rPr>
            </w:pPr>
            <w:r w:rsidRPr="009A3719">
              <w:rPr>
                <w:sz w:val="24"/>
                <w:szCs w:val="24"/>
                <w:lang w:val="ru-RU"/>
              </w:rPr>
              <w:t>Эти новообразования имеют злокачественный характер с мягкотканным компонентом, накапливающим контраст</w:t>
            </w:r>
          </w:p>
        </w:tc>
        <w:tc>
          <w:tcPr>
            <w:tcW w:w="2943" w:type="dxa"/>
          </w:tcPr>
          <w:p w14:paraId="6AC45F24" w14:textId="77777777" w:rsidR="00681583" w:rsidRPr="009A3719" w:rsidRDefault="00681583" w:rsidP="0033206D">
            <w:pPr>
              <w:jc w:val="both"/>
              <w:rPr>
                <w:sz w:val="24"/>
                <w:szCs w:val="24"/>
                <w:lang w:val="ru-RU"/>
              </w:rPr>
            </w:pPr>
            <w:r w:rsidRPr="009A3719">
              <w:rPr>
                <w:sz w:val="24"/>
                <w:szCs w:val="24"/>
                <w:lang w:val="ru-RU"/>
              </w:rPr>
              <w:t>Хирургическое вмешательство. Преимущественно злокачественные опухоли</w:t>
            </w:r>
          </w:p>
        </w:tc>
      </w:tr>
    </w:tbl>
    <w:p w14:paraId="1BBD4910" w14:textId="77777777" w:rsidR="006F5FD5" w:rsidRDefault="006F5FD5" w:rsidP="006F5FD5">
      <w:pPr>
        <w:spacing w:after="0" w:line="240" w:lineRule="auto"/>
        <w:ind w:firstLine="709"/>
        <w:jc w:val="both"/>
        <w:rPr>
          <w:sz w:val="28"/>
          <w:szCs w:val="28"/>
          <w:lang w:val="ru-RU"/>
        </w:rPr>
      </w:pPr>
    </w:p>
    <w:p w14:paraId="47A8A329" w14:textId="77777777" w:rsidR="006F5FD5" w:rsidRPr="005B3BF6" w:rsidRDefault="006F5FD5" w:rsidP="00FC0F93">
      <w:pPr>
        <w:spacing w:after="0" w:line="240" w:lineRule="auto"/>
        <w:ind w:firstLine="720"/>
        <w:jc w:val="both"/>
        <w:rPr>
          <w:b/>
          <w:sz w:val="28"/>
          <w:szCs w:val="28"/>
          <w:lang w:val="ru-RU"/>
        </w:rPr>
      </w:pPr>
      <w:r w:rsidRPr="005B3BF6">
        <w:rPr>
          <w:b/>
          <w:color w:val="000000"/>
          <w:sz w:val="28"/>
          <w:szCs w:val="28"/>
          <w:lang w:val="ru-RU"/>
        </w:rPr>
        <w:t>2.</w:t>
      </w:r>
      <w:r>
        <w:rPr>
          <w:b/>
          <w:color w:val="000000"/>
          <w:sz w:val="28"/>
          <w:szCs w:val="28"/>
          <w:lang w:val="ru-RU"/>
        </w:rPr>
        <w:t> </w:t>
      </w:r>
      <w:r w:rsidRPr="005B3BF6">
        <w:rPr>
          <w:b/>
          <w:color w:val="000000"/>
          <w:sz w:val="28"/>
          <w:szCs w:val="28"/>
          <w:lang w:val="ru-RU"/>
        </w:rPr>
        <w:t>Методы, подходы и процедуры диагностики и лечения</w:t>
      </w:r>
    </w:p>
    <w:p w14:paraId="4ED37A26" w14:textId="2A80A57D" w:rsidR="00681583" w:rsidRPr="00C342C0" w:rsidRDefault="000179E1" w:rsidP="00FC0F93">
      <w:pPr>
        <w:spacing w:after="0" w:line="240" w:lineRule="auto"/>
        <w:ind w:firstLine="709"/>
        <w:jc w:val="both"/>
        <w:rPr>
          <w:b/>
          <w:sz w:val="28"/>
          <w:szCs w:val="28"/>
          <w:lang w:val="ru-RU"/>
        </w:rPr>
      </w:pPr>
      <w:r>
        <w:rPr>
          <w:b/>
          <w:color w:val="000000"/>
          <w:sz w:val="28"/>
          <w:szCs w:val="28"/>
          <w:lang w:val="ru-RU"/>
        </w:rPr>
        <w:t>2.1 Ц</w:t>
      </w:r>
      <w:r w:rsidR="00681583" w:rsidRPr="00C342C0">
        <w:rPr>
          <w:b/>
          <w:color w:val="000000"/>
          <w:sz w:val="28"/>
          <w:szCs w:val="28"/>
          <w:lang w:val="ru-RU"/>
        </w:rPr>
        <w:t>ель проведения процедуры и вмешательства</w:t>
      </w:r>
      <w:r w:rsidR="004340E8">
        <w:rPr>
          <w:b/>
          <w:color w:val="000000"/>
          <w:sz w:val="28"/>
          <w:szCs w:val="28"/>
          <w:lang w:val="ru-RU"/>
        </w:rPr>
        <w:t xml:space="preserve"> </w:t>
      </w:r>
      <w:r w:rsidR="004340E8" w:rsidRPr="00496B45">
        <w:rPr>
          <w:color w:val="000000"/>
          <w:sz w:val="28"/>
          <w:szCs w:val="28"/>
          <w:lang w:val="ru-RU"/>
        </w:rPr>
        <w:t>[</w:t>
      </w:r>
      <w:r w:rsidR="00823ABB" w:rsidRPr="00496B45">
        <w:rPr>
          <w:color w:val="000000"/>
          <w:sz w:val="28"/>
          <w:szCs w:val="28"/>
          <w:lang w:val="ru-RU"/>
        </w:rPr>
        <w:t>25</w:t>
      </w:r>
      <w:r w:rsidR="00681583" w:rsidRPr="00496B45">
        <w:rPr>
          <w:color w:val="000000"/>
          <w:sz w:val="28"/>
          <w:szCs w:val="28"/>
          <w:lang w:val="ru-RU"/>
        </w:rPr>
        <w:t>]:</w:t>
      </w:r>
    </w:p>
    <w:p w14:paraId="2201EDE8" w14:textId="474D3D55" w:rsidR="00681583" w:rsidRPr="00823ABB" w:rsidRDefault="00E85782" w:rsidP="00681583">
      <w:pPr>
        <w:spacing w:after="0" w:line="240" w:lineRule="auto"/>
        <w:ind w:firstLine="709"/>
        <w:jc w:val="both"/>
        <w:rPr>
          <w:color w:val="000000"/>
          <w:sz w:val="28"/>
          <w:szCs w:val="28"/>
          <w:lang w:val="ru-RU"/>
        </w:rPr>
      </w:pPr>
      <w:r w:rsidRPr="00823ABB">
        <w:rPr>
          <w:color w:val="000000"/>
          <w:sz w:val="28"/>
          <w:szCs w:val="28"/>
          <w:lang w:val="ru-RU"/>
        </w:rPr>
        <w:t>Нефрэктомия или полное удаление почки производится в тех случаях</w:t>
      </w:r>
      <w:r w:rsidR="00DB0F2D" w:rsidRPr="00823ABB">
        <w:rPr>
          <w:color w:val="000000"/>
          <w:sz w:val="28"/>
          <w:szCs w:val="28"/>
          <w:lang w:val="ru-RU"/>
        </w:rPr>
        <w:t>,</w:t>
      </w:r>
      <w:r w:rsidRPr="00823ABB">
        <w:rPr>
          <w:color w:val="000000"/>
          <w:sz w:val="28"/>
          <w:szCs w:val="28"/>
          <w:lang w:val="ru-RU"/>
        </w:rPr>
        <w:t xml:space="preserve"> когда проведение парциальной нефрэктомии невозможно вследствие значительного нарушения функциональности и анатомического строения почки. </w:t>
      </w:r>
      <w:r w:rsidR="000113FC" w:rsidRPr="00823ABB">
        <w:rPr>
          <w:color w:val="000000"/>
          <w:sz w:val="28"/>
          <w:szCs w:val="28"/>
          <w:lang w:val="ru-RU"/>
        </w:rPr>
        <w:t xml:space="preserve">Нефрэктомия проводится с целью полного удаления почки вместе с опухолью в случаях, когда проведение частичной резекции не представляется возможным. Кроме того, нефрэктомия проводится с целью извлечения почки у живого донора. </w:t>
      </w:r>
    </w:p>
    <w:p w14:paraId="3F10988D" w14:textId="77777777" w:rsidR="00681583" w:rsidRDefault="00681583" w:rsidP="006F5FD5">
      <w:pPr>
        <w:spacing w:after="0" w:line="240" w:lineRule="auto"/>
        <w:ind w:firstLine="709"/>
        <w:jc w:val="both"/>
        <w:rPr>
          <w:b/>
          <w:color w:val="000000"/>
          <w:sz w:val="28"/>
          <w:szCs w:val="28"/>
          <w:lang w:val="ru-RU"/>
        </w:rPr>
      </w:pPr>
    </w:p>
    <w:p w14:paraId="05C3FE1A" w14:textId="5D370F70" w:rsidR="006F5FD5" w:rsidRPr="005B3BF6" w:rsidRDefault="000179E1" w:rsidP="00FC0F93">
      <w:pPr>
        <w:spacing w:after="0" w:line="240" w:lineRule="auto"/>
        <w:ind w:firstLine="709"/>
        <w:jc w:val="both"/>
        <w:rPr>
          <w:b/>
          <w:color w:val="000000"/>
          <w:sz w:val="28"/>
          <w:szCs w:val="28"/>
          <w:lang w:val="ru-RU"/>
        </w:rPr>
      </w:pPr>
      <w:r>
        <w:rPr>
          <w:b/>
          <w:color w:val="000000"/>
          <w:sz w:val="28"/>
          <w:szCs w:val="28"/>
          <w:lang w:val="ru-RU"/>
        </w:rPr>
        <w:t>2.2 П</w:t>
      </w:r>
      <w:r w:rsidR="006F5FD5" w:rsidRPr="005B3BF6">
        <w:rPr>
          <w:b/>
          <w:color w:val="000000"/>
          <w:sz w:val="28"/>
          <w:szCs w:val="28"/>
          <w:lang w:val="ru-RU"/>
        </w:rPr>
        <w:t>ротивопоказания к процедуре и вмешательству:</w:t>
      </w:r>
    </w:p>
    <w:p w14:paraId="4AF7D46E" w14:textId="6F513A81" w:rsidR="006F5FD5" w:rsidRPr="0033206D" w:rsidRDefault="006F5FD5" w:rsidP="006F5FD5">
      <w:pPr>
        <w:spacing w:after="0" w:line="240" w:lineRule="auto"/>
        <w:ind w:firstLine="709"/>
        <w:jc w:val="both"/>
        <w:rPr>
          <w:color w:val="000000"/>
          <w:sz w:val="28"/>
          <w:szCs w:val="28"/>
          <w:highlight w:val="yellow"/>
          <w:lang w:val="ru-RU"/>
        </w:rPr>
      </w:pPr>
      <w:r w:rsidRPr="006A74AB">
        <w:rPr>
          <w:color w:val="000000"/>
          <w:sz w:val="28"/>
          <w:szCs w:val="28"/>
          <w:lang w:val="ru-RU"/>
        </w:rPr>
        <w:t>Абсолютные противопоказания встречаются редко, но сопутствующие заболевания пациентов, такие как патологическое ожирение, острая ишемическая или клапанная болезнь сердца, острые респираторные заболевания или повышенное внутричерепное давление считаются относительными противопоказаниями к использованию роботизированной системы [15, 16].Также</w:t>
      </w:r>
      <w:r w:rsidRPr="00914844">
        <w:rPr>
          <w:color w:val="000000"/>
          <w:sz w:val="28"/>
          <w:szCs w:val="28"/>
          <w:lang w:val="ru-RU"/>
        </w:rPr>
        <w:t xml:space="preserve"> </w:t>
      </w:r>
      <w:r>
        <w:rPr>
          <w:color w:val="000000"/>
          <w:sz w:val="28"/>
          <w:szCs w:val="28"/>
          <w:lang w:val="ru-RU"/>
        </w:rPr>
        <w:t xml:space="preserve">относительными </w:t>
      </w:r>
      <w:r w:rsidRPr="00914844">
        <w:rPr>
          <w:color w:val="000000"/>
          <w:sz w:val="28"/>
          <w:szCs w:val="28"/>
          <w:lang w:val="ru-RU"/>
        </w:rPr>
        <w:t>противопоказаниями, которые могут повлиять на</w:t>
      </w:r>
      <w:r w:rsidRPr="00542017">
        <w:rPr>
          <w:color w:val="000000"/>
          <w:sz w:val="28"/>
          <w:szCs w:val="28"/>
          <w:lang w:val="ru-RU"/>
        </w:rPr>
        <w:t xml:space="preserve"> решение о проведении </w:t>
      </w:r>
      <w:r>
        <w:rPr>
          <w:color w:val="000000"/>
          <w:sz w:val="28"/>
          <w:szCs w:val="28"/>
          <w:lang w:val="ru-RU"/>
        </w:rPr>
        <w:t>процедуры</w:t>
      </w:r>
      <w:r w:rsidRPr="00542017">
        <w:rPr>
          <w:color w:val="000000"/>
          <w:sz w:val="28"/>
          <w:szCs w:val="28"/>
          <w:lang w:val="ru-RU"/>
        </w:rPr>
        <w:t xml:space="preserve">, </w:t>
      </w:r>
      <w:r>
        <w:rPr>
          <w:color w:val="000000"/>
          <w:sz w:val="28"/>
          <w:szCs w:val="28"/>
          <w:lang w:val="ru-RU"/>
        </w:rPr>
        <w:t>могут быть наличие</w:t>
      </w:r>
      <w:r w:rsidRPr="00542017">
        <w:rPr>
          <w:color w:val="000000"/>
          <w:sz w:val="28"/>
          <w:szCs w:val="28"/>
          <w:lang w:val="ru-RU"/>
        </w:rPr>
        <w:t xml:space="preserve"> обширны</w:t>
      </w:r>
      <w:r>
        <w:rPr>
          <w:color w:val="000000"/>
          <w:sz w:val="28"/>
          <w:szCs w:val="28"/>
          <w:lang w:val="ru-RU"/>
        </w:rPr>
        <w:t>х</w:t>
      </w:r>
      <w:r w:rsidRPr="00542017">
        <w:rPr>
          <w:color w:val="000000"/>
          <w:sz w:val="28"/>
          <w:szCs w:val="28"/>
          <w:lang w:val="ru-RU"/>
        </w:rPr>
        <w:t xml:space="preserve"> операци</w:t>
      </w:r>
      <w:r>
        <w:rPr>
          <w:color w:val="000000"/>
          <w:sz w:val="28"/>
          <w:szCs w:val="28"/>
          <w:lang w:val="ru-RU"/>
        </w:rPr>
        <w:t>й</w:t>
      </w:r>
      <w:r w:rsidRPr="00542017">
        <w:rPr>
          <w:color w:val="000000"/>
          <w:sz w:val="28"/>
          <w:szCs w:val="28"/>
          <w:lang w:val="ru-RU"/>
        </w:rPr>
        <w:t xml:space="preserve"> на брюшной полости или тазу в анамнезе, </w:t>
      </w:r>
      <w:r w:rsidR="00DB0F2D">
        <w:rPr>
          <w:color w:val="000000"/>
          <w:sz w:val="28"/>
          <w:szCs w:val="28"/>
          <w:lang w:val="ru-RU"/>
        </w:rPr>
        <w:t>выраженный спаечный процесс</w:t>
      </w:r>
      <w:r>
        <w:rPr>
          <w:color w:val="000000"/>
          <w:sz w:val="28"/>
          <w:szCs w:val="28"/>
          <w:lang w:val="ru-RU"/>
        </w:rPr>
        <w:t xml:space="preserve"> [6</w:t>
      </w:r>
      <w:r w:rsidRPr="00F54321">
        <w:rPr>
          <w:color w:val="000000"/>
          <w:sz w:val="28"/>
          <w:szCs w:val="28"/>
          <w:lang w:val="ru-RU"/>
        </w:rPr>
        <w:t>]</w:t>
      </w:r>
      <w:r w:rsidRPr="00542017">
        <w:rPr>
          <w:color w:val="000000"/>
          <w:sz w:val="28"/>
          <w:szCs w:val="28"/>
          <w:lang w:val="ru-RU"/>
        </w:rPr>
        <w:t>.</w:t>
      </w:r>
      <w:r w:rsidR="00F235F3">
        <w:rPr>
          <w:color w:val="000000"/>
          <w:sz w:val="28"/>
          <w:szCs w:val="28"/>
          <w:lang w:val="ru-RU"/>
        </w:rPr>
        <w:t xml:space="preserve"> Не рекомендуется проведение </w:t>
      </w:r>
      <w:r w:rsidR="0033206D">
        <w:rPr>
          <w:color w:val="000000"/>
          <w:sz w:val="28"/>
          <w:szCs w:val="28"/>
          <w:lang w:val="ru-RU"/>
        </w:rPr>
        <w:t xml:space="preserve">нефрэктомии при опухолях почки Т3 и Т4 с поражением лимфатических узлов и полостей </w:t>
      </w:r>
      <w:r w:rsidR="0033206D" w:rsidRPr="0033206D">
        <w:rPr>
          <w:color w:val="000000"/>
          <w:sz w:val="28"/>
          <w:szCs w:val="28"/>
          <w:lang w:val="ru-RU"/>
        </w:rPr>
        <w:t>[</w:t>
      </w:r>
      <w:r w:rsidR="00CE66AF" w:rsidRPr="00CE66AF">
        <w:rPr>
          <w:color w:val="000000"/>
          <w:sz w:val="28"/>
          <w:szCs w:val="28"/>
          <w:lang w:val="ru-RU"/>
        </w:rPr>
        <w:t>45</w:t>
      </w:r>
      <w:r w:rsidR="0033206D" w:rsidRPr="0033206D">
        <w:rPr>
          <w:color w:val="000000"/>
          <w:sz w:val="28"/>
          <w:szCs w:val="28"/>
          <w:lang w:val="ru-RU"/>
        </w:rPr>
        <w:t>].</w:t>
      </w:r>
    </w:p>
    <w:p w14:paraId="209D6784" w14:textId="77777777" w:rsidR="006F5FD5" w:rsidRPr="009C11B7" w:rsidRDefault="006F5FD5" w:rsidP="006F5FD5">
      <w:pPr>
        <w:spacing w:after="0" w:line="240" w:lineRule="auto"/>
        <w:ind w:firstLine="709"/>
        <w:jc w:val="both"/>
        <w:rPr>
          <w:color w:val="000000"/>
          <w:sz w:val="28"/>
          <w:szCs w:val="28"/>
          <w:lang w:val="ru-RU"/>
        </w:rPr>
      </w:pPr>
    </w:p>
    <w:p w14:paraId="6D7652C1" w14:textId="08338BF4" w:rsidR="00FA01C0" w:rsidRPr="005E07EE" w:rsidRDefault="00DD0373" w:rsidP="00FC0F93">
      <w:pPr>
        <w:spacing w:after="0" w:line="240" w:lineRule="auto"/>
        <w:ind w:firstLine="709"/>
        <w:jc w:val="both"/>
        <w:rPr>
          <w:b/>
          <w:color w:val="000000"/>
          <w:sz w:val="28"/>
          <w:szCs w:val="28"/>
          <w:lang w:val="ru-RU"/>
        </w:rPr>
      </w:pPr>
      <w:r>
        <w:rPr>
          <w:b/>
          <w:color w:val="000000"/>
          <w:sz w:val="28"/>
          <w:szCs w:val="28"/>
          <w:lang w:val="ru-RU"/>
        </w:rPr>
        <w:t>2.3 П</w:t>
      </w:r>
      <w:r w:rsidR="00FA01C0" w:rsidRPr="00AD5996">
        <w:rPr>
          <w:b/>
          <w:color w:val="000000"/>
          <w:sz w:val="28"/>
          <w:szCs w:val="28"/>
          <w:lang w:val="ru-RU"/>
        </w:rPr>
        <w:t>оказан</w:t>
      </w:r>
      <w:r w:rsidR="005E07EE">
        <w:rPr>
          <w:b/>
          <w:color w:val="000000"/>
          <w:sz w:val="28"/>
          <w:szCs w:val="28"/>
          <w:lang w:val="ru-RU"/>
        </w:rPr>
        <w:t>ия к процедуре и вмешательству:</w:t>
      </w:r>
    </w:p>
    <w:p w14:paraId="3308FF53" w14:textId="5AB59E7C" w:rsidR="0024360F" w:rsidRPr="00F00999" w:rsidRDefault="005E07EE" w:rsidP="00FA01C0">
      <w:pPr>
        <w:spacing w:after="0" w:line="240" w:lineRule="auto"/>
        <w:ind w:firstLine="709"/>
        <w:jc w:val="both"/>
        <w:rPr>
          <w:color w:val="000000"/>
          <w:sz w:val="28"/>
          <w:szCs w:val="28"/>
          <w:lang w:val="ru-RU"/>
        </w:rPr>
      </w:pPr>
      <w:r>
        <w:rPr>
          <w:color w:val="000000"/>
          <w:sz w:val="28"/>
          <w:lang w:val="ru-RU"/>
        </w:rPr>
        <w:lastRenderedPageBreak/>
        <w:t>Проведение операции показано пациентам</w:t>
      </w:r>
      <w:r w:rsidR="0024360F" w:rsidRPr="00375036">
        <w:rPr>
          <w:color w:val="000000"/>
          <w:sz w:val="28"/>
          <w:lang w:val="ru-RU"/>
        </w:rPr>
        <w:t xml:space="preserve"> с </w:t>
      </w:r>
      <w:r w:rsidR="0024360F">
        <w:rPr>
          <w:color w:val="000000"/>
          <w:sz w:val="28"/>
          <w:lang w:val="ru-RU"/>
        </w:rPr>
        <w:t>новообразованиями почек</w:t>
      </w:r>
      <w:r w:rsidR="0024360F" w:rsidRPr="00375036">
        <w:rPr>
          <w:color w:val="000000"/>
          <w:sz w:val="28"/>
          <w:lang w:val="ru-RU"/>
        </w:rPr>
        <w:t xml:space="preserve"> </w:t>
      </w:r>
      <w:r w:rsidR="0024360F" w:rsidRPr="005E07EE">
        <w:rPr>
          <w:color w:val="000000"/>
          <w:sz w:val="28"/>
          <w:szCs w:val="28"/>
          <w:lang w:val="ru-RU"/>
        </w:rPr>
        <w:t>диаметром более 4 см,</w:t>
      </w:r>
      <w:r w:rsidR="0024360F" w:rsidRPr="005E07EE">
        <w:rPr>
          <w:color w:val="000000"/>
          <w:sz w:val="28"/>
          <w:lang w:val="ru-RU"/>
        </w:rPr>
        <w:t xml:space="preserve"> с опухолями </w:t>
      </w:r>
      <w:r w:rsidR="00913870">
        <w:rPr>
          <w:color w:val="000000"/>
          <w:sz w:val="28"/>
          <w:lang w:val="ru-RU"/>
        </w:rPr>
        <w:t xml:space="preserve">почек </w:t>
      </w:r>
      <w:r w:rsidR="0024360F" w:rsidRPr="005E07EE">
        <w:rPr>
          <w:color w:val="000000"/>
          <w:sz w:val="28"/>
          <w:lang w:val="ru-RU"/>
        </w:rPr>
        <w:t>стадии Т2 и выше и локализованн</w:t>
      </w:r>
      <w:r w:rsidRPr="005E07EE">
        <w:rPr>
          <w:color w:val="000000"/>
          <w:sz w:val="28"/>
          <w:lang w:val="ru-RU"/>
        </w:rPr>
        <w:t>о</w:t>
      </w:r>
      <w:r w:rsidR="0024360F" w:rsidRPr="005E07EE">
        <w:rPr>
          <w:color w:val="000000"/>
          <w:sz w:val="28"/>
          <w:lang w:val="ru-RU"/>
        </w:rPr>
        <w:t>м ПКР, при которых нельзя выполнить резекцию почки</w:t>
      </w:r>
      <w:r w:rsidR="00F00999" w:rsidRPr="005E07EE">
        <w:rPr>
          <w:color w:val="000000"/>
          <w:sz w:val="28"/>
          <w:lang w:val="ru-RU"/>
        </w:rPr>
        <w:t xml:space="preserve">. </w:t>
      </w:r>
      <w:r w:rsidR="00892DEE">
        <w:rPr>
          <w:color w:val="000000"/>
          <w:sz w:val="28"/>
          <w:lang w:val="ru-RU"/>
        </w:rPr>
        <w:t xml:space="preserve">Кроме того, </w:t>
      </w:r>
      <w:r w:rsidR="00F00999" w:rsidRPr="005E07EE">
        <w:rPr>
          <w:color w:val="000000"/>
          <w:sz w:val="28"/>
          <w:szCs w:val="28"/>
          <w:lang w:val="ru-RU"/>
        </w:rPr>
        <w:t>Европейск</w:t>
      </w:r>
      <w:r w:rsidR="005A64E0">
        <w:rPr>
          <w:color w:val="000000"/>
          <w:sz w:val="28"/>
          <w:szCs w:val="28"/>
          <w:lang w:val="ru-RU"/>
        </w:rPr>
        <w:t>ой</w:t>
      </w:r>
      <w:r w:rsidR="00F00999" w:rsidRPr="005E07EE">
        <w:rPr>
          <w:color w:val="000000"/>
          <w:sz w:val="28"/>
          <w:szCs w:val="28"/>
          <w:lang w:val="ru-RU"/>
        </w:rPr>
        <w:t xml:space="preserve"> ассоциаци</w:t>
      </w:r>
      <w:r w:rsidR="005A64E0">
        <w:rPr>
          <w:color w:val="000000"/>
          <w:sz w:val="28"/>
          <w:szCs w:val="28"/>
          <w:lang w:val="ru-RU"/>
        </w:rPr>
        <w:t>ей</w:t>
      </w:r>
      <w:r w:rsidR="00F00999" w:rsidRPr="005E07EE">
        <w:rPr>
          <w:color w:val="000000"/>
          <w:sz w:val="28"/>
          <w:szCs w:val="28"/>
          <w:lang w:val="ru-RU"/>
        </w:rPr>
        <w:t xml:space="preserve"> урологов </w:t>
      </w:r>
      <w:r w:rsidR="005A64E0">
        <w:rPr>
          <w:color w:val="000000"/>
          <w:sz w:val="28"/>
          <w:szCs w:val="28"/>
          <w:lang w:val="ru-RU"/>
        </w:rPr>
        <w:t>отмеча</w:t>
      </w:r>
      <w:r w:rsidR="00F00999" w:rsidRPr="005E07EE">
        <w:rPr>
          <w:color w:val="000000"/>
          <w:sz w:val="28"/>
          <w:szCs w:val="28"/>
          <w:lang w:val="ru-RU"/>
        </w:rPr>
        <w:t xml:space="preserve">ется, </w:t>
      </w:r>
      <w:r w:rsidR="005A64E0">
        <w:rPr>
          <w:color w:val="000000"/>
          <w:sz w:val="28"/>
          <w:szCs w:val="28"/>
          <w:lang w:val="ru-RU"/>
        </w:rPr>
        <w:t xml:space="preserve">что </w:t>
      </w:r>
      <w:r w:rsidR="00F00999" w:rsidRPr="005E07EE">
        <w:rPr>
          <w:color w:val="000000"/>
          <w:sz w:val="28"/>
          <w:szCs w:val="28"/>
          <w:lang w:val="ru-RU"/>
        </w:rPr>
        <w:t>в рамках установленных программ</w:t>
      </w:r>
      <w:r w:rsidR="00F00999">
        <w:rPr>
          <w:color w:val="000000"/>
          <w:sz w:val="28"/>
          <w:szCs w:val="28"/>
          <w:lang w:val="ru-RU"/>
        </w:rPr>
        <w:t xml:space="preserve"> трансплантации почки предпочтительным для нефрэктомии у живого донора является эндоскопический (лапароскопический </w:t>
      </w:r>
      <w:r>
        <w:rPr>
          <w:color w:val="000000"/>
          <w:sz w:val="28"/>
          <w:szCs w:val="28"/>
          <w:lang w:val="ru-RU"/>
        </w:rPr>
        <w:t>доступ), который включает среди прочих</w:t>
      </w:r>
      <w:r w:rsidR="00F00999">
        <w:rPr>
          <w:color w:val="000000"/>
          <w:sz w:val="28"/>
          <w:szCs w:val="28"/>
          <w:lang w:val="ru-RU"/>
        </w:rPr>
        <w:t xml:space="preserve"> и робот-ассистированный трансперитонеальный или ретроперитонеальный доступ </w:t>
      </w:r>
      <w:r w:rsidR="00F00999" w:rsidRPr="00F00999">
        <w:rPr>
          <w:color w:val="000000"/>
          <w:sz w:val="28"/>
          <w:szCs w:val="28"/>
          <w:lang w:val="ru-RU"/>
        </w:rPr>
        <w:t>[25].</w:t>
      </w:r>
    </w:p>
    <w:p w14:paraId="6F51A48E" w14:textId="77777777" w:rsidR="00FA01C0" w:rsidRPr="00653786" w:rsidRDefault="00FA01C0" w:rsidP="00FA01C0">
      <w:pPr>
        <w:spacing w:after="0" w:line="240" w:lineRule="auto"/>
        <w:jc w:val="both"/>
        <w:rPr>
          <w:color w:val="000000"/>
          <w:sz w:val="28"/>
          <w:szCs w:val="28"/>
          <w:highlight w:val="yellow"/>
          <w:lang w:val="ru-RU"/>
        </w:rPr>
      </w:pPr>
    </w:p>
    <w:p w14:paraId="2A22D1E6" w14:textId="7DB917FE" w:rsidR="00FA01C0" w:rsidRPr="00B06F0E" w:rsidRDefault="00DD0373" w:rsidP="00FC0F93">
      <w:pPr>
        <w:spacing w:after="0" w:line="240" w:lineRule="auto"/>
        <w:ind w:firstLine="709"/>
        <w:jc w:val="both"/>
        <w:rPr>
          <w:b/>
          <w:color w:val="000000"/>
          <w:sz w:val="28"/>
          <w:szCs w:val="28"/>
          <w:lang w:val="ru-RU"/>
        </w:rPr>
      </w:pPr>
      <w:r>
        <w:rPr>
          <w:b/>
          <w:color w:val="000000"/>
          <w:sz w:val="28"/>
          <w:szCs w:val="28"/>
          <w:lang w:val="ru-RU"/>
        </w:rPr>
        <w:t>2.4 П</w:t>
      </w:r>
      <w:r w:rsidR="00FA01C0" w:rsidRPr="00B06F0E">
        <w:rPr>
          <w:b/>
          <w:color w:val="000000"/>
          <w:sz w:val="28"/>
          <w:szCs w:val="28"/>
          <w:lang w:val="ru-RU"/>
        </w:rPr>
        <w:t>еречень основных и дополнительных диагностических мероприятий:</w:t>
      </w:r>
    </w:p>
    <w:p w14:paraId="14DB3734" w14:textId="4D123D86" w:rsidR="00FA01C0" w:rsidRPr="00B06F0E" w:rsidRDefault="00FA01C0" w:rsidP="00FA01C0">
      <w:pPr>
        <w:spacing w:after="0" w:line="240" w:lineRule="auto"/>
        <w:ind w:firstLine="709"/>
        <w:jc w:val="both"/>
        <w:rPr>
          <w:sz w:val="28"/>
          <w:szCs w:val="28"/>
          <w:lang w:val="ru-RU"/>
        </w:rPr>
      </w:pPr>
      <w:r w:rsidRPr="000B1D33">
        <w:rPr>
          <w:sz w:val="28"/>
          <w:szCs w:val="28"/>
          <w:lang w:val="ru-RU"/>
        </w:rPr>
        <w:t xml:space="preserve">Обследования, необходимые до плановой госпитализации и в плановом стационаре проводятся согласно клиническому протоколу диагностики и </w:t>
      </w:r>
      <w:r w:rsidR="000B1D33" w:rsidRPr="000B1D33">
        <w:rPr>
          <w:sz w:val="28"/>
          <w:szCs w:val="28"/>
          <w:lang w:val="ru-RU"/>
        </w:rPr>
        <w:t>лечения «Почечно-клеточный рак» и приказу МЗ РК от 20 февраля 2020 года № ҚР ДСМ-11/2020 «Об утверждении Стандарта организации оказания хирургической (абдоминальной, торакальной, колопроктологической) помощи в Республике Казахстан».</w:t>
      </w:r>
    </w:p>
    <w:p w14:paraId="38E186C7" w14:textId="77777777" w:rsidR="00FA01C0" w:rsidRPr="00B06F0E" w:rsidRDefault="00FA01C0" w:rsidP="00FA01C0">
      <w:pPr>
        <w:spacing w:after="0" w:line="240" w:lineRule="auto"/>
        <w:ind w:firstLine="709"/>
        <w:jc w:val="both"/>
        <w:rPr>
          <w:sz w:val="28"/>
          <w:szCs w:val="28"/>
          <w:lang w:val="ru-RU"/>
        </w:rPr>
      </w:pPr>
      <w:r w:rsidRPr="00B06F0E">
        <w:rPr>
          <w:sz w:val="28"/>
          <w:szCs w:val="28"/>
          <w:lang w:val="ru-RU"/>
        </w:rPr>
        <w:t>Дополнительных обследований не требуется.</w:t>
      </w:r>
    </w:p>
    <w:p w14:paraId="3EFC65AC" w14:textId="77777777" w:rsidR="00FA01C0" w:rsidRPr="00653786" w:rsidRDefault="00FA01C0" w:rsidP="00FA01C0">
      <w:pPr>
        <w:spacing w:after="0" w:line="240" w:lineRule="auto"/>
        <w:ind w:firstLine="709"/>
        <w:jc w:val="both"/>
        <w:rPr>
          <w:sz w:val="28"/>
          <w:szCs w:val="28"/>
          <w:highlight w:val="yellow"/>
          <w:lang w:val="ru-RU"/>
        </w:rPr>
      </w:pPr>
    </w:p>
    <w:p w14:paraId="73D5481B" w14:textId="143AB196" w:rsidR="00FA01C0" w:rsidRPr="005546F9" w:rsidRDefault="00DD0373" w:rsidP="00FC0F93">
      <w:pPr>
        <w:spacing w:after="0" w:line="240" w:lineRule="auto"/>
        <w:ind w:firstLine="709"/>
        <w:jc w:val="both"/>
        <w:rPr>
          <w:b/>
          <w:color w:val="000000"/>
          <w:sz w:val="28"/>
          <w:szCs w:val="28"/>
          <w:lang w:val="ru-RU"/>
        </w:rPr>
      </w:pPr>
      <w:r>
        <w:rPr>
          <w:b/>
          <w:color w:val="000000"/>
          <w:sz w:val="28"/>
          <w:szCs w:val="28"/>
          <w:lang w:val="ru-RU"/>
        </w:rPr>
        <w:t>2.5 Т</w:t>
      </w:r>
      <w:r w:rsidR="00FA01C0" w:rsidRPr="005546F9">
        <w:rPr>
          <w:b/>
          <w:color w:val="000000"/>
          <w:sz w:val="28"/>
          <w:szCs w:val="28"/>
          <w:lang w:val="ru-RU"/>
        </w:rPr>
        <w:t xml:space="preserve">ребования к проведению процедуры и вмешательства: </w:t>
      </w:r>
    </w:p>
    <w:p w14:paraId="583C1EBB" w14:textId="77777777" w:rsidR="00FA01C0" w:rsidRPr="005546F9" w:rsidRDefault="00FA01C0" w:rsidP="00FA01C0">
      <w:pPr>
        <w:spacing w:after="0" w:line="240" w:lineRule="auto"/>
        <w:ind w:firstLine="709"/>
        <w:jc w:val="both"/>
        <w:rPr>
          <w:color w:val="000000"/>
          <w:sz w:val="28"/>
          <w:szCs w:val="28"/>
          <w:lang w:val="ru-RU"/>
        </w:rPr>
      </w:pPr>
      <w:r w:rsidRPr="005546F9">
        <w:rPr>
          <w:color w:val="000000"/>
          <w:sz w:val="28"/>
          <w:szCs w:val="28"/>
          <w:lang w:val="ru-RU"/>
        </w:rPr>
        <w:t>К настоящему времени роботизированная хирургия в Казахстане представлена роботизированной хирургической системой Senhance™ производства компании Transenterix Italia S.r.l. Медицинское изделие: № РК-МТ-5№017868 (государственный реестр).</w:t>
      </w:r>
    </w:p>
    <w:p w14:paraId="1573CD91" w14:textId="77777777" w:rsidR="00FA01C0" w:rsidRPr="005546F9" w:rsidRDefault="00FA01C0" w:rsidP="00FA01C0">
      <w:pPr>
        <w:spacing w:after="0" w:line="240" w:lineRule="auto"/>
        <w:ind w:firstLine="709"/>
        <w:jc w:val="both"/>
        <w:rPr>
          <w:color w:val="000000"/>
          <w:sz w:val="28"/>
          <w:szCs w:val="28"/>
          <w:lang w:val="ru-RU"/>
        </w:rPr>
      </w:pPr>
      <w:r w:rsidRPr="005546F9">
        <w:rPr>
          <w:color w:val="000000"/>
          <w:sz w:val="28"/>
          <w:szCs w:val="28"/>
          <w:lang w:val="ru-RU"/>
        </w:rPr>
        <w:t>Область применения: общая хирургия, гинекологическая хирургия, урологическая хирургия, торакальная хирургия, исключая хирургическое вмешательство сердца или более крупных сосудов, как для злокачественных, так и для доброкачественных тканей.</w:t>
      </w:r>
    </w:p>
    <w:p w14:paraId="16A20128" w14:textId="77777777" w:rsidR="00FA01C0" w:rsidRPr="005546F9" w:rsidRDefault="00FA01C0" w:rsidP="00FA01C0">
      <w:pPr>
        <w:spacing w:after="0" w:line="240" w:lineRule="auto"/>
        <w:ind w:firstLine="709"/>
        <w:jc w:val="both"/>
        <w:rPr>
          <w:b/>
          <w:color w:val="000000"/>
          <w:sz w:val="28"/>
          <w:szCs w:val="28"/>
          <w:lang w:val="ru-RU"/>
        </w:rPr>
      </w:pPr>
      <w:r w:rsidRPr="005546F9">
        <w:rPr>
          <w:b/>
          <w:color w:val="000000"/>
          <w:sz w:val="28"/>
          <w:szCs w:val="28"/>
          <w:lang w:val="ru-RU"/>
        </w:rPr>
        <w:t>Операции на роботизированной системе могут выполняются врачами-хирургами, имеющими:</w:t>
      </w:r>
    </w:p>
    <w:p w14:paraId="601307F6" w14:textId="77777777" w:rsidR="00FA01C0" w:rsidRPr="005546F9" w:rsidRDefault="00FA01C0" w:rsidP="00FA01C0">
      <w:pPr>
        <w:pStyle w:val="ae"/>
        <w:numPr>
          <w:ilvl w:val="0"/>
          <w:numId w:val="1"/>
        </w:numPr>
        <w:tabs>
          <w:tab w:val="left" w:pos="993"/>
        </w:tabs>
        <w:spacing w:after="0" w:line="240" w:lineRule="auto"/>
        <w:ind w:left="0" w:firstLine="709"/>
        <w:jc w:val="both"/>
        <w:rPr>
          <w:color w:val="000000"/>
          <w:sz w:val="28"/>
          <w:szCs w:val="28"/>
          <w:lang w:val="ru-RU"/>
        </w:rPr>
      </w:pPr>
      <w:r w:rsidRPr="005546F9">
        <w:rPr>
          <w:color w:val="000000"/>
          <w:sz w:val="28"/>
          <w:szCs w:val="28"/>
          <w:lang w:val="ru-RU"/>
        </w:rPr>
        <w:t>квалификацию по специальностям «Урология взрослая, детская», «Онкология», «Онкологическая хирургия»;</w:t>
      </w:r>
    </w:p>
    <w:p w14:paraId="55255D8E" w14:textId="66AF2E8C" w:rsidR="00FA01C0" w:rsidRPr="005546F9" w:rsidRDefault="00FA01C0" w:rsidP="00FA01C0">
      <w:pPr>
        <w:pStyle w:val="ae"/>
        <w:numPr>
          <w:ilvl w:val="0"/>
          <w:numId w:val="1"/>
        </w:numPr>
        <w:tabs>
          <w:tab w:val="left" w:pos="993"/>
        </w:tabs>
        <w:spacing w:after="0" w:line="240" w:lineRule="auto"/>
        <w:ind w:left="0" w:firstLine="709"/>
        <w:jc w:val="both"/>
        <w:rPr>
          <w:color w:val="000000"/>
          <w:sz w:val="28"/>
          <w:szCs w:val="28"/>
          <w:lang w:val="ru-RU"/>
        </w:rPr>
      </w:pPr>
      <w:r w:rsidRPr="005546F9">
        <w:rPr>
          <w:color w:val="000000"/>
          <w:sz w:val="28"/>
          <w:szCs w:val="28"/>
          <w:lang w:val="ru-RU"/>
        </w:rPr>
        <w:t xml:space="preserve">международный сертификат от компании-производителя, подтверждающий допуск к проведению операций на роботизированной системе и имеющими знания, навыки и опыт проведения лапароскопической </w:t>
      </w:r>
      <w:r>
        <w:rPr>
          <w:color w:val="000000"/>
          <w:sz w:val="28"/>
          <w:szCs w:val="28"/>
          <w:lang w:val="ru-RU"/>
        </w:rPr>
        <w:t>нефр</w:t>
      </w:r>
      <w:r w:rsidRPr="005546F9">
        <w:rPr>
          <w:color w:val="000000"/>
          <w:sz w:val="28"/>
          <w:szCs w:val="28"/>
          <w:lang w:val="ru-RU"/>
        </w:rPr>
        <w:t>эктомии.</w:t>
      </w:r>
    </w:p>
    <w:p w14:paraId="1582EDBA" w14:textId="203758F5" w:rsidR="00FA01C0" w:rsidRPr="005546F9" w:rsidRDefault="00FA01C0" w:rsidP="00FA01C0">
      <w:pPr>
        <w:spacing w:after="0" w:line="240" w:lineRule="auto"/>
        <w:ind w:firstLine="709"/>
        <w:jc w:val="both"/>
        <w:rPr>
          <w:i/>
          <w:color w:val="000000"/>
          <w:sz w:val="28"/>
          <w:szCs w:val="28"/>
          <w:lang w:val="ru-RU"/>
        </w:rPr>
      </w:pPr>
      <w:r w:rsidRPr="005546F9">
        <w:rPr>
          <w:b/>
          <w:color w:val="000000"/>
          <w:sz w:val="28"/>
          <w:szCs w:val="28"/>
          <w:lang w:val="ru-RU"/>
        </w:rPr>
        <w:t xml:space="preserve">Порядок выполнения </w:t>
      </w:r>
      <w:r w:rsidR="0054698E">
        <w:rPr>
          <w:b/>
          <w:color w:val="000000"/>
          <w:sz w:val="28"/>
          <w:szCs w:val="28"/>
          <w:lang w:val="ru-RU"/>
        </w:rPr>
        <w:t xml:space="preserve">лапароскопической </w:t>
      </w:r>
      <w:r w:rsidRPr="005546F9">
        <w:rPr>
          <w:b/>
          <w:color w:val="000000"/>
          <w:sz w:val="28"/>
          <w:szCs w:val="28"/>
          <w:lang w:val="ru-RU"/>
        </w:rPr>
        <w:t xml:space="preserve">робот-ассистированной </w:t>
      </w:r>
      <w:r w:rsidR="0054698E">
        <w:rPr>
          <w:b/>
          <w:color w:val="000000"/>
          <w:sz w:val="28"/>
          <w:szCs w:val="28"/>
          <w:lang w:val="ru-RU"/>
        </w:rPr>
        <w:t>нефр</w:t>
      </w:r>
      <w:r w:rsidRPr="005546F9">
        <w:rPr>
          <w:b/>
          <w:color w:val="000000"/>
          <w:sz w:val="28"/>
          <w:szCs w:val="28"/>
          <w:lang w:val="ru-RU"/>
        </w:rPr>
        <w:t xml:space="preserve">эктомии на роботизированной хирургической системе Senhance™: </w:t>
      </w:r>
    </w:p>
    <w:p w14:paraId="5AE6A394" w14:textId="67CB1FEC" w:rsidR="00FA01C0" w:rsidRPr="005546F9" w:rsidRDefault="00FA01C0" w:rsidP="00FA01C0">
      <w:pPr>
        <w:tabs>
          <w:tab w:val="left" w:pos="993"/>
        </w:tabs>
        <w:spacing w:after="0" w:line="240" w:lineRule="auto"/>
        <w:ind w:firstLine="709"/>
        <w:jc w:val="both"/>
        <w:rPr>
          <w:color w:val="000000"/>
          <w:sz w:val="28"/>
          <w:szCs w:val="28"/>
          <w:lang w:val="ru-RU"/>
        </w:rPr>
      </w:pPr>
      <w:r w:rsidRPr="005546F9">
        <w:rPr>
          <w:color w:val="000000"/>
          <w:sz w:val="28"/>
          <w:szCs w:val="28"/>
          <w:lang w:val="ru-RU"/>
        </w:rPr>
        <w:t>Система Senhance состоит из открытой хирургической консоли, лапароскопической колонны и имеет до четырех роботизированных рук. Конфигурация открытой платформы системы позволяет использовать существующее лапароскопическое оборудование. Система оснащена функцией зрения 3D4K, отслеживанием взгляда, эргономичной хирургической консолью и тактильной обратной связью (</w:t>
      </w:r>
      <w:r w:rsidRPr="005546F9">
        <w:rPr>
          <w:color w:val="000000"/>
          <w:sz w:val="28"/>
          <w:szCs w:val="28"/>
        </w:rPr>
        <w:t>haptic</w:t>
      </w:r>
      <w:r w:rsidRPr="005546F9">
        <w:rPr>
          <w:color w:val="000000"/>
          <w:sz w:val="28"/>
          <w:szCs w:val="28"/>
          <w:lang w:val="ru-RU"/>
        </w:rPr>
        <w:t xml:space="preserve"> </w:t>
      </w:r>
      <w:r w:rsidRPr="005546F9">
        <w:rPr>
          <w:color w:val="000000"/>
          <w:sz w:val="28"/>
          <w:szCs w:val="28"/>
        </w:rPr>
        <w:t>feedback</w:t>
      </w:r>
      <w:r w:rsidRPr="005546F9">
        <w:rPr>
          <w:color w:val="000000"/>
          <w:sz w:val="28"/>
          <w:szCs w:val="28"/>
          <w:lang w:val="ru-RU"/>
        </w:rPr>
        <w:t>) [1</w:t>
      </w:r>
      <w:r w:rsidR="008348F3">
        <w:rPr>
          <w:color w:val="000000"/>
          <w:sz w:val="28"/>
          <w:szCs w:val="28"/>
          <w:lang w:val="ru-RU"/>
        </w:rPr>
        <w:t>7</w:t>
      </w:r>
      <w:r w:rsidRPr="005546F9">
        <w:rPr>
          <w:color w:val="000000"/>
          <w:sz w:val="28"/>
          <w:szCs w:val="28"/>
          <w:lang w:val="ru-RU"/>
        </w:rPr>
        <w:t xml:space="preserve">, 19]. Инструменты применяются многоразовые, доступные с различными </w:t>
      </w:r>
      <w:r w:rsidRPr="005546F9">
        <w:rPr>
          <w:color w:val="000000"/>
          <w:sz w:val="28"/>
          <w:szCs w:val="28"/>
          <w:lang w:val="ru-RU"/>
        </w:rPr>
        <w:lastRenderedPageBreak/>
        <w:t>формами браншей и аналогичные лапароскопическим инструментам. Таким образом, хирург, имеющий опыт лапароскопии, может легко адаптировать и использовать эти инструменты [1</w:t>
      </w:r>
      <w:r w:rsidR="008348F3">
        <w:rPr>
          <w:color w:val="000000"/>
          <w:sz w:val="28"/>
          <w:szCs w:val="28"/>
          <w:lang w:val="ru-RU"/>
        </w:rPr>
        <w:t>7</w:t>
      </w:r>
      <w:r w:rsidRPr="005546F9">
        <w:rPr>
          <w:color w:val="000000"/>
          <w:sz w:val="28"/>
          <w:szCs w:val="28"/>
          <w:lang w:val="ru-RU"/>
        </w:rPr>
        <w:t xml:space="preserve">, 19]. Доступные инструменты имеют диаметр от </w:t>
      </w:r>
      <w:r w:rsidR="00F235F3">
        <w:rPr>
          <w:color w:val="000000"/>
          <w:sz w:val="28"/>
          <w:szCs w:val="28"/>
          <w:lang w:val="ru-RU"/>
        </w:rPr>
        <w:t>5</w:t>
      </w:r>
      <w:r w:rsidRPr="005546F9">
        <w:rPr>
          <w:color w:val="000000"/>
          <w:sz w:val="28"/>
          <w:szCs w:val="28"/>
          <w:lang w:val="ru-RU"/>
        </w:rPr>
        <w:t xml:space="preserve"> до 10 мм, и все они могут быть повторно стерилизованы и использованы повторно [20].</w:t>
      </w:r>
    </w:p>
    <w:p w14:paraId="5D1E48A5" w14:textId="065C6388" w:rsidR="00FA01C0" w:rsidRDefault="00FA01C0" w:rsidP="00FA01C0">
      <w:pPr>
        <w:tabs>
          <w:tab w:val="left" w:pos="993"/>
        </w:tabs>
        <w:spacing w:after="0" w:line="240" w:lineRule="auto"/>
        <w:ind w:firstLine="709"/>
        <w:jc w:val="both"/>
        <w:rPr>
          <w:color w:val="000000"/>
          <w:sz w:val="28"/>
          <w:szCs w:val="28"/>
          <w:lang w:val="ru-RU"/>
        </w:rPr>
      </w:pPr>
      <w:r w:rsidRPr="00C5100D">
        <w:rPr>
          <w:color w:val="000000"/>
          <w:sz w:val="28"/>
          <w:szCs w:val="28"/>
          <w:lang w:val="ru-RU"/>
        </w:rPr>
        <w:t xml:space="preserve">При выполнении </w:t>
      </w:r>
      <w:r w:rsidR="0054698E">
        <w:rPr>
          <w:color w:val="000000"/>
          <w:sz w:val="28"/>
          <w:szCs w:val="28"/>
          <w:lang w:val="ru-RU"/>
        </w:rPr>
        <w:t xml:space="preserve">лапароскопической </w:t>
      </w:r>
      <w:r w:rsidRPr="00C5100D">
        <w:rPr>
          <w:color w:val="000000"/>
          <w:sz w:val="28"/>
          <w:szCs w:val="28"/>
          <w:lang w:val="ru-RU"/>
        </w:rPr>
        <w:t>робот-ассистированной нефрэктомии используются как трансперитонеальный, так и забрюшинный доступы. Чаще всего применяется трансперитонеальный доступ. Применение забрюшинного</w:t>
      </w:r>
      <w:r w:rsidRPr="00B824D4">
        <w:rPr>
          <w:color w:val="000000"/>
          <w:sz w:val="28"/>
          <w:szCs w:val="28"/>
          <w:lang w:val="ru-RU"/>
        </w:rPr>
        <w:t xml:space="preserve"> </w:t>
      </w:r>
      <w:r w:rsidRPr="00C5100D">
        <w:rPr>
          <w:color w:val="000000"/>
          <w:sz w:val="28"/>
          <w:szCs w:val="28"/>
          <w:lang w:val="ru-RU"/>
        </w:rPr>
        <w:t xml:space="preserve">доступа оправдано при расположении опухоли по латеральной или по задней поверхности почки. При этом имеется низкая вероятность повреждения кишки и развития послеоперационного пареза кишечника. Выбор доступа, как правило, определяется хирургом на основе его индивидуальных предпочтений и опыта. При локализации опухоли на передней поверхности органа целесообразно применять трансабдоминальный доступ, тогда как при расположении опухоли по задней поверхности предпочтительнее выполнение забрюшинного доступа, чтобы избежать ротации почки [42]. </w:t>
      </w:r>
    </w:p>
    <w:p w14:paraId="6DD5C0A6" w14:textId="42E2CCB3" w:rsidR="00FA01C0" w:rsidRDefault="00FA01C0" w:rsidP="00FA01C0">
      <w:pPr>
        <w:tabs>
          <w:tab w:val="left" w:pos="993"/>
        </w:tabs>
        <w:spacing w:after="0" w:line="240" w:lineRule="auto"/>
        <w:ind w:firstLine="709"/>
        <w:jc w:val="both"/>
        <w:rPr>
          <w:color w:val="000000"/>
          <w:sz w:val="28"/>
          <w:szCs w:val="28"/>
          <w:lang w:val="ru-RU"/>
        </w:rPr>
      </w:pPr>
      <w:r w:rsidRPr="00C5100D">
        <w:rPr>
          <w:color w:val="000000"/>
          <w:sz w:val="28"/>
          <w:szCs w:val="28"/>
          <w:lang w:val="ru-RU"/>
        </w:rPr>
        <w:t>Пациент находится в положении частично на боку</w:t>
      </w:r>
      <w:r w:rsidR="00F235F3">
        <w:rPr>
          <w:color w:val="000000"/>
          <w:sz w:val="28"/>
          <w:szCs w:val="28"/>
          <w:lang w:val="ru-RU"/>
        </w:rPr>
        <w:t xml:space="preserve"> (при </w:t>
      </w:r>
      <w:r>
        <w:rPr>
          <w:color w:val="000000"/>
          <w:sz w:val="28"/>
          <w:szCs w:val="28"/>
          <w:lang w:val="ru-RU"/>
        </w:rPr>
        <w:t xml:space="preserve">нефрэктомии слева пациента укладываю на </w:t>
      </w:r>
      <w:r w:rsidR="00F235F3">
        <w:rPr>
          <w:color w:val="000000"/>
          <w:sz w:val="28"/>
          <w:szCs w:val="28"/>
          <w:lang w:val="ru-RU"/>
        </w:rPr>
        <w:t xml:space="preserve">правый бок, при правосторонней </w:t>
      </w:r>
      <w:r>
        <w:rPr>
          <w:color w:val="000000"/>
          <w:sz w:val="28"/>
          <w:szCs w:val="28"/>
          <w:lang w:val="ru-RU"/>
        </w:rPr>
        <w:t>нефрэктомии – на левый бок)</w:t>
      </w:r>
      <w:r w:rsidRPr="00C5100D">
        <w:rPr>
          <w:color w:val="000000"/>
          <w:sz w:val="28"/>
          <w:szCs w:val="28"/>
          <w:lang w:val="ru-RU"/>
        </w:rPr>
        <w:t xml:space="preserve">, предплечье приведено вдоль бока и бедра. </w:t>
      </w:r>
    </w:p>
    <w:p w14:paraId="3C4C90EC" w14:textId="4384B564" w:rsidR="00FA01C0" w:rsidRPr="00F551F4" w:rsidRDefault="00FA01C0" w:rsidP="00496B45">
      <w:pPr>
        <w:pStyle w:val="ae"/>
        <w:numPr>
          <w:ilvl w:val="0"/>
          <w:numId w:val="27"/>
        </w:numPr>
        <w:tabs>
          <w:tab w:val="left" w:pos="1134"/>
        </w:tabs>
        <w:spacing w:after="0" w:line="240" w:lineRule="auto"/>
        <w:ind w:left="0" w:firstLine="709"/>
        <w:jc w:val="both"/>
        <w:rPr>
          <w:sz w:val="28"/>
          <w:szCs w:val="28"/>
          <w:lang w:val="ru-RU"/>
        </w:rPr>
      </w:pPr>
      <w:r w:rsidRPr="00396784">
        <w:rPr>
          <w:sz w:val="28"/>
          <w:szCs w:val="28"/>
          <w:lang w:val="ru-RU"/>
        </w:rPr>
        <w:t>Под эндотрахеальным наркозом</w:t>
      </w:r>
      <w:r w:rsidR="00F235F3">
        <w:rPr>
          <w:sz w:val="28"/>
          <w:szCs w:val="28"/>
          <w:lang w:val="ru-RU"/>
        </w:rPr>
        <w:t xml:space="preserve"> </w:t>
      </w:r>
      <w:r w:rsidRPr="00396784">
        <w:rPr>
          <w:sz w:val="28"/>
          <w:szCs w:val="28"/>
          <w:lang w:val="ru-RU"/>
        </w:rPr>
        <w:t xml:space="preserve">в положении больного на боку, после классической обработки операционного поля, выполняется разрез на расстоянии 8-10 см ниже реберной дуги по оси 90 град. к реберному краю. </w:t>
      </w:r>
      <w:r w:rsidRPr="00396784">
        <w:rPr>
          <w:color w:val="000000"/>
          <w:sz w:val="28"/>
          <w:szCs w:val="28"/>
          <w:lang w:val="ru-RU"/>
        </w:rPr>
        <w:t>П</w:t>
      </w:r>
      <w:r>
        <w:rPr>
          <w:color w:val="000000"/>
          <w:sz w:val="28"/>
          <w:szCs w:val="28"/>
          <w:lang w:val="ru-RU"/>
        </w:rPr>
        <w:t>редварительно п</w:t>
      </w:r>
      <w:r w:rsidRPr="00F551F4">
        <w:rPr>
          <w:color w:val="000000"/>
          <w:sz w:val="28"/>
          <w:szCs w:val="28"/>
          <w:lang w:val="ru-RU"/>
        </w:rPr>
        <w:t>о нижнему краю пупочного кольца вводят игу Вереша и накладывают пневмоперитонеум 12 мм рт. ст.</w:t>
      </w:r>
      <w:r w:rsidRPr="008126B4">
        <w:rPr>
          <w:sz w:val="28"/>
          <w:szCs w:val="28"/>
          <w:lang w:val="ru-RU"/>
        </w:rPr>
        <w:t xml:space="preserve"> </w:t>
      </w:r>
      <w:r>
        <w:rPr>
          <w:sz w:val="28"/>
          <w:szCs w:val="28"/>
          <w:lang w:val="ru-RU"/>
        </w:rPr>
        <w:t>[4</w:t>
      </w:r>
      <w:r w:rsidRPr="008126B4">
        <w:rPr>
          <w:sz w:val="28"/>
          <w:szCs w:val="28"/>
          <w:lang w:val="ru-RU"/>
        </w:rPr>
        <w:t>2</w:t>
      </w:r>
      <w:r w:rsidRPr="00F551F4">
        <w:rPr>
          <w:sz w:val="28"/>
          <w:szCs w:val="28"/>
          <w:lang w:val="ru-RU"/>
        </w:rPr>
        <w:t>]</w:t>
      </w:r>
      <w:r w:rsidRPr="008126B4">
        <w:rPr>
          <w:sz w:val="28"/>
          <w:szCs w:val="28"/>
          <w:lang w:val="ru-RU"/>
        </w:rPr>
        <w:t>.</w:t>
      </w:r>
      <w:r w:rsidRPr="00F551F4">
        <w:rPr>
          <w:color w:val="000000"/>
          <w:sz w:val="28"/>
          <w:szCs w:val="28"/>
          <w:lang w:val="ru-RU"/>
        </w:rPr>
        <w:t xml:space="preserve"> </w:t>
      </w:r>
      <w:r w:rsidRPr="00F551F4">
        <w:rPr>
          <w:sz w:val="28"/>
          <w:szCs w:val="28"/>
          <w:lang w:val="ru-RU"/>
        </w:rPr>
        <w:t xml:space="preserve">Вводится троакпорт камеры для визуализации операционного поля. Для того чтобы получить беспрепятственный доступ к воротам почек и опухоли,  хирургом определяется точки для установки роботизированных манипуляционных троакпортов. На практике правый и левый роботизированные троакпорты размещаются примерно на передней подмышечной линии. </w:t>
      </w:r>
      <w:r>
        <w:rPr>
          <w:sz w:val="28"/>
          <w:szCs w:val="28"/>
          <w:lang w:val="ru-RU"/>
        </w:rPr>
        <w:t xml:space="preserve">Дополнительный манипулятор робота устанавливается при необходимости в области нижнего квадранта в случае сложных опухолей почки или отсутствии квалифицированного ассистента хирурга </w:t>
      </w:r>
      <w:r w:rsidRPr="008126B4">
        <w:rPr>
          <w:sz w:val="28"/>
          <w:szCs w:val="28"/>
          <w:lang w:val="ru-RU"/>
        </w:rPr>
        <w:t>[41].</w:t>
      </w:r>
      <w:r w:rsidRPr="002E0881">
        <w:rPr>
          <w:sz w:val="28"/>
          <w:szCs w:val="28"/>
          <w:lang w:val="ru-RU"/>
        </w:rPr>
        <w:t xml:space="preserve"> </w:t>
      </w:r>
      <w:r>
        <w:rPr>
          <w:sz w:val="28"/>
          <w:szCs w:val="28"/>
          <w:lang w:val="ru-RU"/>
        </w:rPr>
        <w:t>Важно, чтобы установленные роботизированные руки не мешали друг другу и не ограничивали движения хирурга и ассистента, необходимо минимизировать вероятность столкновения рук во время проведения манипуляций.</w:t>
      </w:r>
    </w:p>
    <w:p w14:paraId="606087DF" w14:textId="2BDD1311" w:rsidR="00FA01C0" w:rsidRPr="00D63C5A" w:rsidRDefault="00FA01C0" w:rsidP="00496B45">
      <w:pPr>
        <w:pStyle w:val="ae"/>
        <w:numPr>
          <w:ilvl w:val="0"/>
          <w:numId w:val="27"/>
        </w:numPr>
        <w:tabs>
          <w:tab w:val="left" w:pos="1134"/>
        </w:tabs>
        <w:spacing w:after="0" w:line="240" w:lineRule="auto"/>
        <w:ind w:left="0" w:firstLine="709"/>
        <w:jc w:val="both"/>
        <w:rPr>
          <w:sz w:val="28"/>
          <w:szCs w:val="28"/>
          <w:lang w:val="ru-RU"/>
        </w:rPr>
      </w:pPr>
      <w:r w:rsidRPr="00D63C5A">
        <w:rPr>
          <w:sz w:val="28"/>
          <w:szCs w:val="28"/>
          <w:lang w:val="ru-RU"/>
        </w:rPr>
        <w:t xml:space="preserve">Доступ к почке производится посредством отведения вниз петель толстого кишечника с помощью инструментов. Ассистент хирурга проводит тракцию кишечника вниз, в то время как оперирующий хирург обеспечивает восходящее противодействие, чтобы максимально обнажить промежуточные структуры. </w:t>
      </w:r>
      <w:r w:rsidR="00DC37C7">
        <w:rPr>
          <w:sz w:val="28"/>
          <w:szCs w:val="28"/>
          <w:lang w:val="kk-KZ"/>
        </w:rPr>
        <w:t>Двенадцатиперстная кишка отводится по Кохеру</w:t>
      </w:r>
      <w:r w:rsidR="00DC37C7">
        <w:rPr>
          <w:sz w:val="28"/>
          <w:szCs w:val="28"/>
          <w:lang w:val="ru-RU"/>
        </w:rPr>
        <w:t xml:space="preserve"> до тех пор, пока не будет четко визуализирована НПВ. </w:t>
      </w:r>
      <w:r w:rsidRPr="00D63C5A">
        <w:rPr>
          <w:sz w:val="28"/>
          <w:szCs w:val="28"/>
          <w:lang w:val="ru-RU"/>
        </w:rPr>
        <w:t>Следует проявлять осторожность при идентификации и выборочного пересечения связочного аппарата почки</w:t>
      </w:r>
      <w:r w:rsidRPr="00717612">
        <w:rPr>
          <w:sz w:val="28"/>
          <w:szCs w:val="28"/>
          <w:lang w:val="ru-RU"/>
        </w:rPr>
        <w:t>,</w:t>
      </w:r>
      <w:r w:rsidRPr="00D63C5A">
        <w:rPr>
          <w:sz w:val="28"/>
          <w:szCs w:val="28"/>
          <w:lang w:val="ru-RU"/>
        </w:rPr>
        <w:t xml:space="preserve"> чтобы минимизировать риск повреждения селезенки и печени. Боковые связки почки и фасция Герота остаются нетронутыми [41]. </w:t>
      </w:r>
    </w:p>
    <w:p w14:paraId="7249638E" w14:textId="7E0192D4" w:rsidR="00FA01C0" w:rsidRPr="00314B6F" w:rsidRDefault="00FA01C0" w:rsidP="00496B45">
      <w:pPr>
        <w:pStyle w:val="ae"/>
        <w:numPr>
          <w:ilvl w:val="0"/>
          <w:numId w:val="27"/>
        </w:numPr>
        <w:tabs>
          <w:tab w:val="left" w:pos="1134"/>
        </w:tabs>
        <w:spacing w:after="0" w:line="240" w:lineRule="auto"/>
        <w:ind w:left="0" w:firstLine="709"/>
        <w:jc w:val="both"/>
        <w:rPr>
          <w:sz w:val="28"/>
          <w:szCs w:val="28"/>
          <w:lang w:val="ru-RU"/>
        </w:rPr>
      </w:pPr>
      <w:r w:rsidRPr="00D63C5A">
        <w:rPr>
          <w:sz w:val="28"/>
          <w:szCs w:val="28"/>
          <w:lang w:val="ru-RU"/>
        </w:rPr>
        <w:lastRenderedPageBreak/>
        <w:t xml:space="preserve">Доступ к </w:t>
      </w:r>
      <w:r>
        <w:rPr>
          <w:sz w:val="28"/>
          <w:szCs w:val="28"/>
          <w:lang w:val="ru-RU"/>
        </w:rPr>
        <w:t xml:space="preserve">воротам почки </w:t>
      </w:r>
      <w:r w:rsidRPr="00314B6F">
        <w:rPr>
          <w:sz w:val="28"/>
          <w:szCs w:val="28"/>
          <w:lang w:val="ru-RU"/>
        </w:rPr>
        <w:t>проводится после тщательной идентификации, после которой производится рассечение почечной сосудистой сети.</w:t>
      </w:r>
      <w:r w:rsidRPr="00D63C5A">
        <w:rPr>
          <w:sz w:val="28"/>
          <w:szCs w:val="28"/>
          <w:lang w:val="ru-RU"/>
        </w:rPr>
        <w:t xml:space="preserve"> </w:t>
      </w:r>
      <w:r>
        <w:rPr>
          <w:sz w:val="28"/>
          <w:szCs w:val="28"/>
          <w:lang w:val="ru-RU"/>
        </w:rPr>
        <w:t xml:space="preserve">В случае затруднения доступа к воротам почки напрямую, подход обеспечивается посредством </w:t>
      </w:r>
      <w:r w:rsidRPr="00314B6F">
        <w:rPr>
          <w:sz w:val="28"/>
          <w:szCs w:val="28"/>
          <w:lang w:val="ru-RU"/>
        </w:rPr>
        <w:t>идентификации мочеточника, гонадной вены и нижнего большого сосуда на соответствующей стороне с осторожным продвижением вверх к воротам. С помощью инструментов производится отделение сосудов почки от окружающих тканей. Полная свобода сосудов от подлежащих тканей имеет решающее значение для обеспечения эфф</w:t>
      </w:r>
      <w:r w:rsidR="00F235F3">
        <w:rPr>
          <w:sz w:val="28"/>
          <w:szCs w:val="28"/>
          <w:lang w:val="ru-RU"/>
        </w:rPr>
        <w:t xml:space="preserve">ективного сосудистого контроля </w:t>
      </w:r>
      <w:r w:rsidRPr="00D63C5A">
        <w:rPr>
          <w:sz w:val="28"/>
          <w:szCs w:val="28"/>
          <w:lang w:val="ru-RU"/>
        </w:rPr>
        <w:t>[41]</w:t>
      </w:r>
      <w:r w:rsidRPr="00314B6F">
        <w:rPr>
          <w:sz w:val="28"/>
          <w:szCs w:val="28"/>
          <w:lang w:val="ru-RU"/>
        </w:rPr>
        <w:t xml:space="preserve">. </w:t>
      </w:r>
    </w:p>
    <w:p w14:paraId="047D2DDC" w14:textId="29F13C43" w:rsidR="00FA01C0" w:rsidRPr="008D525E" w:rsidRDefault="00FA01C0" w:rsidP="00496B45">
      <w:pPr>
        <w:pStyle w:val="ae"/>
        <w:numPr>
          <w:ilvl w:val="0"/>
          <w:numId w:val="27"/>
        </w:numPr>
        <w:tabs>
          <w:tab w:val="left" w:pos="0"/>
          <w:tab w:val="left" w:pos="1134"/>
        </w:tabs>
        <w:spacing w:after="0" w:line="240" w:lineRule="auto"/>
        <w:ind w:left="0" w:firstLine="709"/>
        <w:jc w:val="both"/>
        <w:rPr>
          <w:sz w:val="28"/>
          <w:szCs w:val="28"/>
          <w:lang w:val="ru-RU"/>
        </w:rPr>
      </w:pPr>
      <w:r w:rsidRPr="008D525E">
        <w:rPr>
          <w:sz w:val="28"/>
          <w:szCs w:val="28"/>
          <w:lang w:val="ru-RU"/>
        </w:rPr>
        <w:t xml:space="preserve">После получения полного доступа к </w:t>
      </w:r>
      <w:r w:rsidR="003831A8" w:rsidRPr="008D525E">
        <w:rPr>
          <w:sz w:val="28"/>
          <w:szCs w:val="28"/>
          <w:lang w:val="ru-RU"/>
        </w:rPr>
        <w:t>сосуд</w:t>
      </w:r>
      <w:r w:rsidRPr="008D525E">
        <w:rPr>
          <w:sz w:val="28"/>
          <w:szCs w:val="28"/>
          <w:lang w:val="ru-RU"/>
        </w:rPr>
        <w:t>ам почки</w:t>
      </w:r>
      <w:r w:rsidR="003831A8" w:rsidRPr="008D525E">
        <w:rPr>
          <w:sz w:val="28"/>
          <w:szCs w:val="28"/>
          <w:lang w:val="ru-RU"/>
        </w:rPr>
        <w:t xml:space="preserve">, </w:t>
      </w:r>
      <w:r w:rsidRPr="008D525E">
        <w:rPr>
          <w:sz w:val="28"/>
          <w:szCs w:val="28"/>
          <w:lang w:val="ru-RU"/>
        </w:rPr>
        <w:t xml:space="preserve">производится </w:t>
      </w:r>
      <w:r w:rsidR="003831A8" w:rsidRPr="008D525E">
        <w:rPr>
          <w:sz w:val="28"/>
          <w:szCs w:val="28"/>
          <w:lang w:val="ru-RU"/>
        </w:rPr>
        <w:t>перевязка гонадной вены, чтобы свести к минимуму риск тракционного отрыва и кровотечения. После этого диссектором производится мобилизация почечной артерии по окружности и</w:t>
      </w:r>
      <w:r w:rsidR="00F235F3">
        <w:rPr>
          <w:sz w:val="28"/>
          <w:szCs w:val="28"/>
          <w:lang w:val="ru-RU"/>
        </w:rPr>
        <w:t xml:space="preserve"> клипирование или</w:t>
      </w:r>
      <w:r w:rsidR="003831A8" w:rsidRPr="008D525E">
        <w:rPr>
          <w:sz w:val="28"/>
          <w:szCs w:val="28"/>
          <w:lang w:val="ru-RU"/>
        </w:rPr>
        <w:t xml:space="preserve"> перевязка ее</w:t>
      </w:r>
      <w:r w:rsidRPr="008D525E">
        <w:rPr>
          <w:sz w:val="28"/>
          <w:szCs w:val="28"/>
          <w:lang w:val="ru-RU"/>
        </w:rPr>
        <w:t xml:space="preserve">. </w:t>
      </w:r>
      <w:r w:rsidR="003831A8" w:rsidRPr="008D525E">
        <w:rPr>
          <w:sz w:val="28"/>
          <w:szCs w:val="28"/>
          <w:lang w:val="ru-RU"/>
        </w:rPr>
        <w:t xml:space="preserve">Затем производится </w:t>
      </w:r>
      <w:r w:rsidR="00F235F3">
        <w:rPr>
          <w:sz w:val="28"/>
          <w:szCs w:val="28"/>
          <w:lang w:val="ru-RU"/>
        </w:rPr>
        <w:t>клипирование</w:t>
      </w:r>
      <w:r w:rsidR="003831A8" w:rsidRPr="008D525E">
        <w:rPr>
          <w:sz w:val="28"/>
          <w:szCs w:val="28"/>
          <w:lang w:val="ru-RU"/>
        </w:rPr>
        <w:t xml:space="preserve"> и</w:t>
      </w:r>
      <w:r w:rsidR="00F235F3">
        <w:rPr>
          <w:sz w:val="28"/>
          <w:szCs w:val="28"/>
          <w:lang w:val="ru-RU"/>
        </w:rPr>
        <w:t>ли</w:t>
      </w:r>
      <w:r w:rsidR="003831A8" w:rsidRPr="008D525E">
        <w:rPr>
          <w:sz w:val="28"/>
          <w:szCs w:val="28"/>
          <w:lang w:val="ru-RU"/>
        </w:rPr>
        <w:t xml:space="preserve"> перевязка почечной вены. </w:t>
      </w:r>
      <w:r w:rsidR="00AB782A" w:rsidRPr="008D525E">
        <w:rPr>
          <w:sz w:val="28"/>
          <w:szCs w:val="28"/>
          <w:lang w:val="ru-RU"/>
        </w:rPr>
        <w:t xml:space="preserve">Поясничная и надпочечниковая вены </w:t>
      </w:r>
      <w:r w:rsidR="00F235F3">
        <w:rPr>
          <w:sz w:val="28"/>
          <w:szCs w:val="28"/>
          <w:lang w:val="ru-RU"/>
        </w:rPr>
        <w:t xml:space="preserve">коагуляционным путем </w:t>
      </w:r>
      <w:r w:rsidR="00AB782A" w:rsidRPr="008D525E">
        <w:rPr>
          <w:sz w:val="28"/>
          <w:szCs w:val="28"/>
          <w:lang w:val="ru-RU"/>
        </w:rPr>
        <w:t>перерезаются и разделяются. Все фиброзно-жировые ткани с лимфатическими узлами вокруг ворот почек рассекаются вверх</w:t>
      </w:r>
      <w:r w:rsidR="006B66F9" w:rsidRPr="008D525E">
        <w:rPr>
          <w:sz w:val="28"/>
          <w:szCs w:val="28"/>
          <w:lang w:val="ru-RU"/>
        </w:rPr>
        <w:t>.</w:t>
      </w:r>
      <w:r w:rsidR="003831A8" w:rsidRPr="008D525E">
        <w:rPr>
          <w:sz w:val="28"/>
          <w:szCs w:val="28"/>
          <w:lang w:val="ru-RU"/>
        </w:rPr>
        <w:t xml:space="preserve"> </w:t>
      </w:r>
      <w:r w:rsidR="00AB782A" w:rsidRPr="008D525E">
        <w:rPr>
          <w:sz w:val="28"/>
          <w:szCs w:val="28"/>
          <w:lang w:val="ru-RU"/>
        </w:rPr>
        <w:t>Почка мобилизуется с фасци</w:t>
      </w:r>
      <w:r w:rsidR="00F235F3">
        <w:rPr>
          <w:sz w:val="28"/>
          <w:szCs w:val="28"/>
          <w:lang w:val="ru-RU"/>
        </w:rPr>
        <w:t>ей</w:t>
      </w:r>
      <w:r w:rsidR="00AB782A" w:rsidRPr="008D525E">
        <w:rPr>
          <w:sz w:val="28"/>
          <w:szCs w:val="28"/>
          <w:lang w:val="ru-RU"/>
        </w:rPr>
        <w:t xml:space="preserve"> Герота из окружающих структур. Затем производится отделение</w:t>
      </w:r>
      <w:r w:rsidR="008D525E" w:rsidRPr="008D525E">
        <w:rPr>
          <w:sz w:val="28"/>
          <w:szCs w:val="28"/>
          <w:lang w:val="ru-RU"/>
        </w:rPr>
        <w:t xml:space="preserve"> почки от боковой стенки живота</w:t>
      </w:r>
      <w:r w:rsidR="008D525E">
        <w:rPr>
          <w:sz w:val="28"/>
          <w:szCs w:val="28"/>
          <w:lang w:val="ru-RU"/>
        </w:rPr>
        <w:t xml:space="preserve"> </w:t>
      </w:r>
      <w:r w:rsidR="008D525E" w:rsidRPr="00D63C5A">
        <w:rPr>
          <w:sz w:val="28"/>
          <w:szCs w:val="28"/>
          <w:lang w:val="ru-RU"/>
        </w:rPr>
        <w:t>[4</w:t>
      </w:r>
      <w:r w:rsidR="00DB28A6" w:rsidRPr="00597D69">
        <w:rPr>
          <w:sz w:val="28"/>
          <w:szCs w:val="28"/>
          <w:lang w:val="ru-RU"/>
        </w:rPr>
        <w:t>5</w:t>
      </w:r>
      <w:r w:rsidR="008D525E">
        <w:rPr>
          <w:sz w:val="28"/>
          <w:szCs w:val="28"/>
          <w:lang w:val="ru-RU"/>
        </w:rPr>
        <w:t>,</w:t>
      </w:r>
      <w:r w:rsidR="00496B45">
        <w:rPr>
          <w:sz w:val="28"/>
          <w:szCs w:val="28"/>
          <w:lang w:val="ru-RU"/>
        </w:rPr>
        <w:t xml:space="preserve"> </w:t>
      </w:r>
      <w:r w:rsidR="008D525E">
        <w:rPr>
          <w:sz w:val="28"/>
          <w:szCs w:val="28"/>
          <w:lang w:val="ru-RU"/>
        </w:rPr>
        <w:t>4</w:t>
      </w:r>
      <w:r w:rsidR="00DB28A6" w:rsidRPr="00597D69">
        <w:rPr>
          <w:sz w:val="28"/>
          <w:szCs w:val="28"/>
          <w:lang w:val="ru-RU"/>
        </w:rPr>
        <w:t>6</w:t>
      </w:r>
      <w:r w:rsidR="008D525E" w:rsidRPr="00D63C5A">
        <w:rPr>
          <w:sz w:val="28"/>
          <w:szCs w:val="28"/>
          <w:lang w:val="ru-RU"/>
        </w:rPr>
        <w:t>]</w:t>
      </w:r>
      <w:r w:rsidRPr="008D525E">
        <w:rPr>
          <w:sz w:val="28"/>
          <w:szCs w:val="28"/>
          <w:lang w:val="ru-RU"/>
        </w:rPr>
        <w:t>.</w:t>
      </w:r>
    </w:p>
    <w:p w14:paraId="5154FA5B" w14:textId="1968F198" w:rsidR="00FA01C0" w:rsidRPr="008D525E" w:rsidRDefault="008D525E" w:rsidP="00496B45">
      <w:pPr>
        <w:pStyle w:val="ae"/>
        <w:numPr>
          <w:ilvl w:val="0"/>
          <w:numId w:val="27"/>
        </w:numPr>
        <w:tabs>
          <w:tab w:val="left" w:pos="0"/>
          <w:tab w:val="left" w:pos="1134"/>
        </w:tabs>
        <w:spacing w:after="0" w:line="240" w:lineRule="auto"/>
        <w:ind w:left="0" w:firstLine="709"/>
        <w:jc w:val="both"/>
        <w:rPr>
          <w:sz w:val="28"/>
          <w:szCs w:val="28"/>
          <w:lang w:val="ru-RU"/>
        </w:rPr>
      </w:pPr>
      <w:r w:rsidRPr="008D525E">
        <w:rPr>
          <w:sz w:val="28"/>
          <w:szCs w:val="28"/>
          <w:lang w:val="ru-RU"/>
        </w:rPr>
        <w:t>Рассечение мочеточника</w:t>
      </w:r>
      <w:r w:rsidR="00FA01C0" w:rsidRPr="008D525E">
        <w:rPr>
          <w:sz w:val="28"/>
          <w:szCs w:val="28"/>
          <w:lang w:val="ru-RU"/>
        </w:rPr>
        <w:t xml:space="preserve">. </w:t>
      </w:r>
      <w:r w:rsidRPr="008D525E">
        <w:rPr>
          <w:sz w:val="28"/>
          <w:szCs w:val="28"/>
          <w:lang w:val="ru-RU"/>
        </w:rPr>
        <w:t>Сухожилие поясничной мышцы является надежным ориентиром при поиске гонадной вены и мочеточника. После обнаружения мочеточник поднимается над поясничной мышцей</w:t>
      </w:r>
      <w:r w:rsidR="00F235F3">
        <w:rPr>
          <w:sz w:val="28"/>
          <w:szCs w:val="28"/>
          <w:lang w:val="ru-RU"/>
        </w:rPr>
        <w:t>, клипируется</w:t>
      </w:r>
      <w:r w:rsidRPr="008D525E">
        <w:rPr>
          <w:sz w:val="28"/>
          <w:szCs w:val="28"/>
          <w:lang w:val="ru-RU"/>
        </w:rPr>
        <w:t xml:space="preserve"> и отсекается [4</w:t>
      </w:r>
      <w:r w:rsidR="00DB28A6" w:rsidRPr="00F235F3">
        <w:rPr>
          <w:sz w:val="28"/>
          <w:szCs w:val="28"/>
          <w:lang w:val="ru-RU"/>
        </w:rPr>
        <w:t>6</w:t>
      </w:r>
      <w:r w:rsidRPr="008D525E">
        <w:rPr>
          <w:sz w:val="28"/>
          <w:szCs w:val="28"/>
          <w:lang w:val="ru-RU"/>
        </w:rPr>
        <w:t>]</w:t>
      </w:r>
      <w:r w:rsidR="00FA01C0" w:rsidRPr="008D525E">
        <w:rPr>
          <w:sz w:val="28"/>
          <w:szCs w:val="28"/>
          <w:lang w:val="ru-RU"/>
        </w:rPr>
        <w:t xml:space="preserve">. </w:t>
      </w:r>
    </w:p>
    <w:p w14:paraId="0666066D" w14:textId="35275526" w:rsidR="00FA01C0" w:rsidRPr="008D525E" w:rsidRDefault="008D525E" w:rsidP="00496B45">
      <w:pPr>
        <w:pStyle w:val="ae"/>
        <w:numPr>
          <w:ilvl w:val="0"/>
          <w:numId w:val="27"/>
        </w:numPr>
        <w:tabs>
          <w:tab w:val="left" w:pos="1134"/>
        </w:tabs>
        <w:spacing w:after="0" w:line="240" w:lineRule="auto"/>
        <w:ind w:left="0" w:firstLine="709"/>
        <w:jc w:val="both"/>
        <w:rPr>
          <w:sz w:val="28"/>
          <w:szCs w:val="28"/>
          <w:lang w:val="ru-RU"/>
        </w:rPr>
      </w:pPr>
      <w:r w:rsidRPr="008D525E">
        <w:rPr>
          <w:sz w:val="28"/>
          <w:szCs w:val="28"/>
          <w:lang w:val="ru-RU"/>
        </w:rPr>
        <w:t>П</w:t>
      </w:r>
      <w:r w:rsidR="00FA01C0" w:rsidRPr="008D525E">
        <w:rPr>
          <w:sz w:val="28"/>
          <w:szCs w:val="28"/>
          <w:lang w:val="ru-RU"/>
        </w:rPr>
        <w:t>роводится проверка гемостаз</w:t>
      </w:r>
      <w:r w:rsidRPr="008D525E">
        <w:rPr>
          <w:sz w:val="28"/>
          <w:szCs w:val="28"/>
          <w:lang w:val="ru-RU"/>
        </w:rPr>
        <w:t>а</w:t>
      </w:r>
      <w:r w:rsidR="00FA01C0" w:rsidRPr="008D525E">
        <w:rPr>
          <w:sz w:val="28"/>
          <w:szCs w:val="28"/>
          <w:lang w:val="ru-RU"/>
        </w:rPr>
        <w:t xml:space="preserve">. При необходимости накладываются дополнительные швы или используются другие приспособления и кровоостанавливающие средства. </w:t>
      </w:r>
      <w:r w:rsidR="00F235F3">
        <w:rPr>
          <w:sz w:val="28"/>
          <w:szCs w:val="28"/>
          <w:lang w:val="ru-RU"/>
        </w:rPr>
        <w:t>Удаленный орган</w:t>
      </w:r>
      <w:r w:rsidR="00FA01C0" w:rsidRPr="008D525E">
        <w:rPr>
          <w:sz w:val="28"/>
          <w:szCs w:val="28"/>
          <w:lang w:val="ru-RU"/>
        </w:rPr>
        <w:t xml:space="preserve"> помеща</w:t>
      </w:r>
      <w:r w:rsidRPr="008D525E">
        <w:rPr>
          <w:sz w:val="28"/>
          <w:szCs w:val="28"/>
          <w:lang w:val="ru-RU"/>
        </w:rPr>
        <w:t>е</w:t>
      </w:r>
      <w:r w:rsidR="00FA01C0" w:rsidRPr="008D525E">
        <w:rPr>
          <w:sz w:val="28"/>
          <w:szCs w:val="28"/>
          <w:lang w:val="ru-RU"/>
        </w:rPr>
        <w:t>т</w:t>
      </w:r>
      <w:r w:rsidRPr="008D525E">
        <w:rPr>
          <w:sz w:val="28"/>
          <w:szCs w:val="28"/>
          <w:lang w:val="ru-RU"/>
        </w:rPr>
        <w:t>ся</w:t>
      </w:r>
      <w:r w:rsidR="00FA01C0" w:rsidRPr="008D525E">
        <w:rPr>
          <w:sz w:val="28"/>
          <w:szCs w:val="28"/>
          <w:lang w:val="ru-RU"/>
        </w:rPr>
        <w:t xml:space="preserve"> в </w:t>
      </w:r>
      <w:r w:rsidR="00F235F3">
        <w:rPr>
          <w:sz w:val="28"/>
          <w:szCs w:val="28"/>
          <w:lang w:val="ru-RU"/>
        </w:rPr>
        <w:t>контейнер</w:t>
      </w:r>
      <w:r w:rsidRPr="008D525E">
        <w:rPr>
          <w:sz w:val="28"/>
          <w:szCs w:val="28"/>
          <w:lang w:val="ru-RU"/>
        </w:rPr>
        <w:t xml:space="preserve"> </w:t>
      </w:r>
      <w:r w:rsidR="00FA01C0" w:rsidRPr="008D525E">
        <w:rPr>
          <w:sz w:val="28"/>
          <w:szCs w:val="28"/>
          <w:lang w:val="ru-RU"/>
        </w:rPr>
        <w:t>и вывод</w:t>
      </w:r>
      <w:r w:rsidRPr="008D525E">
        <w:rPr>
          <w:sz w:val="28"/>
          <w:szCs w:val="28"/>
          <w:lang w:val="ru-RU"/>
        </w:rPr>
        <w:t>и</w:t>
      </w:r>
      <w:r w:rsidR="00FA01C0" w:rsidRPr="008D525E">
        <w:rPr>
          <w:sz w:val="28"/>
          <w:szCs w:val="28"/>
          <w:lang w:val="ru-RU"/>
        </w:rPr>
        <w:t>т</w:t>
      </w:r>
      <w:r w:rsidRPr="008D525E">
        <w:rPr>
          <w:sz w:val="28"/>
          <w:szCs w:val="28"/>
          <w:lang w:val="ru-RU"/>
        </w:rPr>
        <w:t>ся</w:t>
      </w:r>
      <w:r w:rsidR="00FA01C0" w:rsidRPr="008D525E">
        <w:rPr>
          <w:sz w:val="28"/>
          <w:szCs w:val="28"/>
          <w:lang w:val="ru-RU"/>
        </w:rPr>
        <w:t xml:space="preserve"> наружу. </w:t>
      </w:r>
    </w:p>
    <w:p w14:paraId="13113488" w14:textId="77777777" w:rsidR="00FA01C0" w:rsidRPr="004F3242" w:rsidRDefault="00FA01C0" w:rsidP="00496B45">
      <w:pPr>
        <w:pStyle w:val="ae"/>
        <w:numPr>
          <w:ilvl w:val="0"/>
          <w:numId w:val="27"/>
        </w:numPr>
        <w:tabs>
          <w:tab w:val="left" w:pos="1134"/>
        </w:tabs>
        <w:spacing w:after="0" w:line="240" w:lineRule="auto"/>
        <w:ind w:left="0" w:firstLine="709"/>
        <w:jc w:val="both"/>
        <w:rPr>
          <w:sz w:val="28"/>
          <w:szCs w:val="28"/>
          <w:lang w:val="ru-RU"/>
        </w:rPr>
      </w:pPr>
      <w:r w:rsidRPr="004F3242">
        <w:rPr>
          <w:sz w:val="28"/>
          <w:szCs w:val="28"/>
          <w:lang w:val="ru-RU"/>
        </w:rPr>
        <w:t>Роботизированные манипуляторы и троакпорты отстыковываются. Проводится проверка кровотечения из раны, при необходимости устанавливается дренаж. Наносятся швы на кожу, асептические повязки.</w:t>
      </w:r>
    </w:p>
    <w:p w14:paraId="161900F8" w14:textId="77777777" w:rsidR="00FA01C0" w:rsidRPr="00653786" w:rsidRDefault="00FA01C0" w:rsidP="00FA01C0">
      <w:pPr>
        <w:spacing w:after="0" w:line="240" w:lineRule="auto"/>
        <w:ind w:firstLine="709"/>
        <w:jc w:val="both"/>
        <w:rPr>
          <w:b/>
          <w:color w:val="000000"/>
          <w:sz w:val="28"/>
          <w:szCs w:val="28"/>
          <w:highlight w:val="yellow"/>
          <w:lang w:val="ru-RU"/>
        </w:rPr>
      </w:pPr>
    </w:p>
    <w:p w14:paraId="5846DDD5" w14:textId="18963633" w:rsidR="00FA01C0" w:rsidRPr="00093535" w:rsidRDefault="00FA01C0" w:rsidP="00FA01C0">
      <w:pPr>
        <w:spacing w:after="0" w:line="240" w:lineRule="auto"/>
        <w:ind w:firstLine="709"/>
        <w:jc w:val="both"/>
        <w:rPr>
          <w:color w:val="000000"/>
          <w:sz w:val="28"/>
          <w:szCs w:val="28"/>
          <w:lang w:val="ru-RU"/>
        </w:rPr>
      </w:pPr>
      <w:r w:rsidRPr="0028022E">
        <w:rPr>
          <w:sz w:val="28"/>
          <w:szCs w:val="28"/>
          <w:lang w:val="ru-RU"/>
        </w:rPr>
        <w:t>Операционная бригада, в общем, состоит из 5 человек и включает в себя оперирующего хирурга, ассистирующего хирурга, анестезиолога, операционной медсестры и санитарного работника.</w:t>
      </w:r>
      <w:r w:rsidRPr="0028022E">
        <w:rPr>
          <w:color w:val="000000"/>
          <w:sz w:val="28"/>
          <w:szCs w:val="28"/>
          <w:lang w:val="ru-RU"/>
        </w:rPr>
        <w:t xml:space="preserve"> Средняя длительность проведения операции </w:t>
      </w:r>
      <w:r w:rsidRPr="0026070F">
        <w:rPr>
          <w:color w:val="000000"/>
          <w:sz w:val="28"/>
          <w:szCs w:val="28"/>
          <w:lang w:val="ru-RU"/>
        </w:rPr>
        <w:t xml:space="preserve">составляет </w:t>
      </w:r>
      <w:r w:rsidR="00BB438E" w:rsidRPr="00597D69">
        <w:rPr>
          <w:color w:val="000000"/>
          <w:sz w:val="28"/>
          <w:szCs w:val="28"/>
          <w:lang w:val="ru-RU"/>
        </w:rPr>
        <w:t>242,3</w:t>
      </w:r>
      <w:r w:rsidRPr="00BB438E">
        <w:rPr>
          <w:color w:val="000000"/>
          <w:sz w:val="28"/>
          <w:szCs w:val="28"/>
          <w:lang w:val="ru-RU"/>
        </w:rPr>
        <w:t xml:space="preserve"> минут [</w:t>
      </w:r>
      <w:r w:rsidR="00BB438E" w:rsidRPr="00597D69">
        <w:rPr>
          <w:color w:val="000000"/>
          <w:sz w:val="28"/>
          <w:szCs w:val="28"/>
          <w:lang w:val="ru-RU"/>
        </w:rPr>
        <w:t>47</w:t>
      </w:r>
      <w:r w:rsidRPr="00BB438E">
        <w:rPr>
          <w:color w:val="000000"/>
          <w:sz w:val="28"/>
          <w:szCs w:val="28"/>
          <w:lang w:val="ru-RU"/>
        </w:rPr>
        <w:t>, 4</w:t>
      </w:r>
      <w:r w:rsidR="00BB438E" w:rsidRPr="00597D69">
        <w:rPr>
          <w:color w:val="000000"/>
          <w:sz w:val="28"/>
          <w:szCs w:val="28"/>
          <w:lang w:val="ru-RU"/>
        </w:rPr>
        <w:t>8</w:t>
      </w:r>
      <w:r w:rsidRPr="00BB438E">
        <w:rPr>
          <w:color w:val="000000"/>
          <w:sz w:val="28"/>
          <w:szCs w:val="28"/>
          <w:lang w:val="ru-RU"/>
        </w:rPr>
        <w:t>].</w:t>
      </w:r>
      <w:r w:rsidRPr="0026070F">
        <w:rPr>
          <w:color w:val="000000"/>
          <w:sz w:val="28"/>
          <w:szCs w:val="28"/>
          <w:lang w:val="ru-RU"/>
        </w:rPr>
        <w:t xml:space="preserve"> Следует</w:t>
      </w:r>
      <w:r>
        <w:rPr>
          <w:color w:val="000000"/>
          <w:sz w:val="28"/>
          <w:szCs w:val="28"/>
          <w:lang w:val="ru-RU"/>
        </w:rPr>
        <w:t xml:space="preserve"> учитывать тот факт, что некоторым специалистам, возможно, потребуется время</w:t>
      </w:r>
      <w:r w:rsidRPr="0026070F">
        <w:rPr>
          <w:color w:val="000000"/>
          <w:sz w:val="28"/>
          <w:szCs w:val="28"/>
          <w:lang w:val="ru-RU"/>
        </w:rPr>
        <w:t xml:space="preserve"> </w:t>
      </w:r>
      <w:r>
        <w:rPr>
          <w:color w:val="000000"/>
          <w:sz w:val="28"/>
          <w:szCs w:val="28"/>
          <w:lang w:val="ru-RU"/>
        </w:rPr>
        <w:t xml:space="preserve">для установки робота, которое может увеличиваться для тех специалистов, которые имеют небольшой опыт проведения подобных операций и управления роботом </w:t>
      </w:r>
      <w:r w:rsidRPr="001232E8">
        <w:rPr>
          <w:color w:val="000000"/>
          <w:sz w:val="28"/>
          <w:szCs w:val="28"/>
          <w:lang w:val="ru-RU"/>
        </w:rPr>
        <w:t>[</w:t>
      </w:r>
      <w:r w:rsidRPr="00093535">
        <w:rPr>
          <w:color w:val="000000"/>
          <w:sz w:val="28"/>
          <w:szCs w:val="28"/>
          <w:lang w:val="ru-RU"/>
        </w:rPr>
        <w:t>19</w:t>
      </w:r>
      <w:r w:rsidRPr="001232E8">
        <w:rPr>
          <w:color w:val="000000"/>
          <w:sz w:val="28"/>
          <w:szCs w:val="28"/>
          <w:lang w:val="ru-RU"/>
        </w:rPr>
        <w:t>]</w:t>
      </w:r>
      <w:r>
        <w:rPr>
          <w:color w:val="000000"/>
          <w:sz w:val="28"/>
          <w:szCs w:val="28"/>
          <w:lang w:val="ru-RU"/>
        </w:rPr>
        <w:t>.</w:t>
      </w:r>
      <w:r w:rsidRPr="001232E8">
        <w:rPr>
          <w:color w:val="000000"/>
          <w:sz w:val="28"/>
          <w:szCs w:val="28"/>
          <w:lang w:val="ru-RU"/>
        </w:rPr>
        <w:t xml:space="preserve"> </w:t>
      </w:r>
    </w:p>
    <w:p w14:paraId="31B90B42" w14:textId="0A11CD8F" w:rsidR="00FA01C0" w:rsidRPr="004B614E" w:rsidRDefault="00DF16B0" w:rsidP="00FA01C0">
      <w:pPr>
        <w:spacing w:after="0" w:line="240" w:lineRule="auto"/>
        <w:ind w:firstLine="709"/>
        <w:jc w:val="both"/>
        <w:rPr>
          <w:color w:val="000000"/>
          <w:sz w:val="28"/>
          <w:szCs w:val="28"/>
          <w:lang w:val="ru-RU"/>
        </w:rPr>
      </w:pPr>
      <w:r>
        <w:rPr>
          <w:color w:val="000000"/>
          <w:sz w:val="28"/>
          <w:szCs w:val="28"/>
          <w:lang w:val="ru-RU"/>
        </w:rPr>
        <w:t xml:space="preserve">Проведение операции </w:t>
      </w:r>
      <w:r>
        <w:rPr>
          <w:color w:val="000000"/>
          <w:sz w:val="28"/>
          <w:szCs w:val="28"/>
          <w:lang w:val="kk-KZ"/>
        </w:rPr>
        <w:t xml:space="preserve">лапароскопической </w:t>
      </w:r>
      <w:r w:rsidR="00FA01C0" w:rsidRPr="006804A9">
        <w:rPr>
          <w:color w:val="000000"/>
          <w:sz w:val="28"/>
          <w:szCs w:val="28"/>
          <w:lang w:val="ru-RU"/>
        </w:rPr>
        <w:t xml:space="preserve">робот-ассистированной </w:t>
      </w:r>
      <w:r w:rsidR="00FA01C0" w:rsidRPr="004B614E">
        <w:rPr>
          <w:color w:val="000000"/>
          <w:sz w:val="28"/>
          <w:szCs w:val="28"/>
          <w:lang w:val="ru-RU"/>
        </w:rPr>
        <w:t>нефрэктомии выполняется условно в несколько этапов:</w:t>
      </w:r>
    </w:p>
    <w:p w14:paraId="22F1C117" w14:textId="30676D90" w:rsidR="00FA01C0" w:rsidRPr="003E18C3" w:rsidRDefault="00FA01C0" w:rsidP="00FA01C0">
      <w:pPr>
        <w:spacing w:after="0" w:line="240" w:lineRule="auto"/>
        <w:ind w:firstLine="709"/>
        <w:jc w:val="both"/>
        <w:rPr>
          <w:color w:val="000000"/>
          <w:sz w:val="28"/>
          <w:szCs w:val="28"/>
          <w:lang w:val="ru-RU"/>
        </w:rPr>
      </w:pPr>
      <w:r w:rsidRPr="003E18C3">
        <w:rPr>
          <w:b/>
          <w:color w:val="000000"/>
          <w:sz w:val="28"/>
          <w:szCs w:val="28"/>
          <w:lang w:val="ru-RU"/>
        </w:rPr>
        <w:t xml:space="preserve">1 этап. </w:t>
      </w:r>
      <w:r w:rsidRPr="003E18C3">
        <w:rPr>
          <w:color w:val="000000"/>
          <w:sz w:val="28"/>
          <w:szCs w:val="28"/>
          <w:lang w:val="ru-RU"/>
        </w:rPr>
        <w:t>Подготовка и расположение пациента на столе,</w:t>
      </w:r>
      <w:r w:rsidR="00F235F3">
        <w:rPr>
          <w:color w:val="000000"/>
          <w:sz w:val="28"/>
          <w:szCs w:val="28"/>
          <w:lang w:val="ru-RU"/>
        </w:rPr>
        <w:t xml:space="preserve"> установка катетера в уретру,</w:t>
      </w:r>
      <w:r w:rsidRPr="003E18C3">
        <w:rPr>
          <w:color w:val="000000"/>
          <w:sz w:val="28"/>
          <w:szCs w:val="28"/>
          <w:lang w:val="ru-RU"/>
        </w:rPr>
        <w:t xml:space="preserve"> установка</w:t>
      </w:r>
      <w:r w:rsidRPr="003E18C3">
        <w:rPr>
          <w:b/>
          <w:color w:val="000000"/>
          <w:sz w:val="28"/>
          <w:szCs w:val="28"/>
          <w:lang w:val="ru-RU"/>
        </w:rPr>
        <w:t xml:space="preserve"> </w:t>
      </w:r>
      <w:r w:rsidRPr="003E18C3">
        <w:rPr>
          <w:color w:val="000000"/>
          <w:sz w:val="28"/>
          <w:szCs w:val="28"/>
          <w:lang w:val="ru-RU"/>
        </w:rPr>
        <w:t>робот-системы.</w:t>
      </w:r>
      <w:r w:rsidRPr="003E18C3">
        <w:rPr>
          <w:b/>
          <w:color w:val="000000"/>
          <w:sz w:val="28"/>
          <w:szCs w:val="28"/>
          <w:lang w:val="ru-RU"/>
        </w:rPr>
        <w:t xml:space="preserve"> </w:t>
      </w:r>
      <w:r w:rsidRPr="003E18C3">
        <w:rPr>
          <w:color w:val="000000"/>
          <w:sz w:val="28"/>
          <w:szCs w:val="28"/>
          <w:lang w:val="ru-RU"/>
        </w:rPr>
        <w:t>Правильное расположение</w:t>
      </w:r>
      <w:r w:rsidRPr="003E18C3">
        <w:rPr>
          <w:b/>
          <w:color w:val="000000"/>
          <w:sz w:val="28"/>
          <w:szCs w:val="28"/>
          <w:lang w:val="ru-RU"/>
        </w:rPr>
        <w:t xml:space="preserve"> </w:t>
      </w:r>
      <w:r w:rsidRPr="003E18C3">
        <w:rPr>
          <w:color w:val="000000"/>
          <w:sz w:val="28"/>
          <w:szCs w:val="28"/>
          <w:lang w:val="ru-RU"/>
        </w:rPr>
        <w:t xml:space="preserve">троакпортов и роботизированных рук является обязательным условием, поскольку роботизированные руки и инструменты относительно велики и </w:t>
      </w:r>
      <w:r w:rsidRPr="003E18C3">
        <w:rPr>
          <w:color w:val="000000"/>
          <w:sz w:val="28"/>
          <w:szCs w:val="28"/>
          <w:lang w:val="ru-RU"/>
        </w:rPr>
        <w:lastRenderedPageBreak/>
        <w:t>требуют достаточного пространства для идеального функционирования. Если они расположены слишком близко и мешают друг другу, система оповестит хирурга, что движение ограничено. Ассистент хирурга располагается с той стороны пациента, в которой установлена только одна роботизированная рука [1</w:t>
      </w:r>
      <w:r w:rsidR="008348F3">
        <w:rPr>
          <w:color w:val="000000"/>
          <w:sz w:val="28"/>
          <w:szCs w:val="28"/>
          <w:lang w:val="ru-RU"/>
        </w:rPr>
        <w:t>7</w:t>
      </w:r>
      <w:r w:rsidRPr="003E18C3">
        <w:rPr>
          <w:color w:val="000000"/>
          <w:sz w:val="28"/>
          <w:szCs w:val="28"/>
          <w:lang w:val="ru-RU"/>
        </w:rPr>
        <w:t>]. Установка роботизированных рук на пациенте производится под эндотрахеальным наркозом. В установке робот-системы участвуют оперирующий хирург, ассистент хирурга, оперирующая медсестра, врач-анестезиолог.</w:t>
      </w:r>
    </w:p>
    <w:p w14:paraId="2F89483A" w14:textId="30984EAE" w:rsidR="00FA01C0" w:rsidRPr="003E18C3" w:rsidRDefault="00FA01C0" w:rsidP="00FA01C0">
      <w:pPr>
        <w:spacing w:after="0" w:line="240" w:lineRule="auto"/>
        <w:ind w:firstLine="709"/>
        <w:jc w:val="both"/>
        <w:rPr>
          <w:color w:val="000000"/>
          <w:sz w:val="28"/>
          <w:szCs w:val="28"/>
          <w:lang w:val="ru-RU"/>
        </w:rPr>
      </w:pPr>
      <w:r w:rsidRPr="003E18C3">
        <w:rPr>
          <w:b/>
          <w:color w:val="000000"/>
          <w:sz w:val="28"/>
          <w:szCs w:val="28"/>
          <w:lang w:val="ru-RU"/>
        </w:rPr>
        <w:t xml:space="preserve">2 этап. </w:t>
      </w:r>
      <w:r w:rsidRPr="003E18C3">
        <w:rPr>
          <w:color w:val="000000"/>
          <w:sz w:val="28"/>
          <w:szCs w:val="28"/>
          <w:lang w:val="ru-RU"/>
        </w:rPr>
        <w:t xml:space="preserve">Проведение собственно </w:t>
      </w:r>
      <w:r w:rsidR="00DA52AE">
        <w:rPr>
          <w:color w:val="000000"/>
          <w:sz w:val="28"/>
          <w:szCs w:val="28"/>
          <w:lang w:val="ru-RU"/>
        </w:rPr>
        <w:t xml:space="preserve">операции </w:t>
      </w:r>
      <w:r w:rsidR="00DF16B0">
        <w:rPr>
          <w:color w:val="000000"/>
          <w:sz w:val="28"/>
          <w:szCs w:val="28"/>
          <w:lang w:val="kk-KZ"/>
        </w:rPr>
        <w:t>лапароскопической</w:t>
      </w:r>
      <w:r w:rsidR="00DF16B0">
        <w:rPr>
          <w:color w:val="000000"/>
          <w:sz w:val="28"/>
          <w:szCs w:val="28"/>
          <w:lang w:val="ru-RU"/>
        </w:rPr>
        <w:t xml:space="preserve"> </w:t>
      </w:r>
      <w:r w:rsidR="00DA52AE">
        <w:rPr>
          <w:color w:val="000000"/>
          <w:sz w:val="28"/>
          <w:szCs w:val="28"/>
          <w:lang w:val="ru-RU"/>
        </w:rPr>
        <w:t>робот-ассистированной</w:t>
      </w:r>
      <w:r w:rsidRPr="003E18C3">
        <w:rPr>
          <w:color w:val="000000"/>
          <w:sz w:val="28"/>
          <w:szCs w:val="28"/>
          <w:lang w:val="ru-RU"/>
        </w:rPr>
        <w:t xml:space="preserve"> нефрэктомии. Оперирующий хирург </w:t>
      </w:r>
      <w:r w:rsidRPr="003E18C3">
        <w:rPr>
          <w:sz w:val="28"/>
          <w:szCs w:val="28"/>
          <w:lang w:val="ru-RU"/>
        </w:rPr>
        <w:t>переходит к хирургической консоли, ассистент хирурга и оперирующая медсестра находятся около пациента. Ассистирующий хирург управляет лапароскопическими инструментами, оперирующая медсестра производит подачу хирургического инструментария и материалов.</w:t>
      </w:r>
      <w:r w:rsidRPr="003E18C3">
        <w:rPr>
          <w:color w:val="000000"/>
          <w:sz w:val="28"/>
          <w:szCs w:val="28"/>
          <w:lang w:val="ru-RU"/>
        </w:rPr>
        <w:t xml:space="preserve"> Анестезиолог проводит контроль за состоянием пациента в состоянии наркоза.</w:t>
      </w:r>
    </w:p>
    <w:p w14:paraId="40A4ADBD" w14:textId="60A08951" w:rsidR="00FA01C0" w:rsidRPr="003E18C3" w:rsidRDefault="00FA01C0" w:rsidP="00FA01C0">
      <w:pPr>
        <w:spacing w:after="0" w:line="240" w:lineRule="auto"/>
        <w:ind w:firstLine="709"/>
        <w:jc w:val="both"/>
        <w:rPr>
          <w:b/>
          <w:color w:val="000000"/>
          <w:sz w:val="28"/>
          <w:szCs w:val="28"/>
          <w:lang w:val="ru-RU"/>
        </w:rPr>
      </w:pPr>
      <w:r w:rsidRPr="003E18C3">
        <w:rPr>
          <w:b/>
          <w:color w:val="000000"/>
          <w:sz w:val="28"/>
          <w:szCs w:val="28"/>
          <w:lang w:val="ru-RU"/>
        </w:rPr>
        <w:t xml:space="preserve">3 этап. </w:t>
      </w:r>
      <w:r w:rsidRPr="003E18C3">
        <w:rPr>
          <w:color w:val="000000"/>
          <w:sz w:val="28"/>
          <w:szCs w:val="28"/>
          <w:lang w:val="ru-RU"/>
        </w:rPr>
        <w:t xml:space="preserve">Завершение операции </w:t>
      </w:r>
      <w:r w:rsidR="00DF16B0">
        <w:rPr>
          <w:color w:val="000000"/>
          <w:sz w:val="28"/>
          <w:szCs w:val="28"/>
          <w:lang w:val="kk-KZ"/>
        </w:rPr>
        <w:t>лапароскопической</w:t>
      </w:r>
      <w:r w:rsidR="00DF16B0" w:rsidRPr="003E18C3">
        <w:rPr>
          <w:color w:val="000000"/>
          <w:sz w:val="28"/>
          <w:szCs w:val="28"/>
          <w:lang w:val="ru-RU"/>
        </w:rPr>
        <w:t xml:space="preserve"> </w:t>
      </w:r>
      <w:r w:rsidRPr="003E18C3">
        <w:rPr>
          <w:color w:val="000000"/>
          <w:sz w:val="28"/>
          <w:szCs w:val="28"/>
          <w:lang w:val="ru-RU"/>
        </w:rPr>
        <w:t>робот-ассистированной нефрэктомии. Производи</w:t>
      </w:r>
      <w:r w:rsidR="00F235F3">
        <w:rPr>
          <w:color w:val="000000"/>
          <w:sz w:val="28"/>
          <w:szCs w:val="28"/>
          <w:lang w:val="ru-RU"/>
        </w:rPr>
        <w:t>тся закрытие операционной раны</w:t>
      </w:r>
      <w:r w:rsidRPr="003E18C3">
        <w:rPr>
          <w:color w:val="000000"/>
          <w:sz w:val="28"/>
          <w:szCs w:val="28"/>
          <w:lang w:val="ru-RU"/>
        </w:rPr>
        <w:t>, удаление иссеченной массы опухоли почки, удаление троакаров и накладываются швы. Санитарный работник производит уборку операционной.</w:t>
      </w:r>
    </w:p>
    <w:p w14:paraId="08AA0F3E" w14:textId="77777777" w:rsidR="00FA01C0" w:rsidRPr="00653786" w:rsidRDefault="00FA01C0" w:rsidP="00FA01C0">
      <w:pPr>
        <w:spacing w:after="0" w:line="240" w:lineRule="auto"/>
        <w:ind w:firstLine="709"/>
        <w:jc w:val="both"/>
        <w:rPr>
          <w:color w:val="000000"/>
          <w:sz w:val="28"/>
          <w:szCs w:val="28"/>
          <w:highlight w:val="yellow"/>
          <w:lang w:val="ru-RU"/>
        </w:rPr>
      </w:pPr>
    </w:p>
    <w:p w14:paraId="7F17805B" w14:textId="792C4270" w:rsidR="00FA01C0" w:rsidRPr="004B614E" w:rsidRDefault="00DD0373" w:rsidP="00FC0F93">
      <w:pPr>
        <w:spacing w:after="0" w:line="240" w:lineRule="auto"/>
        <w:ind w:firstLine="709"/>
        <w:jc w:val="both"/>
        <w:rPr>
          <w:b/>
          <w:sz w:val="28"/>
          <w:szCs w:val="28"/>
          <w:lang w:val="ru-RU"/>
        </w:rPr>
      </w:pPr>
      <w:r>
        <w:rPr>
          <w:b/>
          <w:color w:val="000000"/>
          <w:sz w:val="28"/>
          <w:szCs w:val="28"/>
          <w:lang w:val="ru-RU"/>
        </w:rPr>
        <w:t>2.6 И</w:t>
      </w:r>
      <w:r w:rsidR="00FA01C0" w:rsidRPr="004B614E">
        <w:rPr>
          <w:b/>
          <w:color w:val="000000"/>
          <w:sz w:val="28"/>
          <w:szCs w:val="28"/>
          <w:lang w:val="ru-RU"/>
        </w:rPr>
        <w:t xml:space="preserve">ндикаторы эффективности процедуры </w:t>
      </w:r>
      <w:r w:rsidR="00FA01C0" w:rsidRPr="00496B45">
        <w:rPr>
          <w:color w:val="000000"/>
          <w:sz w:val="28"/>
          <w:szCs w:val="28"/>
          <w:lang w:val="ru-RU"/>
        </w:rPr>
        <w:t>[25]:</w:t>
      </w:r>
    </w:p>
    <w:p w14:paraId="0B0C118A" w14:textId="71368852" w:rsidR="00FA01C0" w:rsidRPr="004B614E" w:rsidRDefault="00FA01C0" w:rsidP="00FA01C0">
      <w:pPr>
        <w:pStyle w:val="ae"/>
        <w:numPr>
          <w:ilvl w:val="0"/>
          <w:numId w:val="5"/>
        </w:numPr>
        <w:tabs>
          <w:tab w:val="left" w:pos="993"/>
        </w:tabs>
        <w:spacing w:after="0" w:line="240" w:lineRule="auto"/>
        <w:ind w:left="0" w:firstLine="709"/>
        <w:jc w:val="both"/>
        <w:rPr>
          <w:color w:val="000000"/>
          <w:sz w:val="28"/>
          <w:szCs w:val="28"/>
          <w:lang w:val="ru-RU"/>
        </w:rPr>
      </w:pPr>
      <w:r w:rsidRPr="00CF4C9A">
        <w:rPr>
          <w:color w:val="000000"/>
          <w:sz w:val="28"/>
          <w:szCs w:val="28"/>
          <w:lang w:val="ru-RU"/>
        </w:rPr>
        <w:t>При нефрэктомии –</w:t>
      </w:r>
      <w:r w:rsidR="00AE078E">
        <w:rPr>
          <w:color w:val="000000"/>
          <w:sz w:val="28"/>
          <w:szCs w:val="28"/>
          <w:lang w:val="ru-RU"/>
        </w:rPr>
        <w:t xml:space="preserve"> </w:t>
      </w:r>
      <w:r w:rsidRPr="00CF4C9A">
        <w:rPr>
          <w:color w:val="000000"/>
          <w:sz w:val="28"/>
          <w:szCs w:val="28"/>
          <w:lang w:val="ru-RU"/>
        </w:rPr>
        <w:t>заживление раны первичным натяжением,</w:t>
      </w:r>
      <w:r w:rsidRPr="004B614E">
        <w:rPr>
          <w:color w:val="000000"/>
          <w:sz w:val="28"/>
          <w:szCs w:val="28"/>
          <w:lang w:val="ru-RU"/>
        </w:rPr>
        <w:t xml:space="preserve"> состоятельность швов, сухая и чистая послеоперационная рана;</w:t>
      </w:r>
    </w:p>
    <w:p w14:paraId="69098A09" w14:textId="77777777" w:rsidR="00FA01C0" w:rsidRPr="004B614E" w:rsidRDefault="00FA01C0" w:rsidP="00FA01C0">
      <w:pPr>
        <w:pStyle w:val="ae"/>
        <w:numPr>
          <w:ilvl w:val="0"/>
          <w:numId w:val="5"/>
        </w:numPr>
        <w:tabs>
          <w:tab w:val="left" w:pos="993"/>
        </w:tabs>
        <w:spacing w:after="0" w:line="240" w:lineRule="auto"/>
        <w:ind w:left="0" w:firstLine="709"/>
        <w:jc w:val="both"/>
        <w:rPr>
          <w:color w:val="000000"/>
          <w:sz w:val="28"/>
          <w:szCs w:val="28"/>
          <w:lang w:val="ru-RU"/>
        </w:rPr>
      </w:pPr>
      <w:r w:rsidRPr="004B614E">
        <w:rPr>
          <w:color w:val="000000"/>
          <w:sz w:val="28"/>
          <w:szCs w:val="28"/>
          <w:lang w:val="ru-RU"/>
        </w:rPr>
        <w:t>В лабораторных анализах – отсутствие высокого лейкоцитоза, допускается лейкоцитурия, умеренное снижение уровней гемоглобина и эритроцитов.</w:t>
      </w:r>
    </w:p>
    <w:p w14:paraId="43CCDAF9" w14:textId="4E2A38A2" w:rsidR="0031203B" w:rsidRPr="007A062E" w:rsidRDefault="006F5FD5" w:rsidP="007A062E">
      <w:pPr>
        <w:rPr>
          <w:color w:val="000000"/>
          <w:sz w:val="28"/>
          <w:szCs w:val="28"/>
          <w:lang w:val="ru-RU"/>
        </w:rPr>
      </w:pPr>
      <w:r>
        <w:rPr>
          <w:color w:val="000000"/>
          <w:sz w:val="28"/>
          <w:szCs w:val="28"/>
          <w:lang w:val="ru-RU"/>
        </w:rPr>
        <w:br w:type="page"/>
      </w:r>
    </w:p>
    <w:p w14:paraId="0D78C983" w14:textId="77777777" w:rsidR="0031203B" w:rsidRPr="00D43D8A" w:rsidRDefault="0031203B" w:rsidP="0031203B">
      <w:pPr>
        <w:spacing w:after="0" w:line="240" w:lineRule="auto"/>
        <w:jc w:val="center"/>
        <w:rPr>
          <w:bCs/>
          <w:color w:val="000000"/>
          <w:sz w:val="28"/>
          <w:szCs w:val="28"/>
          <w:lang w:val="ru-RU"/>
        </w:rPr>
      </w:pPr>
      <w:r w:rsidRPr="00D43D8A">
        <w:rPr>
          <w:bCs/>
          <w:color w:val="000000"/>
          <w:sz w:val="28"/>
          <w:szCs w:val="28"/>
          <w:lang w:val="ru-RU"/>
        </w:rPr>
        <w:lastRenderedPageBreak/>
        <w:t>КЛИНИЧЕСКИЙ ПРОТОКОЛ МЕДИЦИНСКОГО ВМЕШАТЕЛЬСТВА</w:t>
      </w:r>
    </w:p>
    <w:p w14:paraId="6DD76A53" w14:textId="6FFAF3C6" w:rsidR="0031203B" w:rsidRPr="00D43D8A" w:rsidRDefault="0031203B" w:rsidP="0031203B">
      <w:pPr>
        <w:pStyle w:val="1"/>
        <w:jc w:val="center"/>
        <w:rPr>
          <w:b/>
          <w:lang w:val="ru-RU"/>
        </w:rPr>
      </w:pPr>
      <w:bookmarkStart w:id="24" w:name="_Toc81480869"/>
      <w:r w:rsidRPr="0031203B">
        <w:rPr>
          <w:b/>
          <w:lang w:val="ru-RU"/>
        </w:rPr>
        <w:t xml:space="preserve">ЛАПАРОСКОПИЧЕСКАЯ РОБОТ-АССИСТИРОВАННАЯ </w:t>
      </w:r>
      <w:r>
        <w:rPr>
          <w:b/>
          <w:lang w:val="ru-RU"/>
        </w:rPr>
        <w:t xml:space="preserve">ПЛАСТИКА </w:t>
      </w:r>
      <w:r w:rsidR="00496B45" w:rsidRPr="00496B45">
        <w:rPr>
          <w:b/>
          <w:lang w:val="ru-RU"/>
        </w:rPr>
        <w:t>ЛОХАНОЧНО-МОЧЕТОЧНИКОВОГО СЕГМЕНТА</w:t>
      </w:r>
      <w:bookmarkEnd w:id="24"/>
    </w:p>
    <w:p w14:paraId="7C16D3C8" w14:textId="77777777" w:rsidR="0031203B" w:rsidRDefault="0031203B" w:rsidP="0031203B">
      <w:pPr>
        <w:spacing w:after="0" w:line="240" w:lineRule="auto"/>
        <w:jc w:val="right"/>
        <w:rPr>
          <w:color w:val="000000"/>
          <w:sz w:val="28"/>
          <w:szCs w:val="28"/>
          <w:lang w:val="ru-RU"/>
        </w:rPr>
      </w:pPr>
    </w:p>
    <w:p w14:paraId="56EC2E44" w14:textId="77777777" w:rsidR="00496B45" w:rsidRDefault="00496B45" w:rsidP="0031203B">
      <w:pPr>
        <w:spacing w:after="0" w:line="240" w:lineRule="auto"/>
        <w:jc w:val="right"/>
        <w:rPr>
          <w:color w:val="000000"/>
          <w:sz w:val="28"/>
          <w:szCs w:val="28"/>
          <w:lang w:val="ru-RU"/>
        </w:rPr>
      </w:pPr>
    </w:p>
    <w:p w14:paraId="4BD7C4FE" w14:textId="77777777" w:rsidR="006F5FD5" w:rsidRPr="00287344" w:rsidRDefault="006F5FD5" w:rsidP="006F5FD5">
      <w:pPr>
        <w:pStyle w:val="ae"/>
        <w:numPr>
          <w:ilvl w:val="0"/>
          <w:numId w:val="17"/>
        </w:numPr>
        <w:spacing w:after="0" w:line="240" w:lineRule="auto"/>
        <w:jc w:val="both"/>
        <w:rPr>
          <w:b/>
          <w:color w:val="000000"/>
          <w:sz w:val="28"/>
          <w:szCs w:val="28"/>
          <w:lang w:val="ru-RU"/>
        </w:rPr>
      </w:pPr>
      <w:r w:rsidRPr="00287344">
        <w:rPr>
          <w:b/>
          <w:color w:val="000000"/>
          <w:sz w:val="28"/>
          <w:szCs w:val="28"/>
          <w:lang w:val="ru-RU"/>
        </w:rPr>
        <w:t>Вводная часть</w:t>
      </w:r>
    </w:p>
    <w:p w14:paraId="2FAD24EF" w14:textId="45D70081" w:rsidR="006F5FD5" w:rsidRPr="00287344" w:rsidRDefault="006F5FD5" w:rsidP="006F5FD5">
      <w:pPr>
        <w:spacing w:after="0" w:line="240" w:lineRule="auto"/>
        <w:ind w:firstLine="709"/>
        <w:jc w:val="both"/>
        <w:rPr>
          <w:color w:val="000000"/>
          <w:sz w:val="28"/>
          <w:szCs w:val="28"/>
          <w:lang w:val="ru-RU"/>
        </w:rPr>
      </w:pPr>
      <w:r w:rsidRPr="00287344">
        <w:rPr>
          <w:color w:val="000000"/>
          <w:sz w:val="28"/>
          <w:szCs w:val="28"/>
          <w:lang w:val="ru-RU"/>
        </w:rPr>
        <w:t xml:space="preserve">Робот-ассистированная </w:t>
      </w:r>
      <w:r w:rsidR="007C44B3" w:rsidRPr="00287344">
        <w:rPr>
          <w:color w:val="000000"/>
          <w:sz w:val="28"/>
          <w:szCs w:val="28"/>
          <w:lang w:val="kk-KZ"/>
        </w:rPr>
        <w:t xml:space="preserve">пластика лоханочно-мочеточникового сегмента </w:t>
      </w:r>
      <w:r w:rsidR="007C44B3" w:rsidRPr="00287344">
        <w:rPr>
          <w:color w:val="000000"/>
          <w:sz w:val="28"/>
          <w:szCs w:val="28"/>
          <w:lang w:val="ru-RU"/>
        </w:rPr>
        <w:t>(ЛМС)</w:t>
      </w:r>
      <w:r w:rsidRPr="00287344">
        <w:rPr>
          <w:color w:val="000000"/>
          <w:sz w:val="28"/>
          <w:szCs w:val="28"/>
          <w:lang w:val="ru-RU"/>
        </w:rPr>
        <w:t xml:space="preserve"> является минимально инвазивной операцией для хирургического лечения пациентов с </w:t>
      </w:r>
      <w:r w:rsidR="00881226" w:rsidRPr="00287344">
        <w:rPr>
          <w:color w:val="000000"/>
          <w:sz w:val="28"/>
          <w:szCs w:val="28"/>
          <w:lang w:val="ru-RU"/>
        </w:rPr>
        <w:t>обструкциями чашечно-лоханочного сегмента почки, характеризующихся функционально значимым нарушением оттока мочи вследствие внешнего или внутреннего сдавления области, где лоханка почки переходит в мочеточник</w:t>
      </w:r>
      <w:r w:rsidRPr="00287344">
        <w:rPr>
          <w:color w:val="000000"/>
          <w:sz w:val="28"/>
          <w:szCs w:val="28"/>
          <w:lang w:val="ru-RU"/>
        </w:rPr>
        <w:t>.</w:t>
      </w:r>
    </w:p>
    <w:p w14:paraId="206EA471" w14:textId="77777777" w:rsidR="006F5FD5" w:rsidRPr="00287344" w:rsidRDefault="006F5FD5" w:rsidP="006F5FD5">
      <w:pPr>
        <w:spacing w:after="0" w:line="240" w:lineRule="auto"/>
        <w:ind w:firstLine="709"/>
        <w:jc w:val="both"/>
        <w:rPr>
          <w:b/>
          <w:color w:val="000000"/>
          <w:sz w:val="28"/>
          <w:szCs w:val="28"/>
          <w:lang w:val="ru-RU"/>
        </w:rPr>
      </w:pPr>
    </w:p>
    <w:p w14:paraId="4FA73EB1" w14:textId="6F2D565E" w:rsidR="006F5FD5" w:rsidRPr="00287344" w:rsidRDefault="00DD0373" w:rsidP="00FC0F93">
      <w:pPr>
        <w:spacing w:after="0" w:line="240" w:lineRule="auto"/>
        <w:ind w:firstLine="709"/>
        <w:jc w:val="both"/>
        <w:rPr>
          <w:b/>
          <w:sz w:val="28"/>
          <w:szCs w:val="28"/>
          <w:lang w:val="ru-RU"/>
        </w:rPr>
      </w:pPr>
      <w:r>
        <w:rPr>
          <w:b/>
          <w:color w:val="000000"/>
          <w:sz w:val="28"/>
          <w:szCs w:val="28"/>
          <w:lang w:val="ru-RU"/>
        </w:rPr>
        <w:t>1.1 К</w:t>
      </w:r>
      <w:r w:rsidR="006F5FD5" w:rsidRPr="00287344">
        <w:rPr>
          <w:b/>
          <w:color w:val="000000"/>
          <w:sz w:val="28"/>
          <w:szCs w:val="28"/>
          <w:lang w:val="ru-RU"/>
        </w:rPr>
        <w:t>од(ы) МКБ-10:</w:t>
      </w:r>
    </w:p>
    <w:tbl>
      <w:tblPr>
        <w:tblW w:w="5000" w:type="pct"/>
        <w:tblCellSpacing w:w="0" w:type="auto"/>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000"/>
        <w:gridCol w:w="8344"/>
      </w:tblGrid>
      <w:tr w:rsidR="006F5FD5" w:rsidRPr="00287344" w14:paraId="19141DF4" w14:textId="77777777" w:rsidTr="00FF1229">
        <w:trPr>
          <w:trHeight w:val="30"/>
          <w:tblCellSpacing w:w="0" w:type="auto"/>
        </w:trPr>
        <w:tc>
          <w:tcPr>
            <w:tcW w:w="5000" w:type="pct"/>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E1CFC9E" w14:textId="77777777" w:rsidR="006F5FD5" w:rsidRPr="00287344" w:rsidRDefault="006F5FD5" w:rsidP="00FF1229">
            <w:pPr>
              <w:spacing w:after="0" w:line="240" w:lineRule="auto"/>
              <w:jc w:val="both"/>
              <w:rPr>
                <w:sz w:val="28"/>
                <w:szCs w:val="28"/>
              </w:rPr>
            </w:pPr>
            <w:r w:rsidRPr="00287344">
              <w:rPr>
                <w:color w:val="000000"/>
                <w:sz w:val="28"/>
                <w:szCs w:val="28"/>
              </w:rPr>
              <w:t>МКБ-10</w:t>
            </w:r>
          </w:p>
        </w:tc>
      </w:tr>
      <w:tr w:rsidR="006F5FD5" w:rsidRPr="00287344" w14:paraId="118110CA" w14:textId="77777777" w:rsidTr="00FF1229">
        <w:trPr>
          <w:trHeight w:val="30"/>
          <w:tblCellSpacing w:w="0" w:type="auto"/>
        </w:trPr>
        <w:tc>
          <w:tcPr>
            <w:tcW w:w="535" w:type="pc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CDEA57" w14:textId="77777777" w:rsidR="006F5FD5" w:rsidRPr="00287344" w:rsidRDefault="006F5FD5" w:rsidP="00FF1229">
            <w:pPr>
              <w:spacing w:after="0" w:line="240" w:lineRule="auto"/>
              <w:jc w:val="both"/>
              <w:rPr>
                <w:sz w:val="28"/>
                <w:szCs w:val="28"/>
              </w:rPr>
            </w:pPr>
            <w:r w:rsidRPr="00287344">
              <w:rPr>
                <w:color w:val="000000"/>
                <w:sz w:val="28"/>
                <w:szCs w:val="28"/>
                <w:lang w:val="ru-RU"/>
              </w:rPr>
              <w:t>Код</w:t>
            </w:r>
          </w:p>
        </w:tc>
        <w:tc>
          <w:tcPr>
            <w:tcW w:w="4465" w:type="pc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DA3D721" w14:textId="77777777" w:rsidR="006F5FD5" w:rsidRPr="00287344" w:rsidRDefault="006F5FD5" w:rsidP="00FF1229">
            <w:pPr>
              <w:spacing w:after="0" w:line="240" w:lineRule="auto"/>
              <w:jc w:val="both"/>
              <w:rPr>
                <w:sz w:val="28"/>
                <w:szCs w:val="28"/>
              </w:rPr>
            </w:pPr>
            <w:r w:rsidRPr="00287344">
              <w:rPr>
                <w:color w:val="000000"/>
                <w:sz w:val="28"/>
                <w:szCs w:val="28"/>
                <w:lang w:val="ru-RU"/>
              </w:rPr>
              <w:t>Название</w:t>
            </w:r>
          </w:p>
        </w:tc>
      </w:tr>
      <w:tr w:rsidR="006F5FD5" w:rsidRPr="0020206C" w14:paraId="37F9392E" w14:textId="77777777" w:rsidTr="00FF1229">
        <w:trPr>
          <w:trHeight w:val="30"/>
          <w:tblCellSpacing w:w="0" w:type="auto"/>
        </w:trPr>
        <w:tc>
          <w:tcPr>
            <w:tcW w:w="535" w:type="pc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F6DDC58" w14:textId="1A797CC5" w:rsidR="006F5FD5" w:rsidRPr="00287344" w:rsidRDefault="00287344" w:rsidP="00FF1229">
            <w:pPr>
              <w:spacing w:after="0" w:line="240" w:lineRule="auto"/>
              <w:jc w:val="both"/>
              <w:rPr>
                <w:color w:val="000000"/>
                <w:sz w:val="28"/>
                <w:szCs w:val="28"/>
                <w:lang w:val="ru-RU"/>
              </w:rPr>
            </w:pPr>
            <w:r w:rsidRPr="00287344">
              <w:rPr>
                <w:color w:val="000000"/>
                <w:sz w:val="28"/>
                <w:szCs w:val="28"/>
                <w:lang w:val="ru-RU"/>
              </w:rPr>
              <w:t xml:space="preserve">N13.0  </w:t>
            </w:r>
          </w:p>
        </w:tc>
        <w:tc>
          <w:tcPr>
            <w:tcW w:w="4465" w:type="pc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462B81B" w14:textId="216428AF" w:rsidR="00287344" w:rsidRPr="00287344" w:rsidRDefault="00287344" w:rsidP="00287344">
            <w:pPr>
              <w:spacing w:after="0" w:line="240" w:lineRule="auto"/>
              <w:jc w:val="both"/>
              <w:rPr>
                <w:color w:val="000000"/>
                <w:sz w:val="28"/>
                <w:szCs w:val="28"/>
                <w:lang w:val="ru-RU"/>
              </w:rPr>
            </w:pPr>
            <w:r w:rsidRPr="00287344">
              <w:rPr>
                <w:color w:val="000000"/>
                <w:sz w:val="28"/>
                <w:szCs w:val="28"/>
                <w:lang w:val="ru-RU"/>
              </w:rPr>
              <w:t>Гидронефроз, обусловленный стриктурой лоханочно-</w:t>
            </w:r>
          </w:p>
          <w:p w14:paraId="54AACFF8" w14:textId="3E7D9770" w:rsidR="006F5FD5" w:rsidRPr="00287344" w:rsidRDefault="00287344" w:rsidP="00287344">
            <w:pPr>
              <w:spacing w:after="0" w:line="240" w:lineRule="auto"/>
              <w:jc w:val="both"/>
              <w:rPr>
                <w:color w:val="000000"/>
                <w:sz w:val="28"/>
                <w:szCs w:val="28"/>
                <w:lang w:val="ru-RU"/>
              </w:rPr>
            </w:pPr>
            <w:r>
              <w:rPr>
                <w:color w:val="000000"/>
                <w:sz w:val="28"/>
                <w:szCs w:val="28"/>
                <w:lang w:val="ru-RU"/>
              </w:rPr>
              <w:t>мочеточникового сегмента (ЛМС)</w:t>
            </w:r>
          </w:p>
        </w:tc>
      </w:tr>
      <w:tr w:rsidR="006F5FD5" w:rsidRPr="0020206C" w14:paraId="7EE46C6C" w14:textId="77777777" w:rsidTr="00FF1229">
        <w:trPr>
          <w:trHeight w:val="30"/>
          <w:tblCellSpacing w:w="0" w:type="auto"/>
        </w:trPr>
        <w:tc>
          <w:tcPr>
            <w:tcW w:w="535" w:type="pc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F137C9D" w14:textId="4596AB92" w:rsidR="006F5FD5" w:rsidRPr="00287344" w:rsidRDefault="00287344" w:rsidP="00FF1229">
            <w:pPr>
              <w:spacing w:after="0" w:line="240" w:lineRule="auto"/>
              <w:jc w:val="both"/>
              <w:rPr>
                <w:color w:val="000000"/>
                <w:sz w:val="28"/>
                <w:szCs w:val="28"/>
                <w:lang w:val="ru-RU"/>
              </w:rPr>
            </w:pPr>
            <w:r w:rsidRPr="00287344">
              <w:rPr>
                <w:color w:val="000000"/>
                <w:sz w:val="28"/>
                <w:szCs w:val="28"/>
                <w:lang w:val="ru-RU"/>
              </w:rPr>
              <w:t>N13</w:t>
            </w:r>
          </w:p>
        </w:tc>
        <w:tc>
          <w:tcPr>
            <w:tcW w:w="4465" w:type="pc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9A08A3F" w14:textId="4DFBCAB9" w:rsidR="006F5FD5" w:rsidRPr="00287344" w:rsidRDefault="00287344" w:rsidP="00FF1229">
            <w:pPr>
              <w:spacing w:after="0" w:line="240" w:lineRule="auto"/>
              <w:jc w:val="both"/>
              <w:rPr>
                <w:color w:val="000000"/>
                <w:sz w:val="28"/>
                <w:szCs w:val="28"/>
                <w:lang w:val="ru-RU"/>
              </w:rPr>
            </w:pPr>
            <w:r w:rsidRPr="00287344">
              <w:rPr>
                <w:color w:val="000000"/>
                <w:sz w:val="28"/>
                <w:szCs w:val="28"/>
                <w:lang w:val="ru-RU"/>
              </w:rPr>
              <w:t>Обструктивная уропатия и</w:t>
            </w:r>
            <w:r>
              <w:rPr>
                <w:color w:val="000000"/>
                <w:sz w:val="28"/>
                <w:szCs w:val="28"/>
                <w:lang w:val="ru-RU"/>
              </w:rPr>
              <w:t xml:space="preserve"> рефлюкс-уропатия. Гидронефроз.</w:t>
            </w:r>
          </w:p>
        </w:tc>
      </w:tr>
      <w:tr w:rsidR="00287344" w:rsidRPr="0020206C" w14:paraId="355DC010" w14:textId="77777777" w:rsidTr="00FF1229">
        <w:trPr>
          <w:trHeight w:val="30"/>
          <w:tblCellSpacing w:w="0" w:type="auto"/>
        </w:trPr>
        <w:tc>
          <w:tcPr>
            <w:tcW w:w="535" w:type="pc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F4C9F58" w14:textId="0117F93A" w:rsidR="00287344" w:rsidRPr="00287344" w:rsidRDefault="00287344" w:rsidP="00FF1229">
            <w:pPr>
              <w:spacing w:after="0" w:line="240" w:lineRule="auto"/>
              <w:jc w:val="both"/>
              <w:rPr>
                <w:color w:val="000000"/>
                <w:sz w:val="28"/>
                <w:szCs w:val="28"/>
                <w:lang w:val="ru-RU"/>
              </w:rPr>
            </w:pPr>
            <w:r w:rsidRPr="00287344">
              <w:rPr>
                <w:color w:val="000000"/>
                <w:sz w:val="28"/>
                <w:szCs w:val="28"/>
                <w:lang w:val="ru-RU"/>
              </w:rPr>
              <w:t>Q62</w:t>
            </w:r>
          </w:p>
        </w:tc>
        <w:tc>
          <w:tcPr>
            <w:tcW w:w="4465" w:type="pc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243FBAB" w14:textId="77777777" w:rsidR="00287344" w:rsidRPr="00287344" w:rsidRDefault="00287344" w:rsidP="00287344">
            <w:pPr>
              <w:spacing w:after="0" w:line="240" w:lineRule="auto"/>
              <w:jc w:val="both"/>
              <w:rPr>
                <w:color w:val="000000"/>
                <w:sz w:val="28"/>
                <w:szCs w:val="28"/>
                <w:lang w:val="ru-RU"/>
              </w:rPr>
            </w:pPr>
            <w:r w:rsidRPr="00287344">
              <w:rPr>
                <w:color w:val="000000"/>
                <w:sz w:val="28"/>
                <w:szCs w:val="28"/>
                <w:lang w:val="ru-RU"/>
              </w:rPr>
              <w:t>Врожденные нарушения проходимости почечной лоханки и</w:t>
            </w:r>
          </w:p>
          <w:p w14:paraId="7989C529" w14:textId="351AB8EC" w:rsidR="00287344" w:rsidRPr="00287344" w:rsidRDefault="00287344" w:rsidP="00287344">
            <w:pPr>
              <w:spacing w:after="0" w:line="240" w:lineRule="auto"/>
              <w:jc w:val="both"/>
              <w:rPr>
                <w:color w:val="000000"/>
                <w:sz w:val="28"/>
                <w:szCs w:val="28"/>
                <w:lang w:val="ru-RU"/>
              </w:rPr>
            </w:pPr>
            <w:r w:rsidRPr="00287344">
              <w:rPr>
                <w:color w:val="000000"/>
                <w:sz w:val="28"/>
                <w:szCs w:val="28"/>
                <w:lang w:val="ru-RU"/>
              </w:rPr>
              <w:t>врожденные аномалии мочеточника. Врожденный гидронефроз.</w:t>
            </w:r>
          </w:p>
        </w:tc>
      </w:tr>
      <w:tr w:rsidR="00BA50E5" w:rsidRPr="00AB3671" w14:paraId="38EDE3DC" w14:textId="77777777" w:rsidTr="00BA50E5">
        <w:trPr>
          <w:trHeight w:val="30"/>
          <w:tblCellSpacing w:w="0" w:type="auto"/>
        </w:trPr>
        <w:tc>
          <w:tcPr>
            <w:tcW w:w="5000" w:type="pct"/>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DF20671" w14:textId="2D37066C" w:rsidR="00BA50E5" w:rsidRPr="00BA50E5" w:rsidRDefault="00BA50E5" w:rsidP="00287344">
            <w:pPr>
              <w:spacing w:after="0" w:line="240" w:lineRule="auto"/>
              <w:jc w:val="both"/>
              <w:rPr>
                <w:color w:val="000000"/>
                <w:sz w:val="28"/>
                <w:szCs w:val="28"/>
                <w:lang w:val="ru-RU"/>
              </w:rPr>
            </w:pPr>
            <w:r w:rsidRPr="00BA50E5">
              <w:rPr>
                <w:color w:val="000000"/>
                <w:sz w:val="28"/>
                <w:szCs w:val="28"/>
              </w:rPr>
              <w:t>МКБ-</w:t>
            </w:r>
            <w:r w:rsidRPr="00BA50E5">
              <w:rPr>
                <w:color w:val="000000"/>
                <w:sz w:val="28"/>
                <w:szCs w:val="28"/>
                <w:lang w:val="ru-RU"/>
              </w:rPr>
              <w:t>9</w:t>
            </w:r>
          </w:p>
        </w:tc>
      </w:tr>
      <w:tr w:rsidR="00BA50E5" w:rsidRPr="0020206C" w14:paraId="30805397" w14:textId="77777777" w:rsidTr="00FF1229">
        <w:trPr>
          <w:trHeight w:val="30"/>
          <w:tblCellSpacing w:w="0" w:type="auto"/>
        </w:trPr>
        <w:tc>
          <w:tcPr>
            <w:tcW w:w="535" w:type="pc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3E99A8D" w14:textId="220251D2" w:rsidR="00BA50E5" w:rsidRPr="00287344" w:rsidRDefault="00BA50E5" w:rsidP="00FF1229">
            <w:pPr>
              <w:spacing w:after="0" w:line="240" w:lineRule="auto"/>
              <w:jc w:val="both"/>
              <w:rPr>
                <w:color w:val="000000"/>
                <w:sz w:val="28"/>
                <w:szCs w:val="28"/>
                <w:lang w:val="ru-RU"/>
              </w:rPr>
            </w:pPr>
            <w:r>
              <w:rPr>
                <w:sz w:val="28"/>
                <w:szCs w:val="28"/>
                <w:lang w:val="ru-RU"/>
              </w:rPr>
              <w:t>17.4419</w:t>
            </w:r>
          </w:p>
        </w:tc>
        <w:tc>
          <w:tcPr>
            <w:tcW w:w="4465" w:type="pc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DAEB43" w14:textId="692025E2" w:rsidR="00BA50E5" w:rsidRPr="00287344" w:rsidRDefault="00BA50E5" w:rsidP="00287344">
            <w:pPr>
              <w:spacing w:after="0" w:line="240" w:lineRule="auto"/>
              <w:jc w:val="both"/>
              <w:rPr>
                <w:color w:val="000000"/>
                <w:sz w:val="28"/>
                <w:szCs w:val="28"/>
                <w:lang w:val="ru-RU"/>
              </w:rPr>
            </w:pPr>
            <w:r>
              <w:rPr>
                <w:sz w:val="28"/>
                <w:szCs w:val="28"/>
                <w:lang w:val="ru-RU"/>
              </w:rPr>
              <w:t>Реконструктивно-пластическая коррекция гидронефроза с применением роботизированной системы</w:t>
            </w:r>
          </w:p>
        </w:tc>
      </w:tr>
    </w:tbl>
    <w:p w14:paraId="24DB0538" w14:textId="77777777" w:rsidR="00BA50E5" w:rsidRPr="000861CF" w:rsidRDefault="00BA50E5" w:rsidP="00BA50E5">
      <w:pPr>
        <w:spacing w:after="0" w:line="240" w:lineRule="auto"/>
        <w:jc w:val="both"/>
        <w:rPr>
          <w:color w:val="000000"/>
          <w:sz w:val="28"/>
          <w:szCs w:val="28"/>
          <w:lang w:val="ru-RU"/>
        </w:rPr>
      </w:pPr>
    </w:p>
    <w:p w14:paraId="231F9581" w14:textId="659C7A67" w:rsidR="006F5FD5" w:rsidRPr="000861CF" w:rsidRDefault="00DD0373" w:rsidP="00FC0F93">
      <w:pPr>
        <w:spacing w:after="0" w:line="240" w:lineRule="auto"/>
        <w:ind w:firstLine="720"/>
        <w:jc w:val="both"/>
        <w:rPr>
          <w:color w:val="000000"/>
          <w:sz w:val="28"/>
          <w:szCs w:val="28"/>
          <w:lang w:val="ru-RU"/>
        </w:rPr>
      </w:pPr>
      <w:r>
        <w:rPr>
          <w:b/>
          <w:color w:val="000000"/>
          <w:sz w:val="28"/>
          <w:szCs w:val="28"/>
          <w:lang w:val="ru-RU"/>
        </w:rPr>
        <w:t>1.2 Д</w:t>
      </w:r>
      <w:r w:rsidR="006F5FD5" w:rsidRPr="000861CF">
        <w:rPr>
          <w:b/>
          <w:color w:val="000000"/>
          <w:sz w:val="28"/>
          <w:szCs w:val="28"/>
          <w:lang w:val="ru-RU"/>
        </w:rPr>
        <w:t>ата разработки и пересмотра протокола:</w:t>
      </w:r>
      <w:r w:rsidR="006F5FD5" w:rsidRPr="000861CF">
        <w:rPr>
          <w:color w:val="000000"/>
          <w:sz w:val="28"/>
          <w:szCs w:val="28"/>
          <w:lang w:val="ru-RU"/>
        </w:rPr>
        <w:t xml:space="preserve"> 2021 год.</w:t>
      </w:r>
    </w:p>
    <w:p w14:paraId="0DB72A2B" w14:textId="77777777" w:rsidR="006F5FD5" w:rsidRPr="000861CF" w:rsidRDefault="006F5FD5" w:rsidP="006F5FD5">
      <w:pPr>
        <w:spacing w:after="0" w:line="240" w:lineRule="auto"/>
        <w:ind w:firstLine="709"/>
        <w:jc w:val="both"/>
        <w:rPr>
          <w:color w:val="000000"/>
          <w:sz w:val="28"/>
          <w:szCs w:val="28"/>
          <w:lang w:val="ru-RU"/>
        </w:rPr>
      </w:pPr>
    </w:p>
    <w:p w14:paraId="46D95EDB" w14:textId="0053E8C6" w:rsidR="006F5FD5" w:rsidRPr="000861CF" w:rsidRDefault="00DD0373" w:rsidP="00FC0F93">
      <w:pPr>
        <w:spacing w:after="0" w:line="240" w:lineRule="auto"/>
        <w:ind w:firstLine="709"/>
        <w:jc w:val="both"/>
        <w:rPr>
          <w:b/>
          <w:color w:val="000000"/>
          <w:sz w:val="28"/>
          <w:szCs w:val="28"/>
          <w:lang w:val="ru-RU"/>
        </w:rPr>
      </w:pPr>
      <w:r>
        <w:rPr>
          <w:b/>
          <w:color w:val="000000"/>
          <w:sz w:val="28"/>
          <w:szCs w:val="28"/>
          <w:lang w:val="ru-RU"/>
        </w:rPr>
        <w:t>1.3 С</w:t>
      </w:r>
      <w:r w:rsidR="006F5FD5" w:rsidRPr="000861CF">
        <w:rPr>
          <w:b/>
          <w:color w:val="000000"/>
          <w:sz w:val="28"/>
          <w:szCs w:val="28"/>
          <w:lang w:val="ru-RU"/>
        </w:rPr>
        <w:t>окращения, используемые в протоколе:</w:t>
      </w:r>
    </w:p>
    <w:p w14:paraId="1C18C9FB" w14:textId="47385A41" w:rsidR="006F5FD5" w:rsidRPr="000861CF" w:rsidRDefault="00DA43C6" w:rsidP="006F5FD5">
      <w:pPr>
        <w:spacing w:after="0" w:line="240" w:lineRule="auto"/>
        <w:ind w:firstLine="709"/>
        <w:jc w:val="both"/>
        <w:rPr>
          <w:color w:val="000000"/>
          <w:sz w:val="28"/>
          <w:szCs w:val="28"/>
          <w:lang w:val="ru-RU"/>
        </w:rPr>
      </w:pPr>
      <w:r w:rsidRPr="000861CF">
        <w:rPr>
          <w:color w:val="000000"/>
          <w:sz w:val="28"/>
          <w:szCs w:val="28"/>
          <w:lang w:val="ru-RU"/>
        </w:rPr>
        <w:t>ЛМС</w:t>
      </w:r>
      <w:r w:rsidRPr="000861CF">
        <w:rPr>
          <w:color w:val="000000"/>
          <w:sz w:val="28"/>
          <w:szCs w:val="28"/>
          <w:lang w:val="ru-RU"/>
        </w:rPr>
        <w:tab/>
      </w:r>
      <w:r w:rsidR="006F5FD5" w:rsidRPr="000861CF">
        <w:rPr>
          <w:color w:val="000000"/>
          <w:sz w:val="28"/>
          <w:szCs w:val="28"/>
          <w:lang w:val="ru-RU"/>
        </w:rPr>
        <w:tab/>
      </w:r>
      <w:r w:rsidRPr="000861CF">
        <w:rPr>
          <w:color w:val="000000"/>
          <w:sz w:val="28"/>
          <w:szCs w:val="28"/>
          <w:lang w:val="ru-RU"/>
        </w:rPr>
        <w:t>лоханочно-мочеточниковый сегмент</w:t>
      </w:r>
    </w:p>
    <w:p w14:paraId="7E097487" w14:textId="631A82F5" w:rsidR="006F5FD5" w:rsidRPr="000861CF" w:rsidRDefault="00DA43C6" w:rsidP="006F5FD5">
      <w:pPr>
        <w:spacing w:after="0" w:line="240" w:lineRule="auto"/>
        <w:ind w:firstLine="709"/>
        <w:jc w:val="both"/>
        <w:rPr>
          <w:color w:val="000000"/>
          <w:sz w:val="28"/>
          <w:szCs w:val="28"/>
          <w:lang w:val="ru-RU"/>
        </w:rPr>
      </w:pPr>
      <w:r w:rsidRPr="000861CF">
        <w:rPr>
          <w:color w:val="000000"/>
          <w:sz w:val="28"/>
          <w:szCs w:val="28"/>
          <w:lang w:val="ru-RU"/>
        </w:rPr>
        <w:t>ЧЛС</w:t>
      </w:r>
      <w:r w:rsidRPr="000861CF">
        <w:rPr>
          <w:color w:val="000000"/>
          <w:sz w:val="28"/>
          <w:szCs w:val="28"/>
          <w:lang w:val="ru-RU"/>
        </w:rPr>
        <w:tab/>
      </w:r>
      <w:r w:rsidR="006F5FD5" w:rsidRPr="000861CF">
        <w:rPr>
          <w:color w:val="000000"/>
          <w:sz w:val="28"/>
          <w:szCs w:val="28"/>
          <w:lang w:val="ru-RU"/>
        </w:rPr>
        <w:tab/>
      </w:r>
      <w:r w:rsidRPr="000861CF">
        <w:rPr>
          <w:color w:val="000000"/>
          <w:sz w:val="28"/>
          <w:szCs w:val="28"/>
          <w:lang w:val="ru-RU"/>
        </w:rPr>
        <w:t>чашечно-лоханочная система</w:t>
      </w:r>
    </w:p>
    <w:p w14:paraId="6C2B7B33" w14:textId="0B1022BA" w:rsidR="005A5750" w:rsidRDefault="005A5750" w:rsidP="006F5FD5">
      <w:pPr>
        <w:spacing w:after="0" w:line="240" w:lineRule="auto"/>
        <w:ind w:firstLine="709"/>
        <w:jc w:val="both"/>
        <w:rPr>
          <w:sz w:val="28"/>
          <w:szCs w:val="28"/>
          <w:lang w:val="kk-KZ"/>
        </w:rPr>
      </w:pPr>
      <w:r w:rsidRPr="005A5750">
        <w:rPr>
          <w:sz w:val="28"/>
          <w:szCs w:val="28"/>
          <w:lang w:val="kk-KZ"/>
        </w:rPr>
        <w:t xml:space="preserve">ПМР </w:t>
      </w:r>
      <w:r>
        <w:rPr>
          <w:sz w:val="28"/>
          <w:szCs w:val="28"/>
          <w:lang w:val="kk-KZ"/>
        </w:rPr>
        <w:tab/>
      </w:r>
      <w:r>
        <w:rPr>
          <w:sz w:val="28"/>
          <w:szCs w:val="28"/>
          <w:lang w:val="kk-KZ"/>
        </w:rPr>
        <w:tab/>
      </w:r>
      <w:r w:rsidRPr="005A5750">
        <w:rPr>
          <w:sz w:val="28"/>
          <w:szCs w:val="28"/>
          <w:lang w:val="kk-KZ"/>
        </w:rPr>
        <w:t>пузырно-мочеточниковы</w:t>
      </w:r>
      <w:r>
        <w:rPr>
          <w:sz w:val="28"/>
          <w:szCs w:val="28"/>
          <w:lang w:val="kk-KZ"/>
        </w:rPr>
        <w:t>й рефлюкс</w:t>
      </w:r>
    </w:p>
    <w:p w14:paraId="5ECFFEAB" w14:textId="58407963" w:rsidR="006F5FD5" w:rsidRDefault="005A5750" w:rsidP="006F5FD5">
      <w:pPr>
        <w:spacing w:after="0" w:line="240" w:lineRule="auto"/>
        <w:ind w:firstLine="709"/>
        <w:jc w:val="both"/>
        <w:rPr>
          <w:color w:val="000000"/>
          <w:sz w:val="28"/>
          <w:szCs w:val="28"/>
          <w:highlight w:val="yellow"/>
          <w:lang w:val="ru-RU"/>
        </w:rPr>
      </w:pPr>
      <w:r w:rsidRPr="005A5750">
        <w:rPr>
          <w:sz w:val="28"/>
          <w:szCs w:val="28"/>
          <w:lang w:val="kk-KZ"/>
        </w:rPr>
        <w:t>ИМП</w:t>
      </w:r>
      <w:r>
        <w:rPr>
          <w:sz w:val="28"/>
          <w:szCs w:val="28"/>
          <w:lang w:val="kk-KZ"/>
        </w:rPr>
        <w:t xml:space="preserve"> </w:t>
      </w:r>
      <w:r>
        <w:rPr>
          <w:sz w:val="28"/>
          <w:szCs w:val="28"/>
          <w:lang w:val="kk-KZ"/>
        </w:rPr>
        <w:tab/>
      </w:r>
      <w:r>
        <w:rPr>
          <w:sz w:val="28"/>
          <w:szCs w:val="28"/>
          <w:lang w:val="kk-KZ"/>
        </w:rPr>
        <w:tab/>
        <w:t>инфекция мочевыводящих путей</w:t>
      </w:r>
    </w:p>
    <w:p w14:paraId="10477A18" w14:textId="061FA2B6" w:rsidR="0024049C" w:rsidRPr="0024049C" w:rsidRDefault="0024049C" w:rsidP="006F5FD5">
      <w:pPr>
        <w:spacing w:after="0" w:line="240" w:lineRule="auto"/>
        <w:ind w:firstLine="709"/>
        <w:jc w:val="both"/>
        <w:rPr>
          <w:color w:val="000000"/>
          <w:sz w:val="28"/>
          <w:szCs w:val="28"/>
          <w:lang w:val="ru-RU"/>
        </w:rPr>
      </w:pPr>
      <w:r w:rsidRPr="0024049C">
        <w:rPr>
          <w:color w:val="000000"/>
          <w:sz w:val="28"/>
          <w:szCs w:val="28"/>
          <w:lang w:val="ru-RU"/>
        </w:rPr>
        <w:t>МЦУГ</w:t>
      </w:r>
      <w:r w:rsidRPr="0024049C">
        <w:rPr>
          <w:color w:val="000000"/>
          <w:sz w:val="28"/>
          <w:szCs w:val="28"/>
          <w:lang w:val="ru-RU"/>
        </w:rPr>
        <w:tab/>
        <w:t>микционная цистоуретрография</w:t>
      </w:r>
    </w:p>
    <w:p w14:paraId="21239847" w14:textId="77777777" w:rsidR="0024049C" w:rsidRDefault="0024049C" w:rsidP="006F5FD5">
      <w:pPr>
        <w:spacing w:after="0" w:line="240" w:lineRule="auto"/>
        <w:ind w:firstLine="709"/>
        <w:jc w:val="both"/>
        <w:rPr>
          <w:b/>
          <w:color w:val="000000"/>
          <w:sz w:val="28"/>
          <w:szCs w:val="28"/>
          <w:lang w:val="ru-RU"/>
        </w:rPr>
      </w:pPr>
    </w:p>
    <w:p w14:paraId="6C69C32E" w14:textId="1136E1C6" w:rsidR="006F5FD5" w:rsidRPr="0012667C" w:rsidRDefault="00DD0373" w:rsidP="00FC0F93">
      <w:pPr>
        <w:spacing w:after="0" w:line="240" w:lineRule="auto"/>
        <w:ind w:firstLine="709"/>
        <w:jc w:val="both"/>
        <w:rPr>
          <w:color w:val="000000"/>
          <w:sz w:val="28"/>
          <w:szCs w:val="28"/>
          <w:lang w:val="ru-RU"/>
        </w:rPr>
      </w:pPr>
      <w:r>
        <w:rPr>
          <w:b/>
          <w:color w:val="000000"/>
          <w:sz w:val="28"/>
          <w:szCs w:val="28"/>
          <w:lang w:val="ru-RU"/>
        </w:rPr>
        <w:t>1.4 П</w:t>
      </w:r>
      <w:r w:rsidR="006F5FD5" w:rsidRPr="0012667C">
        <w:rPr>
          <w:b/>
          <w:color w:val="000000"/>
          <w:sz w:val="28"/>
          <w:szCs w:val="28"/>
          <w:lang w:val="ru-RU"/>
        </w:rPr>
        <w:t xml:space="preserve">ользователи протокола: </w:t>
      </w:r>
      <w:r w:rsidR="006F5FD5" w:rsidRPr="0012667C">
        <w:rPr>
          <w:color w:val="000000"/>
          <w:sz w:val="28"/>
          <w:szCs w:val="28"/>
          <w:lang w:val="ru-RU"/>
        </w:rPr>
        <w:t>врачи по специальностям «Урология взрослая, детская», «Врач участковый и (или) врач общей практики».</w:t>
      </w:r>
    </w:p>
    <w:p w14:paraId="3071AC7B" w14:textId="77777777" w:rsidR="006F5FD5" w:rsidRPr="00CA4C2A" w:rsidRDefault="006F5FD5" w:rsidP="006F5FD5">
      <w:pPr>
        <w:spacing w:after="0" w:line="240" w:lineRule="auto"/>
        <w:ind w:firstLine="709"/>
        <w:jc w:val="both"/>
        <w:rPr>
          <w:b/>
          <w:color w:val="000000"/>
          <w:sz w:val="28"/>
          <w:szCs w:val="28"/>
          <w:highlight w:val="yellow"/>
          <w:lang w:val="ru-RU"/>
        </w:rPr>
      </w:pPr>
    </w:p>
    <w:p w14:paraId="13F2AC66" w14:textId="2DB711F6" w:rsidR="006F5FD5" w:rsidRPr="009D48BA" w:rsidRDefault="00DD0373" w:rsidP="00FC0F93">
      <w:pPr>
        <w:spacing w:after="0" w:line="240" w:lineRule="auto"/>
        <w:ind w:firstLine="709"/>
        <w:jc w:val="both"/>
        <w:rPr>
          <w:b/>
          <w:color w:val="000000"/>
          <w:sz w:val="28"/>
          <w:szCs w:val="28"/>
          <w:lang w:val="ru-RU"/>
        </w:rPr>
      </w:pPr>
      <w:r>
        <w:rPr>
          <w:b/>
          <w:color w:val="000000"/>
          <w:sz w:val="28"/>
          <w:szCs w:val="28"/>
          <w:lang w:val="ru-RU"/>
        </w:rPr>
        <w:t>1.5 К</w:t>
      </w:r>
      <w:r w:rsidR="006F5FD5" w:rsidRPr="009D48BA">
        <w:rPr>
          <w:b/>
          <w:color w:val="000000"/>
          <w:sz w:val="28"/>
          <w:szCs w:val="28"/>
          <w:lang w:val="ru-RU"/>
        </w:rPr>
        <w:t>атегория пациентов:</w:t>
      </w:r>
    </w:p>
    <w:p w14:paraId="1615898B" w14:textId="0F0B5AC3" w:rsidR="0061179F" w:rsidRPr="009D48BA" w:rsidRDefault="00AE078E" w:rsidP="009D48BA">
      <w:pPr>
        <w:pStyle w:val="ae"/>
        <w:numPr>
          <w:ilvl w:val="0"/>
          <w:numId w:val="1"/>
        </w:numPr>
        <w:tabs>
          <w:tab w:val="left" w:pos="993"/>
        </w:tabs>
        <w:spacing w:after="0" w:line="240" w:lineRule="auto"/>
        <w:ind w:left="0" w:firstLine="709"/>
        <w:jc w:val="both"/>
        <w:rPr>
          <w:sz w:val="28"/>
          <w:szCs w:val="28"/>
          <w:lang w:val="ru-RU"/>
        </w:rPr>
      </w:pPr>
      <w:r>
        <w:rPr>
          <w:color w:val="000000"/>
          <w:sz w:val="28"/>
          <w:lang w:val="ru-RU"/>
        </w:rPr>
        <w:t>В</w:t>
      </w:r>
      <w:r w:rsidR="006F5FD5" w:rsidRPr="009D48BA">
        <w:rPr>
          <w:color w:val="000000"/>
          <w:sz w:val="28"/>
          <w:lang w:val="ru-RU"/>
        </w:rPr>
        <w:t xml:space="preserve">зрослые пациенты с </w:t>
      </w:r>
      <w:r w:rsidR="0012667C" w:rsidRPr="009D48BA">
        <w:rPr>
          <w:color w:val="000000"/>
          <w:sz w:val="28"/>
          <w:szCs w:val="28"/>
          <w:lang w:val="ru-RU"/>
        </w:rPr>
        <w:t>обструкци</w:t>
      </w:r>
      <w:r>
        <w:rPr>
          <w:color w:val="000000"/>
          <w:sz w:val="28"/>
          <w:szCs w:val="28"/>
          <w:lang w:val="ru-RU"/>
        </w:rPr>
        <w:t>ей</w:t>
      </w:r>
      <w:r w:rsidR="0012667C" w:rsidRPr="009D48BA">
        <w:rPr>
          <w:color w:val="000000"/>
          <w:sz w:val="28"/>
          <w:szCs w:val="28"/>
          <w:lang w:val="ru-RU"/>
        </w:rPr>
        <w:t xml:space="preserve"> лохано</w:t>
      </w:r>
      <w:r>
        <w:rPr>
          <w:color w:val="000000"/>
          <w:sz w:val="28"/>
          <w:szCs w:val="28"/>
          <w:lang w:val="ru-RU"/>
        </w:rPr>
        <w:t>-мочеточниково</w:t>
      </w:r>
      <w:r w:rsidR="0012667C" w:rsidRPr="009D48BA">
        <w:rPr>
          <w:color w:val="000000"/>
          <w:sz w:val="28"/>
          <w:szCs w:val="28"/>
          <w:lang w:val="ru-RU"/>
        </w:rPr>
        <w:t xml:space="preserve">го </w:t>
      </w:r>
      <w:r w:rsidR="0012667C" w:rsidRPr="009D48BA">
        <w:rPr>
          <w:sz w:val="28"/>
          <w:szCs w:val="28"/>
          <w:lang w:val="ru-RU"/>
        </w:rPr>
        <w:t>сегмента почки</w:t>
      </w:r>
      <w:r w:rsidR="0012667C" w:rsidRPr="009D48BA">
        <w:rPr>
          <w:sz w:val="28"/>
          <w:lang w:val="ru-RU"/>
        </w:rPr>
        <w:t xml:space="preserve"> </w:t>
      </w:r>
      <w:r w:rsidR="009D48BA" w:rsidRPr="009D48BA">
        <w:rPr>
          <w:sz w:val="28"/>
          <w:lang w:val="ru-RU"/>
        </w:rPr>
        <w:t>с функционально значимым нарушением оттока мочи</w:t>
      </w:r>
      <w:r w:rsidR="009D48BA">
        <w:rPr>
          <w:sz w:val="28"/>
          <w:lang w:val="ru-RU"/>
        </w:rPr>
        <w:t xml:space="preserve"> </w:t>
      </w:r>
      <w:r w:rsidR="006F5FD5" w:rsidRPr="009D48BA">
        <w:rPr>
          <w:sz w:val="28"/>
          <w:lang w:val="ru-RU"/>
        </w:rPr>
        <w:t>[</w:t>
      </w:r>
      <w:r w:rsidR="0061179F" w:rsidRPr="009D48BA">
        <w:rPr>
          <w:sz w:val="28"/>
          <w:lang w:val="ru-RU"/>
        </w:rPr>
        <w:t>51,</w:t>
      </w:r>
      <w:r w:rsidR="007B0B8F">
        <w:rPr>
          <w:sz w:val="28"/>
          <w:lang w:val="ru-RU"/>
        </w:rPr>
        <w:t xml:space="preserve"> </w:t>
      </w:r>
      <w:r w:rsidR="0061179F" w:rsidRPr="009D48BA">
        <w:rPr>
          <w:sz w:val="28"/>
          <w:lang w:val="ru-RU"/>
        </w:rPr>
        <w:t>52</w:t>
      </w:r>
      <w:r w:rsidR="006F5FD5" w:rsidRPr="009D48BA">
        <w:rPr>
          <w:sz w:val="28"/>
          <w:lang w:val="ru-RU"/>
        </w:rPr>
        <w:t>].</w:t>
      </w:r>
    </w:p>
    <w:p w14:paraId="43F0974B" w14:textId="77777777" w:rsidR="006F5FD5" w:rsidRPr="00CA4C2A" w:rsidRDefault="006F5FD5" w:rsidP="006F5FD5">
      <w:pPr>
        <w:spacing w:after="0" w:line="240" w:lineRule="auto"/>
        <w:ind w:firstLine="709"/>
        <w:jc w:val="both"/>
        <w:rPr>
          <w:b/>
          <w:color w:val="000000"/>
          <w:sz w:val="28"/>
          <w:szCs w:val="28"/>
          <w:highlight w:val="yellow"/>
          <w:lang w:val="ru-RU"/>
        </w:rPr>
      </w:pPr>
    </w:p>
    <w:p w14:paraId="7FE8E0EC" w14:textId="13CC39A7" w:rsidR="006F5FD5" w:rsidRPr="008636E0" w:rsidRDefault="00DD0373" w:rsidP="00FC0F93">
      <w:pPr>
        <w:spacing w:after="0" w:line="240" w:lineRule="auto"/>
        <w:ind w:firstLine="709"/>
        <w:jc w:val="both"/>
        <w:rPr>
          <w:b/>
          <w:color w:val="000000"/>
          <w:sz w:val="28"/>
          <w:szCs w:val="28"/>
          <w:lang w:val="ru-RU"/>
        </w:rPr>
      </w:pPr>
      <w:r>
        <w:rPr>
          <w:b/>
          <w:color w:val="000000"/>
          <w:sz w:val="28"/>
          <w:szCs w:val="28"/>
          <w:lang w:val="ru-RU"/>
        </w:rPr>
        <w:t>1.6 О</w:t>
      </w:r>
      <w:r w:rsidR="006F5FD5" w:rsidRPr="008636E0">
        <w:rPr>
          <w:b/>
          <w:color w:val="000000"/>
          <w:sz w:val="28"/>
          <w:szCs w:val="28"/>
          <w:lang w:val="ru-RU"/>
        </w:rPr>
        <w:t>пределение:</w:t>
      </w:r>
    </w:p>
    <w:p w14:paraId="250E8F0D" w14:textId="59F06D42" w:rsidR="006F5FD5" w:rsidRDefault="00E136FC" w:rsidP="00E136FC">
      <w:pPr>
        <w:spacing w:after="0" w:line="240" w:lineRule="auto"/>
        <w:ind w:firstLine="709"/>
        <w:jc w:val="both"/>
        <w:rPr>
          <w:sz w:val="28"/>
          <w:szCs w:val="28"/>
          <w:lang w:val="ru-RU"/>
        </w:rPr>
      </w:pPr>
      <w:r w:rsidRPr="00E136FC">
        <w:rPr>
          <w:sz w:val="28"/>
          <w:szCs w:val="28"/>
          <w:lang w:val="ru-RU"/>
        </w:rPr>
        <w:t xml:space="preserve">Гидронефроз (гидронефротическая трансформация) — это заболевание почки, характеризующееся расширением чашечно-лоханочной системы, гипо- </w:t>
      </w:r>
      <w:r w:rsidRPr="00E136FC">
        <w:rPr>
          <w:sz w:val="28"/>
          <w:szCs w:val="28"/>
          <w:lang w:val="ru-RU"/>
        </w:rPr>
        <w:lastRenderedPageBreak/>
        <w:t>или атрофией почечной паренхимы и прогрессирующим ухудшением всех основных функций, вследствие нарушения оттока мочи и гемоциркуляции</w:t>
      </w:r>
      <w:r w:rsidR="005E7D46" w:rsidRPr="005E7D46">
        <w:rPr>
          <w:sz w:val="28"/>
          <w:szCs w:val="28"/>
          <w:lang w:val="ru-RU"/>
        </w:rPr>
        <w:t xml:space="preserve"> </w:t>
      </w:r>
      <w:r w:rsidR="005E7D46" w:rsidRPr="008636E0">
        <w:rPr>
          <w:sz w:val="28"/>
          <w:szCs w:val="28"/>
          <w:lang w:val="ru-RU"/>
        </w:rPr>
        <w:t>[</w:t>
      </w:r>
      <w:r w:rsidR="005E7D46" w:rsidRPr="005E7D46">
        <w:rPr>
          <w:sz w:val="28"/>
          <w:szCs w:val="28"/>
          <w:lang w:val="ru-RU"/>
        </w:rPr>
        <w:t>2,</w:t>
      </w:r>
      <w:r w:rsidR="007B0B8F">
        <w:rPr>
          <w:sz w:val="28"/>
          <w:szCs w:val="28"/>
          <w:lang w:val="ru-RU"/>
        </w:rPr>
        <w:t xml:space="preserve"> </w:t>
      </w:r>
      <w:r w:rsidR="005E7D46" w:rsidRPr="00597D69">
        <w:rPr>
          <w:sz w:val="28"/>
          <w:szCs w:val="28"/>
          <w:lang w:val="ru-RU"/>
        </w:rPr>
        <w:t>49</w:t>
      </w:r>
      <w:r w:rsidR="005E7D46">
        <w:rPr>
          <w:sz w:val="28"/>
          <w:szCs w:val="28"/>
          <w:lang w:val="ru-RU"/>
        </w:rPr>
        <w:t>,</w:t>
      </w:r>
      <w:r w:rsidR="007B0B8F">
        <w:rPr>
          <w:sz w:val="28"/>
          <w:szCs w:val="28"/>
          <w:lang w:val="ru-RU"/>
        </w:rPr>
        <w:t xml:space="preserve"> </w:t>
      </w:r>
      <w:r w:rsidR="005E7D46">
        <w:rPr>
          <w:sz w:val="28"/>
          <w:szCs w:val="28"/>
          <w:lang w:val="ru-RU"/>
        </w:rPr>
        <w:t>50</w:t>
      </w:r>
      <w:r w:rsidR="005E7D46" w:rsidRPr="008636E0">
        <w:rPr>
          <w:sz w:val="28"/>
          <w:szCs w:val="28"/>
          <w:lang w:val="ru-RU"/>
        </w:rPr>
        <w:t>]</w:t>
      </w:r>
      <w:r w:rsidRPr="00E136FC">
        <w:rPr>
          <w:sz w:val="28"/>
          <w:szCs w:val="28"/>
          <w:lang w:val="ru-RU"/>
        </w:rPr>
        <w:t xml:space="preserve">. Гидронефроз, сопровождающийся расширением </w:t>
      </w:r>
      <w:r w:rsidRPr="008636E0">
        <w:rPr>
          <w:sz w:val="28"/>
          <w:szCs w:val="28"/>
          <w:lang w:val="ru-RU"/>
        </w:rPr>
        <w:t>мочеточника,</w:t>
      </w:r>
      <w:r w:rsidRPr="00597D69">
        <w:rPr>
          <w:sz w:val="28"/>
          <w:szCs w:val="28"/>
          <w:lang w:val="ru-RU"/>
        </w:rPr>
        <w:t xml:space="preserve"> </w:t>
      </w:r>
      <w:r w:rsidR="005E7D46">
        <w:rPr>
          <w:sz w:val="28"/>
          <w:szCs w:val="28"/>
          <w:lang w:val="ru-RU"/>
        </w:rPr>
        <w:t>называется уретерогидронефрозом</w:t>
      </w:r>
      <w:r w:rsidR="006F5FD5" w:rsidRPr="008636E0">
        <w:rPr>
          <w:sz w:val="28"/>
          <w:szCs w:val="28"/>
          <w:lang w:val="ru-RU"/>
        </w:rPr>
        <w:t xml:space="preserve"> [</w:t>
      </w:r>
      <w:r w:rsidR="00057CF8" w:rsidRPr="00597D69">
        <w:rPr>
          <w:sz w:val="28"/>
          <w:szCs w:val="28"/>
          <w:lang w:val="ru-RU"/>
        </w:rPr>
        <w:t>49</w:t>
      </w:r>
      <w:r w:rsidR="008636E0">
        <w:rPr>
          <w:sz w:val="28"/>
          <w:szCs w:val="28"/>
          <w:lang w:val="ru-RU"/>
        </w:rPr>
        <w:t>,</w:t>
      </w:r>
      <w:r w:rsidR="007B0B8F">
        <w:rPr>
          <w:sz w:val="28"/>
          <w:szCs w:val="28"/>
          <w:lang w:val="ru-RU"/>
        </w:rPr>
        <w:t xml:space="preserve"> </w:t>
      </w:r>
      <w:r w:rsidR="008636E0">
        <w:rPr>
          <w:sz w:val="28"/>
          <w:szCs w:val="28"/>
          <w:lang w:val="ru-RU"/>
        </w:rPr>
        <w:t>50</w:t>
      </w:r>
      <w:r w:rsidR="006F5FD5" w:rsidRPr="008636E0">
        <w:rPr>
          <w:sz w:val="28"/>
          <w:szCs w:val="28"/>
          <w:lang w:val="ru-RU"/>
        </w:rPr>
        <w:t>].</w:t>
      </w:r>
    </w:p>
    <w:p w14:paraId="076D8F7B" w14:textId="7F90C16D" w:rsidR="003F63F9" w:rsidRPr="00597D69" w:rsidRDefault="003F63F9" w:rsidP="00E136FC">
      <w:pPr>
        <w:spacing w:after="0" w:line="240" w:lineRule="auto"/>
        <w:ind w:firstLine="709"/>
        <w:jc w:val="both"/>
        <w:rPr>
          <w:sz w:val="28"/>
          <w:szCs w:val="28"/>
          <w:lang w:val="ru-RU"/>
        </w:rPr>
      </w:pPr>
      <w:r>
        <w:rPr>
          <w:sz w:val="28"/>
          <w:szCs w:val="28"/>
          <w:lang w:val="ru-RU"/>
        </w:rPr>
        <w:t>Обструкцией ЛМС называют нарушение оттока мочи из лоханки в проксимальную часть мочеточника с последующим расширением ЧЛС и риском повреждения почки</w:t>
      </w:r>
      <w:r w:rsidR="00E91851">
        <w:rPr>
          <w:sz w:val="28"/>
          <w:szCs w:val="28"/>
          <w:lang w:val="ru-RU"/>
        </w:rPr>
        <w:t>. Это состояние является наиболее частой причиной гидронефроза у новорожденных</w:t>
      </w:r>
      <w:r w:rsidRPr="003F63F9">
        <w:rPr>
          <w:sz w:val="28"/>
          <w:szCs w:val="28"/>
          <w:lang w:val="ru-RU"/>
        </w:rPr>
        <w:t xml:space="preserve"> [51]</w:t>
      </w:r>
      <w:r>
        <w:rPr>
          <w:sz w:val="28"/>
          <w:szCs w:val="28"/>
          <w:lang w:val="ru-RU"/>
        </w:rPr>
        <w:t>.</w:t>
      </w:r>
    </w:p>
    <w:p w14:paraId="57547CB3" w14:textId="73654695" w:rsidR="00597D69" w:rsidRDefault="00597D69" w:rsidP="00E136FC">
      <w:pPr>
        <w:spacing w:after="0" w:line="240" w:lineRule="auto"/>
        <w:ind w:firstLine="709"/>
        <w:jc w:val="both"/>
        <w:rPr>
          <w:sz w:val="28"/>
          <w:szCs w:val="28"/>
          <w:lang w:val="ru-RU"/>
        </w:rPr>
      </w:pPr>
      <w:r w:rsidRPr="00597D69">
        <w:rPr>
          <w:sz w:val="28"/>
          <w:szCs w:val="28"/>
          <w:lang w:val="ru-RU"/>
        </w:rPr>
        <w:t xml:space="preserve">Врожденный гидронефроз – прогрессирующее расширение лоханки и чашечек, </w:t>
      </w:r>
      <w:r w:rsidR="00FC077B">
        <w:rPr>
          <w:sz w:val="28"/>
          <w:szCs w:val="28"/>
          <w:lang w:val="ru-RU"/>
        </w:rPr>
        <w:t>возникающее вследствие нарушения</w:t>
      </w:r>
      <w:r w:rsidRPr="00597D69">
        <w:rPr>
          <w:sz w:val="28"/>
          <w:szCs w:val="28"/>
          <w:lang w:val="ru-RU"/>
        </w:rPr>
        <w:t xml:space="preserve"> оттока мочи в области лоханочно-мочеточникового сегмента, что в конечном итоге приводит к необратимым изменениям в паренхиме и прогрессивному снижению функции пораженной почки </w:t>
      </w:r>
      <w:r w:rsidRPr="003F63F9">
        <w:rPr>
          <w:sz w:val="28"/>
          <w:szCs w:val="28"/>
          <w:lang w:val="ru-RU"/>
        </w:rPr>
        <w:t>[5</w:t>
      </w:r>
      <w:r w:rsidRPr="00597D69">
        <w:rPr>
          <w:sz w:val="28"/>
          <w:szCs w:val="28"/>
          <w:lang w:val="ru-RU"/>
        </w:rPr>
        <w:t>2</w:t>
      </w:r>
      <w:r w:rsidRPr="003F63F9">
        <w:rPr>
          <w:sz w:val="28"/>
          <w:szCs w:val="28"/>
          <w:lang w:val="ru-RU"/>
        </w:rPr>
        <w:t>]</w:t>
      </w:r>
      <w:r>
        <w:rPr>
          <w:sz w:val="28"/>
          <w:szCs w:val="28"/>
          <w:lang w:val="ru-RU"/>
        </w:rPr>
        <w:t>.</w:t>
      </w:r>
    </w:p>
    <w:p w14:paraId="442D4CA0" w14:textId="481BEC1A" w:rsidR="00E60340" w:rsidRDefault="00E60340" w:rsidP="00E136FC">
      <w:pPr>
        <w:spacing w:after="0" w:line="240" w:lineRule="auto"/>
        <w:ind w:firstLine="709"/>
        <w:jc w:val="both"/>
        <w:rPr>
          <w:sz w:val="28"/>
          <w:szCs w:val="28"/>
          <w:lang w:val="kk-KZ"/>
        </w:rPr>
      </w:pPr>
      <w:r w:rsidRPr="00E60340">
        <w:rPr>
          <w:sz w:val="28"/>
          <w:szCs w:val="28"/>
          <w:lang w:val="ru-RU"/>
        </w:rPr>
        <w:t>Обструктивная нефропатия представляет собой нарушение функции почек (почечная недостаточность или тубулоинтерстициальное поражение), развивающееся в результате обструкции мочевого тракта. Механизм ее развития включает, в числе многих факторов, повышенное внутриканальцевое давление, локальную ишемию и часто инфекции мочевы</w:t>
      </w:r>
      <w:r w:rsidR="007060C5">
        <w:rPr>
          <w:sz w:val="28"/>
          <w:szCs w:val="28"/>
          <w:lang w:val="ru-RU"/>
        </w:rPr>
        <w:t>водящи</w:t>
      </w:r>
      <w:r w:rsidRPr="00E60340">
        <w:rPr>
          <w:sz w:val="28"/>
          <w:szCs w:val="28"/>
          <w:lang w:val="ru-RU"/>
        </w:rPr>
        <w:t xml:space="preserve">х путей (ИМП). При двусторонней обструкции нефропатия может приводить к развитию почечной недостаточности. В редких случаях почечная недостаточность может </w:t>
      </w:r>
      <w:r w:rsidR="007F28F4" w:rsidRPr="00E60340">
        <w:rPr>
          <w:sz w:val="28"/>
          <w:szCs w:val="28"/>
          <w:lang w:val="ru-RU"/>
        </w:rPr>
        <w:t>развиваться</w:t>
      </w:r>
      <w:r w:rsidRPr="00E60340">
        <w:rPr>
          <w:sz w:val="28"/>
          <w:szCs w:val="28"/>
          <w:lang w:val="ru-RU"/>
        </w:rPr>
        <w:t xml:space="preserve"> и при односторонней обструкции, потому что автономный сосудистый или мочеточниковый спазм может поражать функционирующую почку [</w:t>
      </w:r>
      <w:r w:rsidR="0079050F">
        <w:rPr>
          <w:sz w:val="28"/>
          <w:szCs w:val="28"/>
          <w:lang w:val="ru-RU"/>
        </w:rPr>
        <w:t>53</w:t>
      </w:r>
      <w:r w:rsidRPr="00E60340">
        <w:rPr>
          <w:sz w:val="28"/>
          <w:szCs w:val="28"/>
          <w:lang w:val="ru-RU"/>
        </w:rPr>
        <w:t>].</w:t>
      </w:r>
    </w:p>
    <w:p w14:paraId="3A92B213" w14:textId="77777777" w:rsidR="006F5FD5" w:rsidRPr="00506879" w:rsidRDefault="006F5FD5" w:rsidP="006F5FD5">
      <w:pPr>
        <w:spacing w:after="0" w:line="240" w:lineRule="auto"/>
        <w:ind w:firstLine="709"/>
        <w:jc w:val="both"/>
        <w:rPr>
          <w:sz w:val="28"/>
          <w:szCs w:val="28"/>
          <w:highlight w:val="yellow"/>
          <w:lang w:val="kk-KZ"/>
        </w:rPr>
      </w:pPr>
    </w:p>
    <w:p w14:paraId="28C66044" w14:textId="6B324034" w:rsidR="006F5FD5" w:rsidRPr="000C5FA1" w:rsidRDefault="00DD0373" w:rsidP="00FC0F93">
      <w:pPr>
        <w:spacing w:after="0" w:line="240" w:lineRule="auto"/>
        <w:ind w:firstLine="709"/>
        <w:jc w:val="both"/>
        <w:rPr>
          <w:b/>
          <w:color w:val="000000"/>
          <w:sz w:val="28"/>
          <w:szCs w:val="28"/>
          <w:lang w:val="ru-RU"/>
        </w:rPr>
      </w:pPr>
      <w:r>
        <w:rPr>
          <w:b/>
          <w:color w:val="000000"/>
          <w:sz w:val="28"/>
          <w:szCs w:val="28"/>
          <w:lang w:val="ru-RU"/>
        </w:rPr>
        <w:t>1.7 К</w:t>
      </w:r>
      <w:r w:rsidR="006F5FD5" w:rsidRPr="000C5FA1">
        <w:rPr>
          <w:b/>
          <w:color w:val="000000"/>
          <w:sz w:val="28"/>
          <w:szCs w:val="28"/>
          <w:lang w:val="ru-RU"/>
        </w:rPr>
        <w:t>линическая классификация (наиболее распространенные подходы, по этиологии, стадии)</w:t>
      </w:r>
      <w:r w:rsidR="0065432E" w:rsidRPr="000C5FA1">
        <w:rPr>
          <w:b/>
          <w:color w:val="000000"/>
          <w:sz w:val="28"/>
          <w:szCs w:val="28"/>
          <w:lang w:val="ru-RU"/>
        </w:rPr>
        <w:t xml:space="preserve"> </w:t>
      </w:r>
      <w:r w:rsidR="0065432E" w:rsidRPr="007B0B8F">
        <w:rPr>
          <w:color w:val="000000"/>
          <w:sz w:val="28"/>
          <w:szCs w:val="28"/>
          <w:lang w:val="ru-RU"/>
        </w:rPr>
        <w:t>[49]</w:t>
      </w:r>
      <w:r w:rsidR="006F5FD5" w:rsidRPr="007B0B8F">
        <w:rPr>
          <w:color w:val="000000"/>
          <w:sz w:val="28"/>
          <w:szCs w:val="28"/>
          <w:lang w:val="ru-RU"/>
        </w:rPr>
        <w:t>.</w:t>
      </w:r>
    </w:p>
    <w:p w14:paraId="4C2F7D6A" w14:textId="7D00DB8C" w:rsidR="0065432E" w:rsidRPr="000C5FA1" w:rsidRDefault="0065432E" w:rsidP="0065432E">
      <w:pPr>
        <w:spacing w:after="0" w:line="240" w:lineRule="auto"/>
        <w:jc w:val="both"/>
        <w:rPr>
          <w:sz w:val="28"/>
          <w:szCs w:val="28"/>
          <w:lang w:val="ru-RU"/>
        </w:rPr>
      </w:pPr>
      <w:r w:rsidRPr="000C5FA1">
        <w:rPr>
          <w:sz w:val="28"/>
          <w:szCs w:val="28"/>
          <w:lang w:val="ru-RU"/>
        </w:rPr>
        <w:tab/>
        <w:t>Гидронефроз подразделяют на две формы:</w:t>
      </w:r>
    </w:p>
    <w:p w14:paraId="5C9172AA" w14:textId="03313ADE" w:rsidR="0065432E" w:rsidRPr="000C5FA1" w:rsidRDefault="0065432E" w:rsidP="00547884">
      <w:pPr>
        <w:pStyle w:val="ae"/>
        <w:numPr>
          <w:ilvl w:val="0"/>
          <w:numId w:val="1"/>
        </w:numPr>
        <w:tabs>
          <w:tab w:val="left" w:pos="993"/>
          <w:tab w:val="left" w:pos="1276"/>
        </w:tabs>
        <w:spacing w:after="0" w:line="240" w:lineRule="auto"/>
        <w:ind w:left="0" w:firstLine="709"/>
        <w:jc w:val="both"/>
        <w:rPr>
          <w:sz w:val="28"/>
          <w:szCs w:val="28"/>
          <w:lang w:val="ru-RU"/>
        </w:rPr>
      </w:pPr>
      <w:r w:rsidRPr="000C5FA1">
        <w:rPr>
          <w:sz w:val="28"/>
          <w:szCs w:val="28"/>
          <w:lang w:val="ru-RU"/>
        </w:rPr>
        <w:t>первичный или врожденный, гидронефроз, развивающийс</w:t>
      </w:r>
      <w:r w:rsidR="00BF6FDD" w:rsidRPr="000C5FA1">
        <w:rPr>
          <w:sz w:val="28"/>
          <w:szCs w:val="28"/>
          <w:lang w:val="ru-RU"/>
        </w:rPr>
        <w:t xml:space="preserve">я </w:t>
      </w:r>
      <w:r w:rsidRPr="000C5FA1">
        <w:rPr>
          <w:sz w:val="28"/>
          <w:szCs w:val="28"/>
          <w:lang w:val="ru-RU"/>
        </w:rPr>
        <w:t>вследствие какой-либо аномалии верхних мочевых путей;</w:t>
      </w:r>
    </w:p>
    <w:p w14:paraId="04BDD471" w14:textId="5BCBFB11" w:rsidR="0065432E" w:rsidRPr="000C5FA1" w:rsidRDefault="0065432E" w:rsidP="00547884">
      <w:pPr>
        <w:pStyle w:val="ae"/>
        <w:numPr>
          <w:ilvl w:val="0"/>
          <w:numId w:val="1"/>
        </w:numPr>
        <w:tabs>
          <w:tab w:val="left" w:pos="993"/>
          <w:tab w:val="left" w:pos="1276"/>
        </w:tabs>
        <w:spacing w:after="0" w:line="240" w:lineRule="auto"/>
        <w:ind w:left="0" w:firstLine="709"/>
        <w:jc w:val="both"/>
        <w:rPr>
          <w:sz w:val="28"/>
          <w:szCs w:val="28"/>
          <w:lang w:val="ru-RU"/>
        </w:rPr>
      </w:pPr>
      <w:r w:rsidRPr="000C5FA1">
        <w:rPr>
          <w:sz w:val="28"/>
          <w:szCs w:val="28"/>
          <w:lang w:val="ru-RU"/>
        </w:rPr>
        <w:t>вторичный, или приобретенный, гидронефроз как осложнение какого-либо заболевания (например, мочекаменная болезнь, опухоли почки, лоханки или мочеточника, повреждения мочевых путей).</w:t>
      </w:r>
    </w:p>
    <w:p w14:paraId="018BB2D2" w14:textId="22CB41E0" w:rsidR="0065432E" w:rsidRPr="000C5FA1" w:rsidRDefault="0065432E" w:rsidP="0065432E">
      <w:pPr>
        <w:tabs>
          <w:tab w:val="left" w:pos="709"/>
        </w:tabs>
        <w:spacing w:after="0" w:line="240" w:lineRule="auto"/>
        <w:jc w:val="both"/>
        <w:rPr>
          <w:sz w:val="28"/>
          <w:szCs w:val="28"/>
          <w:lang w:val="ru-RU"/>
        </w:rPr>
      </w:pPr>
      <w:r w:rsidRPr="000C5FA1">
        <w:rPr>
          <w:sz w:val="28"/>
          <w:szCs w:val="28"/>
          <w:lang w:val="ru-RU"/>
        </w:rPr>
        <w:tab/>
        <w:t>Гидронефроз может быть односторонним и двусторонним.</w:t>
      </w:r>
    </w:p>
    <w:p w14:paraId="6757C581" w14:textId="2EA5612B" w:rsidR="0065432E" w:rsidRPr="000C5FA1" w:rsidRDefault="0065432E" w:rsidP="0065432E">
      <w:pPr>
        <w:tabs>
          <w:tab w:val="left" w:pos="993"/>
        </w:tabs>
        <w:spacing w:after="0" w:line="240" w:lineRule="auto"/>
        <w:ind w:firstLine="709"/>
        <w:jc w:val="both"/>
        <w:rPr>
          <w:sz w:val="28"/>
          <w:szCs w:val="28"/>
          <w:lang w:val="ru-RU"/>
        </w:rPr>
      </w:pPr>
      <w:r w:rsidRPr="000C5FA1">
        <w:rPr>
          <w:sz w:val="28"/>
          <w:szCs w:val="28"/>
          <w:lang w:val="ru-RU"/>
        </w:rPr>
        <w:t>Различают 4 степени гидронефроза:</w:t>
      </w:r>
    </w:p>
    <w:p w14:paraId="2D40CDF1" w14:textId="047E7F57" w:rsidR="0065432E" w:rsidRPr="000C5FA1" w:rsidRDefault="0065432E" w:rsidP="0065432E">
      <w:pPr>
        <w:pStyle w:val="ae"/>
        <w:numPr>
          <w:ilvl w:val="0"/>
          <w:numId w:val="1"/>
        </w:numPr>
        <w:tabs>
          <w:tab w:val="left" w:pos="993"/>
        </w:tabs>
        <w:spacing w:after="0" w:line="240" w:lineRule="auto"/>
        <w:jc w:val="both"/>
        <w:rPr>
          <w:sz w:val="28"/>
          <w:szCs w:val="28"/>
          <w:lang w:val="ru-RU"/>
        </w:rPr>
      </w:pPr>
      <w:r w:rsidRPr="000C5FA1">
        <w:rPr>
          <w:sz w:val="28"/>
          <w:szCs w:val="28"/>
          <w:lang w:val="ru-RU"/>
        </w:rPr>
        <w:t>1 степень – паренхима сохранена;</w:t>
      </w:r>
    </w:p>
    <w:p w14:paraId="2A2960F5" w14:textId="6F47B16C" w:rsidR="0065432E" w:rsidRPr="000C5FA1" w:rsidRDefault="0065432E" w:rsidP="0065432E">
      <w:pPr>
        <w:pStyle w:val="ae"/>
        <w:numPr>
          <w:ilvl w:val="0"/>
          <w:numId w:val="1"/>
        </w:numPr>
        <w:tabs>
          <w:tab w:val="left" w:pos="993"/>
        </w:tabs>
        <w:spacing w:after="0" w:line="240" w:lineRule="auto"/>
        <w:jc w:val="both"/>
        <w:rPr>
          <w:sz w:val="28"/>
          <w:szCs w:val="28"/>
          <w:lang w:val="ru-RU"/>
        </w:rPr>
      </w:pPr>
      <w:r w:rsidRPr="000C5FA1">
        <w:rPr>
          <w:sz w:val="28"/>
          <w:szCs w:val="28"/>
          <w:lang w:val="ru-RU"/>
        </w:rPr>
        <w:t>2 степень – незначительное повреждение паренхимы;</w:t>
      </w:r>
    </w:p>
    <w:p w14:paraId="107958A5" w14:textId="6603A22D" w:rsidR="0065432E" w:rsidRPr="000C5FA1" w:rsidRDefault="0065432E" w:rsidP="0065432E">
      <w:pPr>
        <w:pStyle w:val="ae"/>
        <w:numPr>
          <w:ilvl w:val="0"/>
          <w:numId w:val="1"/>
        </w:numPr>
        <w:tabs>
          <w:tab w:val="left" w:pos="993"/>
        </w:tabs>
        <w:spacing w:after="0" w:line="240" w:lineRule="auto"/>
        <w:jc w:val="both"/>
        <w:rPr>
          <w:sz w:val="28"/>
          <w:szCs w:val="28"/>
          <w:lang w:val="ru-RU"/>
        </w:rPr>
      </w:pPr>
      <w:r w:rsidRPr="000C5FA1">
        <w:rPr>
          <w:sz w:val="28"/>
          <w:szCs w:val="28"/>
          <w:lang w:val="ru-RU"/>
        </w:rPr>
        <w:t>3 степень – значительное повреждение;</w:t>
      </w:r>
    </w:p>
    <w:p w14:paraId="1A4A69EA" w14:textId="6DDE6F07" w:rsidR="0065432E" w:rsidRPr="000C5FA1" w:rsidRDefault="0065432E" w:rsidP="0065432E">
      <w:pPr>
        <w:pStyle w:val="ae"/>
        <w:numPr>
          <w:ilvl w:val="0"/>
          <w:numId w:val="1"/>
        </w:numPr>
        <w:tabs>
          <w:tab w:val="left" w:pos="993"/>
        </w:tabs>
        <w:spacing w:after="0" w:line="240" w:lineRule="auto"/>
        <w:jc w:val="both"/>
        <w:rPr>
          <w:sz w:val="28"/>
          <w:szCs w:val="28"/>
          <w:lang w:val="ru-RU"/>
        </w:rPr>
      </w:pPr>
      <w:r w:rsidRPr="000C5FA1">
        <w:rPr>
          <w:sz w:val="28"/>
          <w:szCs w:val="28"/>
          <w:lang w:val="ru-RU"/>
        </w:rPr>
        <w:t>4 степень – отсутствие паренхимы, почка не функционирует.</w:t>
      </w:r>
    </w:p>
    <w:p w14:paraId="33CE03C9" w14:textId="77777777" w:rsidR="0065432E" w:rsidRPr="000C5FA1" w:rsidRDefault="0065432E" w:rsidP="0065432E">
      <w:pPr>
        <w:tabs>
          <w:tab w:val="left" w:pos="993"/>
        </w:tabs>
        <w:spacing w:after="0" w:line="240" w:lineRule="auto"/>
        <w:ind w:firstLine="709"/>
        <w:jc w:val="both"/>
        <w:rPr>
          <w:sz w:val="28"/>
          <w:szCs w:val="28"/>
          <w:lang w:val="ru-RU"/>
        </w:rPr>
      </w:pPr>
      <w:r w:rsidRPr="000C5FA1">
        <w:rPr>
          <w:sz w:val="28"/>
          <w:szCs w:val="28"/>
          <w:lang w:val="ru-RU"/>
        </w:rPr>
        <w:t>Различают 3 стадии гидронефроза:</w:t>
      </w:r>
    </w:p>
    <w:p w14:paraId="59F09ADB" w14:textId="1D5B1E0E" w:rsidR="0065432E" w:rsidRPr="000C5FA1" w:rsidRDefault="0065432E" w:rsidP="00547884">
      <w:pPr>
        <w:pStyle w:val="ae"/>
        <w:numPr>
          <w:ilvl w:val="0"/>
          <w:numId w:val="1"/>
        </w:numPr>
        <w:tabs>
          <w:tab w:val="left" w:pos="709"/>
          <w:tab w:val="left" w:pos="993"/>
        </w:tabs>
        <w:spacing w:after="0" w:line="240" w:lineRule="auto"/>
        <w:ind w:left="0" w:firstLine="709"/>
        <w:jc w:val="both"/>
        <w:rPr>
          <w:sz w:val="28"/>
          <w:szCs w:val="28"/>
          <w:lang w:val="ru-RU"/>
        </w:rPr>
      </w:pPr>
      <w:r w:rsidRPr="000C5FA1">
        <w:rPr>
          <w:sz w:val="28"/>
          <w:szCs w:val="28"/>
          <w:lang w:val="ru-RU"/>
        </w:rPr>
        <w:t>1-я стадия (начальная) – признаки гидрокаликоза, экскреторная функция почек не страдает;</w:t>
      </w:r>
    </w:p>
    <w:p w14:paraId="686826E9" w14:textId="0D76886C" w:rsidR="0065432E" w:rsidRPr="000C5FA1" w:rsidRDefault="0065432E" w:rsidP="00547884">
      <w:pPr>
        <w:pStyle w:val="ae"/>
        <w:numPr>
          <w:ilvl w:val="0"/>
          <w:numId w:val="1"/>
        </w:numPr>
        <w:tabs>
          <w:tab w:val="left" w:pos="709"/>
          <w:tab w:val="left" w:pos="993"/>
        </w:tabs>
        <w:spacing w:after="0" w:line="240" w:lineRule="auto"/>
        <w:ind w:left="0" w:firstLine="709"/>
        <w:jc w:val="both"/>
        <w:rPr>
          <w:sz w:val="28"/>
          <w:szCs w:val="28"/>
          <w:lang w:val="ru-RU"/>
        </w:rPr>
      </w:pPr>
      <w:r w:rsidRPr="000C5FA1">
        <w:rPr>
          <w:sz w:val="28"/>
          <w:szCs w:val="28"/>
          <w:lang w:val="ru-RU"/>
        </w:rPr>
        <w:t>2-я стадия (ранняя) – признаки пиелоэктазии, умеренная атрофия паренхимы почки, функция почки страдает умеренно;</w:t>
      </w:r>
    </w:p>
    <w:p w14:paraId="4F9B34B6" w14:textId="796A99C5" w:rsidR="0065432E" w:rsidRPr="000C5FA1" w:rsidRDefault="0065432E" w:rsidP="00547884">
      <w:pPr>
        <w:pStyle w:val="ae"/>
        <w:numPr>
          <w:ilvl w:val="0"/>
          <w:numId w:val="1"/>
        </w:numPr>
        <w:tabs>
          <w:tab w:val="left" w:pos="709"/>
          <w:tab w:val="left" w:pos="993"/>
        </w:tabs>
        <w:spacing w:after="0" w:line="240" w:lineRule="auto"/>
        <w:ind w:left="0" w:firstLine="709"/>
        <w:jc w:val="both"/>
        <w:rPr>
          <w:sz w:val="28"/>
          <w:szCs w:val="28"/>
          <w:lang w:val="ru-RU"/>
        </w:rPr>
      </w:pPr>
      <w:r w:rsidRPr="000C5FA1">
        <w:rPr>
          <w:sz w:val="28"/>
          <w:szCs w:val="28"/>
          <w:lang w:val="ru-RU"/>
        </w:rPr>
        <w:lastRenderedPageBreak/>
        <w:t>2-я стадия (поздняя) – функция почки страдает, признаки расширения лоханки и чашечек на всем протяжении, атрофия паренхимы почки;</w:t>
      </w:r>
    </w:p>
    <w:p w14:paraId="5B088160" w14:textId="0F91C7DA" w:rsidR="006F5FD5" w:rsidRPr="000C5FA1" w:rsidRDefault="0065432E" w:rsidP="00547884">
      <w:pPr>
        <w:pStyle w:val="ae"/>
        <w:numPr>
          <w:ilvl w:val="0"/>
          <w:numId w:val="1"/>
        </w:numPr>
        <w:tabs>
          <w:tab w:val="left" w:pos="709"/>
          <w:tab w:val="left" w:pos="993"/>
        </w:tabs>
        <w:spacing w:after="0" w:line="240" w:lineRule="auto"/>
        <w:ind w:left="0" w:firstLine="709"/>
        <w:jc w:val="both"/>
        <w:rPr>
          <w:sz w:val="28"/>
          <w:szCs w:val="28"/>
          <w:lang w:val="ru-RU"/>
        </w:rPr>
      </w:pPr>
      <w:r w:rsidRPr="000C5FA1">
        <w:rPr>
          <w:sz w:val="28"/>
          <w:szCs w:val="28"/>
          <w:lang w:val="ru-RU"/>
        </w:rPr>
        <w:t>3-я стадия (терминальная) – отсутствие функции почки, значительная атрофия паренхимы, значительное расширение чашечно-лоханочной системы.</w:t>
      </w:r>
    </w:p>
    <w:p w14:paraId="2E46736F" w14:textId="77777777" w:rsidR="00AD3CEB" w:rsidRPr="000C5FA1" w:rsidRDefault="00AD3CEB" w:rsidP="00AD3CEB">
      <w:pPr>
        <w:pStyle w:val="ae"/>
        <w:tabs>
          <w:tab w:val="left" w:pos="709"/>
          <w:tab w:val="left" w:pos="993"/>
        </w:tabs>
        <w:spacing w:after="0" w:line="240" w:lineRule="auto"/>
        <w:ind w:left="709"/>
        <w:jc w:val="both"/>
        <w:rPr>
          <w:sz w:val="28"/>
          <w:szCs w:val="28"/>
          <w:lang w:val="ru-RU"/>
        </w:rPr>
      </w:pPr>
    </w:p>
    <w:tbl>
      <w:tblPr>
        <w:tblStyle w:val="ac"/>
        <w:tblW w:w="0" w:type="auto"/>
        <w:tblLook w:val="04A0" w:firstRow="1" w:lastRow="0" w:firstColumn="1" w:lastColumn="0" w:noHBand="0" w:noVBand="1"/>
      </w:tblPr>
      <w:tblGrid>
        <w:gridCol w:w="1153"/>
        <w:gridCol w:w="3309"/>
        <w:gridCol w:w="4884"/>
      </w:tblGrid>
      <w:tr w:rsidR="00AD3CEB" w:rsidRPr="000C5FA1" w14:paraId="66D6B9C3" w14:textId="77777777" w:rsidTr="00AD3CEB">
        <w:tc>
          <w:tcPr>
            <w:tcW w:w="1101" w:type="dxa"/>
          </w:tcPr>
          <w:p w14:paraId="3042226D" w14:textId="5FC73899" w:rsidR="00AD3CEB" w:rsidRPr="000C5FA1" w:rsidRDefault="00AD3CEB" w:rsidP="006F5FD5">
            <w:pPr>
              <w:jc w:val="both"/>
              <w:rPr>
                <w:b/>
                <w:sz w:val="28"/>
                <w:szCs w:val="28"/>
                <w:lang w:val="ru-RU"/>
              </w:rPr>
            </w:pPr>
            <w:r w:rsidRPr="000C5FA1">
              <w:rPr>
                <w:b/>
                <w:sz w:val="28"/>
                <w:szCs w:val="28"/>
                <w:lang w:val="ru-RU"/>
              </w:rPr>
              <w:t>Группа</w:t>
            </w:r>
          </w:p>
        </w:tc>
        <w:tc>
          <w:tcPr>
            <w:tcW w:w="3402" w:type="dxa"/>
          </w:tcPr>
          <w:p w14:paraId="742F6CBC" w14:textId="78D331AA" w:rsidR="00AD3CEB" w:rsidRPr="000C5FA1" w:rsidRDefault="00AD3CEB" w:rsidP="006F5FD5">
            <w:pPr>
              <w:jc w:val="both"/>
              <w:rPr>
                <w:b/>
                <w:sz w:val="28"/>
                <w:szCs w:val="28"/>
                <w:lang w:val="ru-RU"/>
              </w:rPr>
            </w:pPr>
            <w:r w:rsidRPr="000C5FA1">
              <w:rPr>
                <w:b/>
                <w:sz w:val="28"/>
                <w:szCs w:val="28"/>
                <w:lang w:val="ru-RU"/>
              </w:rPr>
              <w:t>Категория факторов риска</w:t>
            </w:r>
          </w:p>
        </w:tc>
        <w:tc>
          <w:tcPr>
            <w:tcW w:w="5069" w:type="dxa"/>
          </w:tcPr>
          <w:p w14:paraId="5A6B70E4" w14:textId="59253474" w:rsidR="00AD3CEB" w:rsidRPr="000C5FA1" w:rsidRDefault="00AD3CEB" w:rsidP="006F5FD5">
            <w:pPr>
              <w:jc w:val="both"/>
              <w:rPr>
                <w:b/>
                <w:sz w:val="28"/>
                <w:szCs w:val="28"/>
                <w:lang w:val="ru-RU"/>
              </w:rPr>
            </w:pPr>
            <w:r w:rsidRPr="000C5FA1">
              <w:rPr>
                <w:b/>
                <w:sz w:val="28"/>
                <w:szCs w:val="28"/>
                <w:lang w:val="ru-RU"/>
              </w:rPr>
              <w:t>Примеры факторов риска</w:t>
            </w:r>
          </w:p>
        </w:tc>
      </w:tr>
      <w:tr w:rsidR="00AD3CEB" w:rsidRPr="0020206C" w14:paraId="2DE7D065" w14:textId="77777777" w:rsidTr="00AD3CEB">
        <w:tc>
          <w:tcPr>
            <w:tcW w:w="1101" w:type="dxa"/>
          </w:tcPr>
          <w:p w14:paraId="56A14CFF" w14:textId="035A1CFD" w:rsidR="00AD3CEB" w:rsidRPr="000C5FA1" w:rsidRDefault="00AD3CEB" w:rsidP="006F5FD5">
            <w:pPr>
              <w:jc w:val="both"/>
              <w:rPr>
                <w:sz w:val="28"/>
                <w:szCs w:val="28"/>
                <w:lang w:val="ru-RU"/>
              </w:rPr>
            </w:pPr>
            <w:r w:rsidRPr="000C5FA1">
              <w:rPr>
                <w:sz w:val="28"/>
                <w:szCs w:val="28"/>
                <w:lang w:val="ru-RU"/>
              </w:rPr>
              <w:t>1</w:t>
            </w:r>
          </w:p>
        </w:tc>
        <w:tc>
          <w:tcPr>
            <w:tcW w:w="3402" w:type="dxa"/>
          </w:tcPr>
          <w:p w14:paraId="0513C6B4" w14:textId="6BE06B64" w:rsidR="00AD3CEB" w:rsidRPr="000C5FA1" w:rsidRDefault="00AD3CEB" w:rsidP="006F5FD5">
            <w:pPr>
              <w:jc w:val="both"/>
              <w:rPr>
                <w:sz w:val="28"/>
                <w:szCs w:val="28"/>
                <w:lang w:val="ru-RU"/>
              </w:rPr>
            </w:pPr>
            <w:r w:rsidRPr="000C5FA1">
              <w:rPr>
                <w:sz w:val="28"/>
                <w:szCs w:val="28"/>
                <w:lang w:val="ru-RU"/>
              </w:rPr>
              <w:t>препятствия, локализованные в уретре и мочевом пузыре</w:t>
            </w:r>
          </w:p>
        </w:tc>
        <w:tc>
          <w:tcPr>
            <w:tcW w:w="5069" w:type="dxa"/>
          </w:tcPr>
          <w:p w14:paraId="74823EC4" w14:textId="77777777" w:rsidR="00AD3CEB" w:rsidRPr="000C5FA1" w:rsidRDefault="00AD3CEB" w:rsidP="00AD3CEB">
            <w:pPr>
              <w:jc w:val="both"/>
              <w:rPr>
                <w:sz w:val="28"/>
                <w:szCs w:val="28"/>
                <w:lang w:val="ru-RU"/>
              </w:rPr>
            </w:pPr>
            <w:r w:rsidRPr="000C5FA1">
              <w:rPr>
                <w:sz w:val="28"/>
                <w:szCs w:val="28"/>
                <w:lang w:val="ru-RU"/>
              </w:rPr>
              <w:t>▪ заболевания, вызывающие</w:t>
            </w:r>
          </w:p>
          <w:p w14:paraId="43AEDEE3" w14:textId="77777777" w:rsidR="00AD3CEB" w:rsidRPr="000C5FA1" w:rsidRDefault="00AD3CEB" w:rsidP="00AD3CEB">
            <w:pPr>
              <w:jc w:val="both"/>
              <w:rPr>
                <w:sz w:val="28"/>
                <w:szCs w:val="28"/>
                <w:lang w:val="ru-RU"/>
              </w:rPr>
            </w:pPr>
            <w:r w:rsidRPr="000C5FA1">
              <w:rPr>
                <w:sz w:val="28"/>
                <w:szCs w:val="28"/>
                <w:lang w:val="ru-RU"/>
              </w:rPr>
              <w:t>инфравезикальную обструкцию и</w:t>
            </w:r>
          </w:p>
          <w:p w14:paraId="26A983B5" w14:textId="77777777" w:rsidR="00AD3CEB" w:rsidRPr="000C5FA1" w:rsidRDefault="00AD3CEB" w:rsidP="00AD3CEB">
            <w:pPr>
              <w:jc w:val="both"/>
              <w:rPr>
                <w:sz w:val="28"/>
                <w:szCs w:val="28"/>
                <w:lang w:val="ru-RU"/>
              </w:rPr>
            </w:pPr>
            <w:r w:rsidRPr="000C5FA1">
              <w:rPr>
                <w:sz w:val="28"/>
                <w:szCs w:val="28"/>
                <w:lang w:val="ru-RU"/>
              </w:rPr>
              <w:t>нарушающие, при длительном</w:t>
            </w:r>
          </w:p>
          <w:p w14:paraId="2199B4FE" w14:textId="3586890D" w:rsidR="00AD3CEB" w:rsidRPr="000C5FA1" w:rsidRDefault="00AD3CEB" w:rsidP="00AD3CEB">
            <w:pPr>
              <w:jc w:val="both"/>
              <w:rPr>
                <w:sz w:val="28"/>
                <w:szCs w:val="28"/>
                <w:lang w:val="ru-RU"/>
              </w:rPr>
            </w:pPr>
            <w:r w:rsidRPr="000C5FA1">
              <w:rPr>
                <w:sz w:val="28"/>
                <w:szCs w:val="28"/>
                <w:lang w:val="ru-RU"/>
              </w:rPr>
              <w:t>существовании, пассаж мочи из верхних</w:t>
            </w:r>
            <w:r w:rsidR="00ED6574">
              <w:rPr>
                <w:sz w:val="28"/>
                <w:szCs w:val="28"/>
                <w:lang w:val="ru-RU"/>
              </w:rPr>
              <w:t xml:space="preserve"> </w:t>
            </w:r>
            <w:r w:rsidRPr="000C5FA1">
              <w:rPr>
                <w:sz w:val="28"/>
                <w:szCs w:val="28"/>
                <w:lang w:val="ru-RU"/>
              </w:rPr>
              <w:t>мочевыводящих путей (ВМП):</w:t>
            </w:r>
          </w:p>
          <w:p w14:paraId="20C13F81" w14:textId="77777777" w:rsidR="00AD3CEB" w:rsidRPr="000C5FA1" w:rsidRDefault="00AD3CEB" w:rsidP="00AD3CEB">
            <w:pPr>
              <w:jc w:val="both"/>
              <w:rPr>
                <w:sz w:val="28"/>
                <w:szCs w:val="28"/>
                <w:lang w:val="ru-RU"/>
              </w:rPr>
            </w:pPr>
            <w:r w:rsidRPr="000C5FA1">
              <w:rPr>
                <w:sz w:val="28"/>
                <w:szCs w:val="28"/>
                <w:lang w:val="ru-RU"/>
              </w:rPr>
              <w:t>▪ стриктуры;</w:t>
            </w:r>
          </w:p>
          <w:p w14:paraId="30ADF96D" w14:textId="77777777" w:rsidR="00AD3CEB" w:rsidRPr="000C5FA1" w:rsidRDefault="00AD3CEB" w:rsidP="00AD3CEB">
            <w:pPr>
              <w:jc w:val="both"/>
              <w:rPr>
                <w:sz w:val="28"/>
                <w:szCs w:val="28"/>
                <w:lang w:val="ru-RU"/>
              </w:rPr>
            </w:pPr>
            <w:r w:rsidRPr="000C5FA1">
              <w:rPr>
                <w:sz w:val="28"/>
                <w:szCs w:val="28"/>
                <w:lang w:val="ru-RU"/>
              </w:rPr>
              <w:t>▪ дивертикулы;</w:t>
            </w:r>
          </w:p>
          <w:p w14:paraId="39C052A1" w14:textId="41AC063B" w:rsidR="00AD3CEB" w:rsidRPr="000C5FA1" w:rsidRDefault="00AD3CEB" w:rsidP="00AD3CEB">
            <w:pPr>
              <w:jc w:val="both"/>
              <w:rPr>
                <w:sz w:val="28"/>
                <w:szCs w:val="28"/>
                <w:lang w:val="ru-RU"/>
              </w:rPr>
            </w:pPr>
            <w:r w:rsidRPr="000C5FA1">
              <w:rPr>
                <w:sz w:val="28"/>
                <w:szCs w:val="28"/>
                <w:lang w:val="ru-RU"/>
              </w:rPr>
              <w:t>▪ врождённые и приобретённые клапаны</w:t>
            </w:r>
            <w:r w:rsidR="00ED6574">
              <w:rPr>
                <w:sz w:val="28"/>
                <w:szCs w:val="28"/>
                <w:lang w:val="ru-RU"/>
              </w:rPr>
              <w:t xml:space="preserve"> </w:t>
            </w:r>
            <w:r w:rsidRPr="000C5FA1">
              <w:rPr>
                <w:sz w:val="28"/>
                <w:szCs w:val="28"/>
                <w:lang w:val="ru-RU"/>
              </w:rPr>
              <w:t>уретры;</w:t>
            </w:r>
          </w:p>
          <w:p w14:paraId="222EB26C" w14:textId="77777777" w:rsidR="00AD3CEB" w:rsidRPr="000C5FA1" w:rsidRDefault="00AD3CEB" w:rsidP="00AD3CEB">
            <w:pPr>
              <w:jc w:val="both"/>
              <w:rPr>
                <w:sz w:val="28"/>
                <w:szCs w:val="28"/>
                <w:lang w:val="ru-RU"/>
              </w:rPr>
            </w:pPr>
            <w:r w:rsidRPr="000C5FA1">
              <w:rPr>
                <w:sz w:val="28"/>
                <w:szCs w:val="28"/>
                <w:lang w:val="ru-RU"/>
              </w:rPr>
              <w:t>▪ аденома простаты (за исключением</w:t>
            </w:r>
          </w:p>
          <w:p w14:paraId="747F9B18" w14:textId="77777777" w:rsidR="00AD3CEB" w:rsidRPr="000C5FA1" w:rsidRDefault="00AD3CEB" w:rsidP="00AD3CEB">
            <w:pPr>
              <w:jc w:val="both"/>
              <w:rPr>
                <w:sz w:val="28"/>
                <w:szCs w:val="28"/>
                <w:lang w:val="ru-RU"/>
              </w:rPr>
            </w:pPr>
            <w:r w:rsidRPr="000C5FA1">
              <w:rPr>
                <w:sz w:val="28"/>
                <w:szCs w:val="28"/>
                <w:lang w:val="ru-RU"/>
              </w:rPr>
              <w:t>ретротригонального роста);</w:t>
            </w:r>
          </w:p>
          <w:p w14:paraId="5E6DDAF5" w14:textId="77777777" w:rsidR="00AD3CEB" w:rsidRPr="000C5FA1" w:rsidRDefault="00AD3CEB" w:rsidP="00AD3CEB">
            <w:pPr>
              <w:jc w:val="both"/>
              <w:rPr>
                <w:sz w:val="28"/>
                <w:szCs w:val="28"/>
                <w:lang w:val="ru-RU"/>
              </w:rPr>
            </w:pPr>
            <w:r w:rsidRPr="000C5FA1">
              <w:rPr>
                <w:sz w:val="28"/>
                <w:szCs w:val="28"/>
                <w:lang w:val="ru-RU"/>
              </w:rPr>
              <w:t>▪ заболевания мочевого пузыря как</w:t>
            </w:r>
          </w:p>
          <w:p w14:paraId="3775D0EE" w14:textId="77777777" w:rsidR="00AD3CEB" w:rsidRPr="000C5FA1" w:rsidRDefault="00AD3CEB" w:rsidP="00AD3CEB">
            <w:pPr>
              <w:jc w:val="both"/>
              <w:rPr>
                <w:sz w:val="28"/>
                <w:szCs w:val="28"/>
                <w:lang w:val="ru-RU"/>
              </w:rPr>
            </w:pPr>
            <w:r w:rsidRPr="000C5FA1">
              <w:rPr>
                <w:sz w:val="28"/>
                <w:szCs w:val="28"/>
                <w:lang w:val="ru-RU"/>
              </w:rPr>
              <w:t>причина гидронефроза:</w:t>
            </w:r>
          </w:p>
          <w:p w14:paraId="3DDD11D4" w14:textId="77777777" w:rsidR="00AD3CEB" w:rsidRPr="000C5FA1" w:rsidRDefault="00AD3CEB" w:rsidP="00AD3CEB">
            <w:pPr>
              <w:jc w:val="both"/>
              <w:rPr>
                <w:sz w:val="28"/>
                <w:szCs w:val="28"/>
                <w:lang w:val="ru-RU"/>
              </w:rPr>
            </w:pPr>
            <w:r w:rsidRPr="000C5FA1">
              <w:rPr>
                <w:sz w:val="28"/>
                <w:szCs w:val="28"/>
                <w:lang w:val="ru-RU"/>
              </w:rPr>
              <w:t>▪ опухоли;</w:t>
            </w:r>
          </w:p>
          <w:p w14:paraId="6501C3E9" w14:textId="77777777" w:rsidR="00AD3CEB" w:rsidRPr="000C5FA1" w:rsidRDefault="00AD3CEB" w:rsidP="00AD3CEB">
            <w:pPr>
              <w:jc w:val="both"/>
              <w:rPr>
                <w:sz w:val="28"/>
                <w:szCs w:val="28"/>
                <w:lang w:val="ru-RU"/>
              </w:rPr>
            </w:pPr>
            <w:r w:rsidRPr="000C5FA1">
              <w:rPr>
                <w:sz w:val="28"/>
                <w:szCs w:val="28"/>
                <w:lang w:val="ru-RU"/>
              </w:rPr>
              <w:t>▪ дивертикулы;</w:t>
            </w:r>
          </w:p>
          <w:p w14:paraId="0FC5AFF1" w14:textId="77777777" w:rsidR="00AD3CEB" w:rsidRPr="000C5FA1" w:rsidRDefault="00AD3CEB" w:rsidP="00AD3CEB">
            <w:pPr>
              <w:jc w:val="both"/>
              <w:rPr>
                <w:sz w:val="28"/>
                <w:szCs w:val="28"/>
                <w:lang w:val="ru-RU"/>
              </w:rPr>
            </w:pPr>
            <w:r w:rsidRPr="000C5FA1">
              <w:rPr>
                <w:sz w:val="28"/>
                <w:szCs w:val="28"/>
                <w:lang w:val="ru-RU"/>
              </w:rPr>
              <w:t>▪ уретероцеле;</w:t>
            </w:r>
          </w:p>
          <w:p w14:paraId="2DFB726A" w14:textId="77777777" w:rsidR="00AD3CEB" w:rsidRPr="000C5FA1" w:rsidRDefault="00AD3CEB" w:rsidP="00AD3CEB">
            <w:pPr>
              <w:jc w:val="both"/>
              <w:rPr>
                <w:sz w:val="28"/>
                <w:szCs w:val="28"/>
                <w:lang w:val="ru-RU"/>
              </w:rPr>
            </w:pPr>
            <w:r w:rsidRPr="000C5FA1">
              <w:rPr>
                <w:sz w:val="28"/>
                <w:szCs w:val="28"/>
                <w:lang w:val="ru-RU"/>
              </w:rPr>
              <w:t>▪ пузырно-мочеточниковый рефлюкс;</w:t>
            </w:r>
          </w:p>
          <w:p w14:paraId="22611963" w14:textId="77777777" w:rsidR="00AD3CEB" w:rsidRPr="000C5FA1" w:rsidRDefault="00AD3CEB" w:rsidP="00AD3CEB">
            <w:pPr>
              <w:jc w:val="both"/>
              <w:rPr>
                <w:sz w:val="28"/>
                <w:szCs w:val="28"/>
                <w:lang w:val="ru-RU"/>
              </w:rPr>
            </w:pPr>
            <w:r w:rsidRPr="000C5FA1">
              <w:rPr>
                <w:sz w:val="28"/>
                <w:szCs w:val="28"/>
                <w:lang w:val="ru-RU"/>
              </w:rPr>
              <w:t>▪ нейрогенный мочевой пузырь (атония</w:t>
            </w:r>
          </w:p>
          <w:p w14:paraId="62BAA8BA" w14:textId="0217AC62" w:rsidR="00AD3CEB" w:rsidRPr="000C5FA1" w:rsidRDefault="00AD3CEB" w:rsidP="00AD3CEB">
            <w:pPr>
              <w:jc w:val="both"/>
              <w:rPr>
                <w:sz w:val="28"/>
                <w:szCs w:val="28"/>
                <w:lang w:val="ru-RU"/>
              </w:rPr>
            </w:pPr>
            <w:r w:rsidRPr="000C5FA1">
              <w:rPr>
                <w:sz w:val="28"/>
                <w:szCs w:val="28"/>
                <w:lang w:val="ru-RU"/>
              </w:rPr>
              <w:t>стенок мочевого пузыря).</w:t>
            </w:r>
          </w:p>
        </w:tc>
      </w:tr>
      <w:tr w:rsidR="00AD3CEB" w:rsidRPr="000C5FA1" w14:paraId="40A2B638" w14:textId="77777777" w:rsidTr="00AD3CEB">
        <w:tc>
          <w:tcPr>
            <w:tcW w:w="1101" w:type="dxa"/>
          </w:tcPr>
          <w:p w14:paraId="313290F4" w14:textId="613CCEAB" w:rsidR="00AD3CEB" w:rsidRPr="000C5FA1" w:rsidRDefault="00AD3CEB" w:rsidP="006F5FD5">
            <w:pPr>
              <w:jc w:val="both"/>
              <w:rPr>
                <w:sz w:val="28"/>
                <w:szCs w:val="28"/>
                <w:lang w:val="ru-RU"/>
              </w:rPr>
            </w:pPr>
            <w:r w:rsidRPr="000C5FA1">
              <w:rPr>
                <w:sz w:val="28"/>
                <w:szCs w:val="28"/>
                <w:lang w:val="ru-RU"/>
              </w:rPr>
              <w:t>2</w:t>
            </w:r>
          </w:p>
        </w:tc>
        <w:tc>
          <w:tcPr>
            <w:tcW w:w="3402" w:type="dxa"/>
          </w:tcPr>
          <w:p w14:paraId="7BEFA772" w14:textId="726FA7A6" w:rsidR="00AD3CEB" w:rsidRPr="000C5FA1" w:rsidRDefault="00AD3CEB" w:rsidP="006F5FD5">
            <w:pPr>
              <w:jc w:val="both"/>
              <w:rPr>
                <w:sz w:val="28"/>
                <w:szCs w:val="28"/>
                <w:lang w:val="ru-RU"/>
              </w:rPr>
            </w:pPr>
            <w:r w:rsidRPr="000C5FA1">
              <w:rPr>
                <w:sz w:val="28"/>
                <w:szCs w:val="28"/>
                <w:lang w:val="ru-RU"/>
              </w:rPr>
              <w:t>препятствия по ходу мочеточника, но вне его просвета</w:t>
            </w:r>
          </w:p>
        </w:tc>
        <w:tc>
          <w:tcPr>
            <w:tcW w:w="5069" w:type="dxa"/>
          </w:tcPr>
          <w:p w14:paraId="00F086B0" w14:textId="733A46FA" w:rsidR="00AD3CEB" w:rsidRPr="000C5FA1" w:rsidRDefault="00ED6574" w:rsidP="00AD3CEB">
            <w:pPr>
              <w:jc w:val="both"/>
              <w:rPr>
                <w:sz w:val="28"/>
                <w:szCs w:val="28"/>
                <w:lang w:val="ru-RU"/>
              </w:rPr>
            </w:pPr>
            <w:r>
              <w:rPr>
                <w:sz w:val="28"/>
                <w:szCs w:val="28"/>
                <w:lang w:val="ru-RU"/>
              </w:rPr>
              <w:t>▪ аденома</w:t>
            </w:r>
            <w:r w:rsidR="00AD3CEB" w:rsidRPr="000C5FA1">
              <w:rPr>
                <w:sz w:val="28"/>
                <w:szCs w:val="28"/>
                <w:lang w:val="ru-RU"/>
              </w:rPr>
              <w:t xml:space="preserve"> простаты при</w:t>
            </w:r>
          </w:p>
          <w:p w14:paraId="266BB607" w14:textId="77777777" w:rsidR="00AD3CEB" w:rsidRPr="000C5FA1" w:rsidRDefault="00AD3CEB" w:rsidP="00AD3CEB">
            <w:pPr>
              <w:jc w:val="both"/>
              <w:rPr>
                <w:sz w:val="28"/>
                <w:szCs w:val="28"/>
                <w:lang w:val="ru-RU"/>
              </w:rPr>
            </w:pPr>
            <w:r w:rsidRPr="000C5FA1">
              <w:rPr>
                <w:sz w:val="28"/>
                <w:szCs w:val="28"/>
                <w:lang w:val="ru-RU"/>
              </w:rPr>
              <w:t>ретротригональном росте (симптом</w:t>
            </w:r>
          </w:p>
          <w:p w14:paraId="0D32E4D7" w14:textId="77777777" w:rsidR="00AD3CEB" w:rsidRPr="000C5FA1" w:rsidRDefault="00AD3CEB" w:rsidP="00AD3CEB">
            <w:pPr>
              <w:jc w:val="both"/>
              <w:rPr>
                <w:sz w:val="28"/>
                <w:szCs w:val="28"/>
                <w:lang w:val="ru-RU"/>
              </w:rPr>
            </w:pPr>
            <w:r w:rsidRPr="000C5FA1">
              <w:rPr>
                <w:sz w:val="28"/>
                <w:szCs w:val="28"/>
                <w:lang w:val="ru-RU"/>
              </w:rPr>
              <w:t>«рыболовных крючков»);</w:t>
            </w:r>
          </w:p>
          <w:p w14:paraId="7481D738" w14:textId="77777777" w:rsidR="00AD3CEB" w:rsidRPr="000C5FA1" w:rsidRDefault="00AD3CEB" w:rsidP="00AD3CEB">
            <w:pPr>
              <w:jc w:val="both"/>
              <w:rPr>
                <w:sz w:val="28"/>
                <w:szCs w:val="28"/>
                <w:lang w:val="ru-RU"/>
              </w:rPr>
            </w:pPr>
            <w:r w:rsidRPr="000C5FA1">
              <w:rPr>
                <w:sz w:val="28"/>
                <w:szCs w:val="28"/>
                <w:lang w:val="ru-RU"/>
              </w:rPr>
              <w:t>▪ РПЖ со сдавлением устьев</w:t>
            </w:r>
          </w:p>
          <w:p w14:paraId="342A7000" w14:textId="77777777" w:rsidR="00AD3CEB" w:rsidRPr="000C5FA1" w:rsidRDefault="00AD3CEB" w:rsidP="00AD3CEB">
            <w:pPr>
              <w:jc w:val="both"/>
              <w:rPr>
                <w:sz w:val="28"/>
                <w:szCs w:val="28"/>
                <w:lang w:val="ru-RU"/>
              </w:rPr>
            </w:pPr>
            <w:r w:rsidRPr="000C5FA1">
              <w:rPr>
                <w:sz w:val="28"/>
                <w:szCs w:val="28"/>
                <w:lang w:val="ru-RU"/>
              </w:rPr>
              <w:t>мочеточников;</w:t>
            </w:r>
          </w:p>
          <w:p w14:paraId="5B177A67" w14:textId="77777777" w:rsidR="00AD3CEB" w:rsidRPr="000C5FA1" w:rsidRDefault="00AD3CEB" w:rsidP="00AD3CEB">
            <w:pPr>
              <w:jc w:val="both"/>
              <w:rPr>
                <w:sz w:val="28"/>
                <w:szCs w:val="28"/>
                <w:lang w:val="ru-RU"/>
              </w:rPr>
            </w:pPr>
            <w:r w:rsidRPr="000C5FA1">
              <w:rPr>
                <w:sz w:val="28"/>
                <w:szCs w:val="28"/>
                <w:lang w:val="ru-RU"/>
              </w:rPr>
              <w:t>▪ опухолевые процессы в малом тазу и</w:t>
            </w:r>
          </w:p>
          <w:p w14:paraId="2EBFA96B" w14:textId="77777777" w:rsidR="00AD3CEB" w:rsidRPr="000C5FA1" w:rsidRDefault="00AD3CEB" w:rsidP="00AD3CEB">
            <w:pPr>
              <w:jc w:val="both"/>
              <w:rPr>
                <w:sz w:val="28"/>
                <w:szCs w:val="28"/>
                <w:lang w:val="ru-RU"/>
              </w:rPr>
            </w:pPr>
            <w:r w:rsidRPr="000C5FA1">
              <w:rPr>
                <w:sz w:val="28"/>
                <w:szCs w:val="28"/>
                <w:lang w:val="ru-RU"/>
              </w:rPr>
              <w:t>забрюшинной клетчатке (саркомы,</w:t>
            </w:r>
          </w:p>
          <w:p w14:paraId="09D34C36" w14:textId="77777777" w:rsidR="00AD3CEB" w:rsidRPr="000C5FA1" w:rsidRDefault="00AD3CEB" w:rsidP="00AD3CEB">
            <w:pPr>
              <w:jc w:val="both"/>
              <w:rPr>
                <w:sz w:val="28"/>
                <w:szCs w:val="28"/>
                <w:lang w:val="ru-RU"/>
              </w:rPr>
            </w:pPr>
            <w:r w:rsidRPr="000C5FA1">
              <w:rPr>
                <w:sz w:val="28"/>
                <w:szCs w:val="28"/>
                <w:lang w:val="ru-RU"/>
              </w:rPr>
              <w:t>лимфомы, опухоли кишечника и др.);</w:t>
            </w:r>
          </w:p>
          <w:p w14:paraId="0A1F5B08" w14:textId="77777777" w:rsidR="00AD3CEB" w:rsidRPr="000C5FA1" w:rsidRDefault="00AD3CEB" w:rsidP="00AD3CEB">
            <w:pPr>
              <w:jc w:val="both"/>
              <w:rPr>
                <w:sz w:val="28"/>
                <w:szCs w:val="28"/>
                <w:lang w:val="ru-RU"/>
              </w:rPr>
            </w:pPr>
            <w:r w:rsidRPr="000C5FA1">
              <w:rPr>
                <w:sz w:val="28"/>
                <w:szCs w:val="28"/>
                <w:lang w:val="ru-RU"/>
              </w:rPr>
              <w:t>▪ увеличенные лимфатические узлы</w:t>
            </w:r>
          </w:p>
          <w:p w14:paraId="00389E53" w14:textId="1C7594EF" w:rsidR="00AD3CEB" w:rsidRPr="000C5FA1" w:rsidRDefault="00AD3CEB" w:rsidP="00AD3CEB">
            <w:pPr>
              <w:jc w:val="both"/>
              <w:rPr>
                <w:sz w:val="28"/>
                <w:szCs w:val="28"/>
                <w:lang w:val="ru-RU"/>
              </w:rPr>
            </w:pPr>
            <w:r w:rsidRPr="000C5FA1">
              <w:rPr>
                <w:sz w:val="28"/>
                <w:szCs w:val="28"/>
                <w:lang w:val="ru-RU"/>
              </w:rPr>
              <w:t>забрюшинного пространства (опухолевые</w:t>
            </w:r>
            <w:r w:rsidR="00ED6574">
              <w:rPr>
                <w:sz w:val="28"/>
                <w:szCs w:val="28"/>
                <w:lang w:val="ru-RU"/>
              </w:rPr>
              <w:t xml:space="preserve"> </w:t>
            </w:r>
            <w:r w:rsidRPr="000C5FA1">
              <w:rPr>
                <w:sz w:val="28"/>
                <w:szCs w:val="28"/>
                <w:lang w:val="ru-RU"/>
              </w:rPr>
              <w:t>метастазы);</w:t>
            </w:r>
          </w:p>
          <w:p w14:paraId="171E8E6D" w14:textId="77777777" w:rsidR="00AD3CEB" w:rsidRPr="000C5FA1" w:rsidRDefault="00AD3CEB" w:rsidP="00AD3CEB">
            <w:pPr>
              <w:jc w:val="both"/>
              <w:rPr>
                <w:sz w:val="28"/>
                <w:szCs w:val="28"/>
                <w:lang w:val="ru-RU"/>
              </w:rPr>
            </w:pPr>
            <w:r w:rsidRPr="000C5FA1">
              <w:rPr>
                <w:sz w:val="28"/>
                <w:szCs w:val="28"/>
                <w:lang w:val="ru-RU"/>
              </w:rPr>
              <w:t>▪ воспалительные процессы</w:t>
            </w:r>
          </w:p>
          <w:p w14:paraId="0A4AAEE3" w14:textId="77777777" w:rsidR="00AD3CEB" w:rsidRPr="000C5FA1" w:rsidRDefault="00AD3CEB" w:rsidP="00AD3CEB">
            <w:pPr>
              <w:jc w:val="both"/>
              <w:rPr>
                <w:sz w:val="28"/>
                <w:szCs w:val="28"/>
                <w:lang w:val="ru-RU"/>
              </w:rPr>
            </w:pPr>
            <w:r w:rsidRPr="000C5FA1">
              <w:rPr>
                <w:sz w:val="28"/>
                <w:szCs w:val="28"/>
                <w:lang w:val="ru-RU"/>
              </w:rPr>
              <w:t>забрюшинного пространства (болезнь</w:t>
            </w:r>
          </w:p>
          <w:p w14:paraId="6E2400A7" w14:textId="77777777" w:rsidR="00AD3CEB" w:rsidRPr="000C5FA1" w:rsidRDefault="00AD3CEB" w:rsidP="00AD3CEB">
            <w:pPr>
              <w:jc w:val="both"/>
              <w:rPr>
                <w:sz w:val="28"/>
                <w:szCs w:val="28"/>
                <w:lang w:val="ru-RU"/>
              </w:rPr>
            </w:pPr>
            <w:r w:rsidRPr="000C5FA1">
              <w:rPr>
                <w:sz w:val="28"/>
                <w:szCs w:val="28"/>
                <w:lang w:val="ru-RU"/>
              </w:rPr>
              <w:t>Ормонда, тазовый липоматоз);</w:t>
            </w:r>
          </w:p>
          <w:p w14:paraId="27B61A4F" w14:textId="35460083" w:rsidR="00AD3CEB" w:rsidRPr="000C5FA1" w:rsidRDefault="00AD3CEB" w:rsidP="00AD3CEB">
            <w:pPr>
              <w:jc w:val="both"/>
              <w:rPr>
                <w:sz w:val="28"/>
                <w:szCs w:val="28"/>
                <w:lang w:val="ru-RU"/>
              </w:rPr>
            </w:pPr>
            <w:r w:rsidRPr="000C5FA1">
              <w:rPr>
                <w:sz w:val="28"/>
                <w:szCs w:val="28"/>
                <w:lang w:val="ru-RU"/>
              </w:rPr>
              <w:t>▪ заболевания кишечника (болезнь Крона,</w:t>
            </w:r>
            <w:r w:rsidR="00ED6574">
              <w:rPr>
                <w:sz w:val="28"/>
                <w:szCs w:val="28"/>
                <w:lang w:val="ru-RU"/>
              </w:rPr>
              <w:t xml:space="preserve"> </w:t>
            </w:r>
            <w:r w:rsidRPr="000C5FA1">
              <w:rPr>
                <w:sz w:val="28"/>
                <w:szCs w:val="28"/>
                <w:lang w:val="ru-RU"/>
              </w:rPr>
              <w:t>неспецифический язвенный колит);</w:t>
            </w:r>
          </w:p>
          <w:p w14:paraId="101C1FFE" w14:textId="77777777" w:rsidR="00AD3CEB" w:rsidRPr="000C5FA1" w:rsidRDefault="00AD3CEB" w:rsidP="00AD3CEB">
            <w:pPr>
              <w:jc w:val="both"/>
              <w:rPr>
                <w:sz w:val="28"/>
                <w:szCs w:val="28"/>
                <w:lang w:val="ru-RU"/>
              </w:rPr>
            </w:pPr>
            <w:r w:rsidRPr="000C5FA1">
              <w:rPr>
                <w:sz w:val="28"/>
                <w:szCs w:val="28"/>
                <w:lang w:val="ru-RU"/>
              </w:rPr>
              <w:t>▪ последствия лучевой терапии при</w:t>
            </w:r>
          </w:p>
          <w:p w14:paraId="22041E34" w14:textId="77777777" w:rsidR="00AD3CEB" w:rsidRPr="000C5FA1" w:rsidRDefault="00AD3CEB" w:rsidP="00AD3CEB">
            <w:pPr>
              <w:jc w:val="both"/>
              <w:rPr>
                <w:sz w:val="28"/>
                <w:szCs w:val="28"/>
                <w:lang w:val="ru-RU"/>
              </w:rPr>
            </w:pPr>
            <w:r w:rsidRPr="000C5FA1">
              <w:rPr>
                <w:sz w:val="28"/>
                <w:szCs w:val="28"/>
                <w:lang w:val="ru-RU"/>
              </w:rPr>
              <w:lastRenderedPageBreak/>
              <w:t>новообразованиях органов малого таза</w:t>
            </w:r>
          </w:p>
          <w:p w14:paraId="33F7B335" w14:textId="13077CF2" w:rsidR="00AD3CEB" w:rsidRPr="000C5FA1" w:rsidRDefault="00AD3CEB" w:rsidP="00AD3CEB">
            <w:pPr>
              <w:jc w:val="both"/>
              <w:rPr>
                <w:sz w:val="28"/>
                <w:szCs w:val="28"/>
                <w:lang w:val="ru-RU"/>
              </w:rPr>
            </w:pPr>
            <w:r w:rsidRPr="000C5FA1">
              <w:rPr>
                <w:sz w:val="28"/>
                <w:szCs w:val="28"/>
                <w:lang w:val="ru-RU"/>
              </w:rPr>
              <w:t>(шейка матки, прямая кишка).</w:t>
            </w:r>
          </w:p>
        </w:tc>
      </w:tr>
      <w:tr w:rsidR="00AD3CEB" w:rsidRPr="000C5FA1" w14:paraId="55108706" w14:textId="77777777" w:rsidTr="00AD3CEB">
        <w:tc>
          <w:tcPr>
            <w:tcW w:w="1101" w:type="dxa"/>
          </w:tcPr>
          <w:p w14:paraId="3D356480" w14:textId="74D15042" w:rsidR="00AD3CEB" w:rsidRPr="000C5FA1" w:rsidRDefault="00AD3CEB" w:rsidP="006F5FD5">
            <w:pPr>
              <w:jc w:val="both"/>
              <w:rPr>
                <w:sz w:val="28"/>
                <w:szCs w:val="28"/>
                <w:lang w:val="ru-RU"/>
              </w:rPr>
            </w:pPr>
            <w:r w:rsidRPr="000C5FA1">
              <w:rPr>
                <w:sz w:val="28"/>
                <w:szCs w:val="28"/>
                <w:lang w:val="ru-RU"/>
              </w:rPr>
              <w:lastRenderedPageBreak/>
              <w:t>3</w:t>
            </w:r>
          </w:p>
        </w:tc>
        <w:tc>
          <w:tcPr>
            <w:tcW w:w="3402" w:type="dxa"/>
          </w:tcPr>
          <w:p w14:paraId="445D5A64" w14:textId="56FC63F1" w:rsidR="00AD3CEB" w:rsidRPr="000C5FA1" w:rsidRDefault="00AD3CEB" w:rsidP="006F5FD5">
            <w:pPr>
              <w:jc w:val="both"/>
              <w:rPr>
                <w:sz w:val="28"/>
                <w:szCs w:val="28"/>
                <w:lang w:val="ru-RU"/>
              </w:rPr>
            </w:pPr>
            <w:r w:rsidRPr="000C5FA1">
              <w:rPr>
                <w:sz w:val="28"/>
                <w:szCs w:val="28"/>
                <w:lang w:val="ru-RU"/>
              </w:rPr>
              <w:t>препятствия, вызванные отклонением положения и хода мочеточника</w:t>
            </w:r>
          </w:p>
        </w:tc>
        <w:tc>
          <w:tcPr>
            <w:tcW w:w="5069" w:type="dxa"/>
          </w:tcPr>
          <w:p w14:paraId="4C9BA322" w14:textId="77777777" w:rsidR="00AD3CEB" w:rsidRPr="000C5FA1" w:rsidRDefault="00AD3CEB" w:rsidP="00AD3CEB">
            <w:pPr>
              <w:jc w:val="both"/>
              <w:rPr>
                <w:sz w:val="28"/>
                <w:szCs w:val="28"/>
                <w:lang w:val="ru-RU"/>
              </w:rPr>
            </w:pPr>
            <w:r w:rsidRPr="000C5FA1">
              <w:rPr>
                <w:sz w:val="28"/>
                <w:szCs w:val="28"/>
                <w:lang w:val="ru-RU"/>
              </w:rPr>
              <w:t>▪ перегибы и искривления;</w:t>
            </w:r>
          </w:p>
          <w:p w14:paraId="09CE2AEB" w14:textId="77777777" w:rsidR="00AD3CEB" w:rsidRPr="000C5FA1" w:rsidRDefault="00AD3CEB" w:rsidP="00AD3CEB">
            <w:pPr>
              <w:jc w:val="both"/>
              <w:rPr>
                <w:sz w:val="28"/>
                <w:szCs w:val="28"/>
                <w:lang w:val="ru-RU"/>
              </w:rPr>
            </w:pPr>
            <w:r w:rsidRPr="000C5FA1">
              <w:rPr>
                <w:sz w:val="28"/>
                <w:szCs w:val="28"/>
                <w:lang w:val="ru-RU"/>
              </w:rPr>
              <w:t>▪ перекручивание вокруг продольной оси;</w:t>
            </w:r>
          </w:p>
          <w:p w14:paraId="45512B80" w14:textId="77777777" w:rsidR="00AD3CEB" w:rsidRPr="000C5FA1" w:rsidRDefault="00AD3CEB" w:rsidP="00AD3CEB">
            <w:pPr>
              <w:jc w:val="both"/>
              <w:rPr>
                <w:sz w:val="28"/>
                <w:szCs w:val="28"/>
                <w:lang w:val="ru-RU"/>
              </w:rPr>
            </w:pPr>
            <w:r w:rsidRPr="000C5FA1">
              <w:rPr>
                <w:sz w:val="28"/>
                <w:szCs w:val="28"/>
                <w:lang w:val="ru-RU"/>
              </w:rPr>
              <w:t>▪ ретрокавальное расположение</w:t>
            </w:r>
          </w:p>
          <w:p w14:paraId="55FE94D5" w14:textId="77777777" w:rsidR="00AD3CEB" w:rsidRPr="000C5FA1" w:rsidRDefault="00AD3CEB" w:rsidP="00AD3CEB">
            <w:pPr>
              <w:jc w:val="both"/>
              <w:rPr>
                <w:sz w:val="28"/>
                <w:szCs w:val="28"/>
                <w:lang w:val="ru-RU"/>
              </w:rPr>
            </w:pPr>
            <w:r w:rsidRPr="000C5FA1">
              <w:rPr>
                <w:sz w:val="28"/>
                <w:szCs w:val="28"/>
                <w:lang w:val="ru-RU"/>
              </w:rPr>
              <w:t>мочеточника;</w:t>
            </w:r>
          </w:p>
          <w:p w14:paraId="034A0031" w14:textId="74C89B55" w:rsidR="00AD3CEB" w:rsidRPr="000C5FA1" w:rsidRDefault="00ED6574" w:rsidP="00AD3CEB">
            <w:pPr>
              <w:jc w:val="both"/>
              <w:rPr>
                <w:sz w:val="28"/>
                <w:szCs w:val="28"/>
                <w:lang w:val="ru-RU"/>
              </w:rPr>
            </w:pPr>
            <w:r>
              <w:rPr>
                <w:sz w:val="28"/>
                <w:szCs w:val="28"/>
                <w:lang w:val="ru-RU"/>
              </w:rPr>
              <w:t>▪ обтурация</w:t>
            </w:r>
            <w:r w:rsidR="00AD3CEB" w:rsidRPr="000C5FA1">
              <w:rPr>
                <w:sz w:val="28"/>
                <w:szCs w:val="28"/>
                <w:lang w:val="ru-RU"/>
              </w:rPr>
              <w:t xml:space="preserve"> просвета. Эти причины ведут</w:t>
            </w:r>
            <w:r>
              <w:rPr>
                <w:sz w:val="28"/>
                <w:szCs w:val="28"/>
                <w:lang w:val="ru-RU"/>
              </w:rPr>
              <w:t xml:space="preserve"> </w:t>
            </w:r>
            <w:r w:rsidR="00AD3CEB" w:rsidRPr="000C5FA1">
              <w:rPr>
                <w:sz w:val="28"/>
                <w:szCs w:val="28"/>
                <w:lang w:val="ru-RU"/>
              </w:rPr>
              <w:t>к возникновению одностороннего</w:t>
            </w:r>
          </w:p>
          <w:p w14:paraId="4C618AA4" w14:textId="48F61637" w:rsidR="00AD3CEB" w:rsidRPr="000C5FA1" w:rsidRDefault="00AD3CEB" w:rsidP="00AD3CEB">
            <w:pPr>
              <w:jc w:val="both"/>
              <w:rPr>
                <w:sz w:val="28"/>
                <w:szCs w:val="28"/>
                <w:lang w:val="ru-RU"/>
              </w:rPr>
            </w:pPr>
            <w:r w:rsidRPr="000C5FA1">
              <w:rPr>
                <w:sz w:val="28"/>
                <w:szCs w:val="28"/>
                <w:lang w:val="ru-RU"/>
              </w:rPr>
              <w:t>гидроуретеронефроза.</w:t>
            </w:r>
          </w:p>
        </w:tc>
      </w:tr>
      <w:tr w:rsidR="00AD3CEB" w:rsidRPr="0020206C" w14:paraId="0112189A" w14:textId="77777777" w:rsidTr="00AD3CEB">
        <w:tc>
          <w:tcPr>
            <w:tcW w:w="1101" w:type="dxa"/>
          </w:tcPr>
          <w:p w14:paraId="7618DC06" w14:textId="1D00F887" w:rsidR="00AD3CEB" w:rsidRPr="000C5FA1" w:rsidRDefault="00AD3CEB" w:rsidP="006F5FD5">
            <w:pPr>
              <w:jc w:val="both"/>
              <w:rPr>
                <w:sz w:val="28"/>
                <w:szCs w:val="28"/>
                <w:lang w:val="ru-RU"/>
              </w:rPr>
            </w:pPr>
            <w:r w:rsidRPr="000C5FA1">
              <w:rPr>
                <w:sz w:val="28"/>
                <w:szCs w:val="28"/>
                <w:lang w:val="ru-RU"/>
              </w:rPr>
              <w:t>4</w:t>
            </w:r>
          </w:p>
        </w:tc>
        <w:tc>
          <w:tcPr>
            <w:tcW w:w="3402" w:type="dxa"/>
          </w:tcPr>
          <w:p w14:paraId="32BDD322" w14:textId="004821E4" w:rsidR="00AD3CEB" w:rsidRPr="000C5FA1" w:rsidRDefault="00AD3CEB" w:rsidP="006F5FD5">
            <w:pPr>
              <w:jc w:val="both"/>
              <w:rPr>
                <w:sz w:val="28"/>
                <w:szCs w:val="28"/>
                <w:lang w:val="ru-RU"/>
              </w:rPr>
            </w:pPr>
            <w:r w:rsidRPr="000C5FA1">
              <w:rPr>
                <w:sz w:val="28"/>
                <w:szCs w:val="28"/>
                <w:lang w:val="ru-RU"/>
              </w:rPr>
              <w:t>препятствия (сдавления) по ходу мочеточника или зоны лоханочно-мочеточникового сегмента</w:t>
            </w:r>
          </w:p>
        </w:tc>
        <w:tc>
          <w:tcPr>
            <w:tcW w:w="5069" w:type="dxa"/>
          </w:tcPr>
          <w:p w14:paraId="22C2182C" w14:textId="77777777" w:rsidR="00AD3CEB" w:rsidRPr="000C5FA1" w:rsidRDefault="00AD3CEB" w:rsidP="00AD3CEB">
            <w:pPr>
              <w:jc w:val="both"/>
              <w:rPr>
                <w:sz w:val="28"/>
                <w:szCs w:val="28"/>
                <w:lang w:val="ru-RU"/>
              </w:rPr>
            </w:pPr>
            <w:r w:rsidRPr="000C5FA1">
              <w:rPr>
                <w:sz w:val="28"/>
                <w:szCs w:val="28"/>
                <w:lang w:val="ru-RU"/>
              </w:rPr>
              <w:t>▪ высокое отхождение мочеточника от</w:t>
            </w:r>
          </w:p>
          <w:p w14:paraId="0B2616B8" w14:textId="77777777" w:rsidR="00AD3CEB" w:rsidRPr="000C5FA1" w:rsidRDefault="00AD3CEB" w:rsidP="00AD3CEB">
            <w:pPr>
              <w:jc w:val="both"/>
              <w:rPr>
                <w:sz w:val="28"/>
                <w:szCs w:val="28"/>
                <w:lang w:val="ru-RU"/>
              </w:rPr>
            </w:pPr>
            <w:r w:rsidRPr="000C5FA1">
              <w:rPr>
                <w:sz w:val="28"/>
                <w:szCs w:val="28"/>
                <w:lang w:val="ru-RU"/>
              </w:rPr>
              <w:t>лоханки;</w:t>
            </w:r>
          </w:p>
          <w:p w14:paraId="3EF5B06C" w14:textId="772733AD" w:rsidR="00AD3CEB" w:rsidRPr="000C5FA1" w:rsidRDefault="00AD3CEB" w:rsidP="00AD3CEB">
            <w:pPr>
              <w:jc w:val="both"/>
              <w:rPr>
                <w:sz w:val="28"/>
                <w:szCs w:val="28"/>
                <w:lang w:val="ru-RU"/>
              </w:rPr>
            </w:pPr>
            <w:r w:rsidRPr="000C5FA1">
              <w:rPr>
                <w:sz w:val="28"/>
                <w:szCs w:val="28"/>
                <w:lang w:val="ru-RU"/>
              </w:rPr>
              <w:t>▪ добавочный почечный сосуд, идущий к нижнему сегменту почки и</w:t>
            </w:r>
          </w:p>
          <w:p w14:paraId="727E0103" w14:textId="77777777" w:rsidR="00AD3CEB" w:rsidRPr="000C5FA1" w:rsidRDefault="00AD3CEB" w:rsidP="00AD3CEB">
            <w:pPr>
              <w:jc w:val="both"/>
              <w:rPr>
                <w:sz w:val="28"/>
                <w:szCs w:val="28"/>
                <w:lang w:val="ru-RU"/>
              </w:rPr>
            </w:pPr>
            <w:r w:rsidRPr="000C5FA1">
              <w:rPr>
                <w:sz w:val="28"/>
                <w:szCs w:val="28"/>
                <w:lang w:val="ru-RU"/>
              </w:rPr>
              <w:t>перекрещивающий мочеточник у места</w:t>
            </w:r>
          </w:p>
          <w:p w14:paraId="66F9D1DD" w14:textId="77777777" w:rsidR="00AD3CEB" w:rsidRPr="000C5FA1" w:rsidRDefault="00AD3CEB" w:rsidP="00AD3CEB">
            <w:pPr>
              <w:jc w:val="both"/>
              <w:rPr>
                <w:sz w:val="28"/>
                <w:szCs w:val="28"/>
                <w:lang w:val="ru-RU"/>
              </w:rPr>
            </w:pPr>
            <w:r w:rsidRPr="000C5FA1">
              <w:rPr>
                <w:sz w:val="28"/>
                <w:szCs w:val="28"/>
                <w:lang w:val="ru-RU"/>
              </w:rPr>
              <w:t>отхождения его от лоханки, — одна из</w:t>
            </w:r>
          </w:p>
          <w:p w14:paraId="18F4FC34" w14:textId="77777777" w:rsidR="00AD3CEB" w:rsidRPr="000C5FA1" w:rsidRDefault="00AD3CEB" w:rsidP="00AD3CEB">
            <w:pPr>
              <w:jc w:val="both"/>
              <w:rPr>
                <w:sz w:val="28"/>
                <w:szCs w:val="28"/>
                <w:lang w:val="ru-RU"/>
              </w:rPr>
            </w:pPr>
            <w:r w:rsidRPr="000C5FA1">
              <w:rPr>
                <w:sz w:val="28"/>
                <w:szCs w:val="28"/>
                <w:lang w:val="ru-RU"/>
              </w:rPr>
              <w:t>наиболее частых причин гидронефроза.</w:t>
            </w:r>
          </w:p>
          <w:p w14:paraId="037AF533" w14:textId="77777777" w:rsidR="00AD3CEB" w:rsidRPr="000C5FA1" w:rsidRDefault="00AD3CEB" w:rsidP="00AD3CEB">
            <w:pPr>
              <w:jc w:val="both"/>
              <w:rPr>
                <w:sz w:val="28"/>
                <w:szCs w:val="28"/>
                <w:lang w:val="ru-RU"/>
              </w:rPr>
            </w:pPr>
            <w:r w:rsidRPr="000C5FA1">
              <w:rPr>
                <w:sz w:val="28"/>
                <w:szCs w:val="28"/>
                <w:lang w:val="ru-RU"/>
              </w:rPr>
              <w:t>Сосуд сдавливает мочеточник и воздействует на его нервно-мышечный</w:t>
            </w:r>
          </w:p>
          <w:p w14:paraId="1F1D49F2" w14:textId="77777777" w:rsidR="00AD3CEB" w:rsidRPr="000C5FA1" w:rsidRDefault="00AD3CEB" w:rsidP="00AD3CEB">
            <w:pPr>
              <w:jc w:val="both"/>
              <w:rPr>
                <w:sz w:val="28"/>
                <w:szCs w:val="28"/>
                <w:lang w:val="ru-RU"/>
              </w:rPr>
            </w:pPr>
            <w:r w:rsidRPr="000C5FA1">
              <w:rPr>
                <w:sz w:val="28"/>
                <w:szCs w:val="28"/>
                <w:lang w:val="ru-RU"/>
              </w:rPr>
              <w:t>аппарат. Кроме того, в результате</w:t>
            </w:r>
          </w:p>
          <w:p w14:paraId="41AA8708" w14:textId="77777777" w:rsidR="00AD3CEB" w:rsidRPr="000C5FA1" w:rsidRDefault="00AD3CEB" w:rsidP="00AD3CEB">
            <w:pPr>
              <w:jc w:val="both"/>
              <w:rPr>
                <w:sz w:val="28"/>
                <w:szCs w:val="28"/>
                <w:lang w:val="ru-RU"/>
              </w:rPr>
            </w:pPr>
            <w:r w:rsidRPr="000C5FA1">
              <w:rPr>
                <w:sz w:val="28"/>
                <w:szCs w:val="28"/>
                <w:lang w:val="ru-RU"/>
              </w:rPr>
              <w:t>воспалительной реакции в этой области</w:t>
            </w:r>
          </w:p>
          <w:p w14:paraId="460B07A3" w14:textId="77777777" w:rsidR="00AD3CEB" w:rsidRPr="000C5FA1" w:rsidRDefault="00AD3CEB" w:rsidP="00AD3CEB">
            <w:pPr>
              <w:jc w:val="both"/>
              <w:rPr>
                <w:sz w:val="28"/>
                <w:szCs w:val="28"/>
                <w:lang w:val="ru-RU"/>
              </w:rPr>
            </w:pPr>
            <w:r w:rsidRPr="000C5FA1">
              <w:rPr>
                <w:sz w:val="28"/>
                <w:szCs w:val="28"/>
                <w:lang w:val="ru-RU"/>
              </w:rPr>
              <w:t>образуются периваскулярные и</w:t>
            </w:r>
          </w:p>
          <w:p w14:paraId="3030C7DD" w14:textId="77777777" w:rsidR="00AD3CEB" w:rsidRPr="000C5FA1" w:rsidRDefault="00AD3CEB" w:rsidP="00AD3CEB">
            <w:pPr>
              <w:jc w:val="both"/>
              <w:rPr>
                <w:sz w:val="28"/>
                <w:szCs w:val="28"/>
                <w:lang w:val="ru-RU"/>
              </w:rPr>
            </w:pPr>
            <w:r w:rsidRPr="000C5FA1">
              <w:rPr>
                <w:sz w:val="28"/>
                <w:szCs w:val="28"/>
                <w:lang w:val="ru-RU"/>
              </w:rPr>
              <w:t>периуретеральные рубцовые спайки,</w:t>
            </w:r>
          </w:p>
          <w:p w14:paraId="320128C4" w14:textId="08CCBBF1" w:rsidR="00AD3CEB" w:rsidRPr="000C5FA1" w:rsidRDefault="00AD3CEB" w:rsidP="00AD3CEB">
            <w:pPr>
              <w:jc w:val="both"/>
              <w:rPr>
                <w:sz w:val="28"/>
                <w:szCs w:val="28"/>
                <w:lang w:val="ru-RU"/>
              </w:rPr>
            </w:pPr>
            <w:r w:rsidRPr="000C5FA1">
              <w:rPr>
                <w:sz w:val="28"/>
                <w:szCs w:val="28"/>
                <w:lang w:val="ru-RU"/>
              </w:rPr>
              <w:t>создающие фиксированные перегибы или сдавливающие ЛМС. В самой стенке мочеточника в этом месте формируется рубцовая зона с резко суженным просветом — странгуляционная борозда;</w:t>
            </w:r>
          </w:p>
          <w:p w14:paraId="7185B679" w14:textId="77777777" w:rsidR="00AD3CEB" w:rsidRPr="000C5FA1" w:rsidRDefault="00AD3CEB" w:rsidP="00AD3CEB">
            <w:pPr>
              <w:jc w:val="both"/>
              <w:rPr>
                <w:sz w:val="28"/>
                <w:szCs w:val="28"/>
                <w:lang w:val="ru-RU"/>
              </w:rPr>
            </w:pPr>
            <w:r w:rsidRPr="000C5FA1">
              <w:rPr>
                <w:sz w:val="28"/>
                <w:szCs w:val="28"/>
                <w:lang w:val="ru-RU"/>
              </w:rPr>
              <w:t>▪ камни;</w:t>
            </w:r>
          </w:p>
          <w:p w14:paraId="31B646E7" w14:textId="77777777" w:rsidR="00AD3CEB" w:rsidRPr="000C5FA1" w:rsidRDefault="00AD3CEB" w:rsidP="00AD3CEB">
            <w:pPr>
              <w:jc w:val="both"/>
              <w:rPr>
                <w:sz w:val="28"/>
                <w:szCs w:val="28"/>
                <w:lang w:val="ru-RU"/>
              </w:rPr>
            </w:pPr>
            <w:r w:rsidRPr="000C5FA1">
              <w:rPr>
                <w:sz w:val="28"/>
                <w:szCs w:val="28"/>
                <w:lang w:val="ru-RU"/>
              </w:rPr>
              <w:t>▪ опухоли;</w:t>
            </w:r>
          </w:p>
          <w:p w14:paraId="38CAEB01" w14:textId="77777777" w:rsidR="00AD3CEB" w:rsidRPr="000C5FA1" w:rsidRDefault="00AD3CEB" w:rsidP="00AD3CEB">
            <w:pPr>
              <w:jc w:val="both"/>
              <w:rPr>
                <w:sz w:val="28"/>
                <w:szCs w:val="28"/>
                <w:lang w:val="ru-RU"/>
              </w:rPr>
            </w:pPr>
            <w:r w:rsidRPr="000C5FA1">
              <w:rPr>
                <w:sz w:val="28"/>
                <w:szCs w:val="28"/>
                <w:lang w:val="ru-RU"/>
              </w:rPr>
              <w:t>▪ клапаны и шпоры на слизистой</w:t>
            </w:r>
          </w:p>
          <w:p w14:paraId="5BA64C18" w14:textId="77777777" w:rsidR="00AD3CEB" w:rsidRPr="000C5FA1" w:rsidRDefault="00AD3CEB" w:rsidP="00AD3CEB">
            <w:pPr>
              <w:jc w:val="both"/>
              <w:rPr>
                <w:sz w:val="28"/>
                <w:szCs w:val="28"/>
                <w:lang w:val="ru-RU"/>
              </w:rPr>
            </w:pPr>
            <w:r w:rsidRPr="000C5FA1">
              <w:rPr>
                <w:sz w:val="28"/>
                <w:szCs w:val="28"/>
                <w:lang w:val="ru-RU"/>
              </w:rPr>
              <w:t>оболочке в области ЛМС и мочеточника;</w:t>
            </w:r>
          </w:p>
          <w:p w14:paraId="15C2208B" w14:textId="77777777" w:rsidR="00AD3CEB" w:rsidRPr="000C5FA1" w:rsidRDefault="00AD3CEB" w:rsidP="00AD3CEB">
            <w:pPr>
              <w:jc w:val="both"/>
              <w:rPr>
                <w:sz w:val="28"/>
                <w:szCs w:val="28"/>
                <w:lang w:val="ru-RU"/>
              </w:rPr>
            </w:pPr>
            <w:r w:rsidRPr="000C5FA1">
              <w:rPr>
                <w:sz w:val="28"/>
                <w:szCs w:val="28"/>
                <w:lang w:val="ru-RU"/>
              </w:rPr>
              <w:t>▪ стриктуры мочеточника (при наличии</w:t>
            </w:r>
          </w:p>
          <w:p w14:paraId="53673695" w14:textId="77777777" w:rsidR="00AD3CEB" w:rsidRPr="000C5FA1" w:rsidRDefault="00AD3CEB" w:rsidP="00AD3CEB">
            <w:pPr>
              <w:jc w:val="both"/>
              <w:rPr>
                <w:sz w:val="28"/>
                <w:szCs w:val="28"/>
                <w:lang w:val="ru-RU"/>
              </w:rPr>
            </w:pPr>
            <w:r w:rsidRPr="000C5FA1">
              <w:rPr>
                <w:sz w:val="28"/>
                <w:szCs w:val="28"/>
                <w:lang w:val="ru-RU"/>
              </w:rPr>
              <w:t>стриктур верхней трети мочеточника</w:t>
            </w:r>
          </w:p>
          <w:p w14:paraId="39A5D3E9" w14:textId="77777777" w:rsidR="00AD3CEB" w:rsidRPr="000C5FA1" w:rsidRDefault="00AD3CEB" w:rsidP="00AD3CEB">
            <w:pPr>
              <w:jc w:val="both"/>
              <w:rPr>
                <w:sz w:val="28"/>
                <w:szCs w:val="28"/>
                <w:lang w:val="ru-RU"/>
              </w:rPr>
            </w:pPr>
            <w:r w:rsidRPr="000C5FA1">
              <w:rPr>
                <w:sz w:val="28"/>
                <w:szCs w:val="28"/>
                <w:lang w:val="ru-RU"/>
              </w:rPr>
              <w:t>стоит исключить так называемое</w:t>
            </w:r>
          </w:p>
          <w:p w14:paraId="29BF6D0F" w14:textId="77777777" w:rsidR="00AD3CEB" w:rsidRPr="000C5FA1" w:rsidRDefault="00AD3CEB" w:rsidP="00AD3CEB">
            <w:pPr>
              <w:jc w:val="both"/>
              <w:rPr>
                <w:sz w:val="28"/>
                <w:szCs w:val="28"/>
                <w:lang w:val="ru-RU"/>
              </w:rPr>
            </w:pPr>
            <w:r w:rsidRPr="000C5FA1">
              <w:rPr>
                <w:sz w:val="28"/>
                <w:szCs w:val="28"/>
                <w:lang w:val="ru-RU"/>
              </w:rPr>
              <w:t>овариковарикоцеле);</w:t>
            </w:r>
          </w:p>
          <w:p w14:paraId="2FC7A301" w14:textId="77777777" w:rsidR="00AD3CEB" w:rsidRPr="000C5FA1" w:rsidRDefault="00AD3CEB" w:rsidP="00AD3CEB">
            <w:pPr>
              <w:jc w:val="both"/>
              <w:rPr>
                <w:sz w:val="28"/>
                <w:szCs w:val="28"/>
                <w:lang w:val="ru-RU"/>
              </w:rPr>
            </w:pPr>
            <w:r w:rsidRPr="000C5FA1">
              <w:rPr>
                <w:sz w:val="28"/>
                <w:szCs w:val="28"/>
                <w:lang w:val="ru-RU"/>
              </w:rPr>
              <w:t>▪ дивертикулы мочеточника;</w:t>
            </w:r>
          </w:p>
          <w:p w14:paraId="18C52CF1" w14:textId="77777777" w:rsidR="00AD3CEB" w:rsidRPr="000C5FA1" w:rsidRDefault="00AD3CEB" w:rsidP="00AD3CEB">
            <w:pPr>
              <w:jc w:val="both"/>
              <w:rPr>
                <w:sz w:val="28"/>
                <w:szCs w:val="28"/>
                <w:lang w:val="ru-RU"/>
              </w:rPr>
            </w:pPr>
            <w:r w:rsidRPr="000C5FA1">
              <w:rPr>
                <w:sz w:val="28"/>
                <w:szCs w:val="28"/>
                <w:lang w:val="ru-RU"/>
              </w:rPr>
              <w:t>▪ кистозный уретерит;</w:t>
            </w:r>
          </w:p>
          <w:p w14:paraId="37598A0E" w14:textId="5F59C947" w:rsidR="00AD3CEB" w:rsidRPr="000C5FA1" w:rsidRDefault="00AD3CEB" w:rsidP="00AD3CEB">
            <w:pPr>
              <w:jc w:val="both"/>
              <w:rPr>
                <w:sz w:val="28"/>
                <w:szCs w:val="28"/>
                <w:lang w:val="ru-RU"/>
              </w:rPr>
            </w:pPr>
            <w:r w:rsidRPr="000C5FA1">
              <w:rPr>
                <w:sz w:val="28"/>
                <w:szCs w:val="28"/>
                <w:lang w:val="ru-RU"/>
              </w:rPr>
              <w:t>▪ полипы мочеточника</w:t>
            </w:r>
          </w:p>
        </w:tc>
      </w:tr>
      <w:tr w:rsidR="00AD3CEB" w:rsidRPr="0020206C" w14:paraId="780054DF" w14:textId="77777777" w:rsidTr="00AD3CEB">
        <w:tc>
          <w:tcPr>
            <w:tcW w:w="1101" w:type="dxa"/>
          </w:tcPr>
          <w:p w14:paraId="20D745DC" w14:textId="3FC4E2A0" w:rsidR="00AD3CEB" w:rsidRPr="000C5FA1" w:rsidRDefault="00AD3CEB" w:rsidP="006F5FD5">
            <w:pPr>
              <w:jc w:val="both"/>
              <w:rPr>
                <w:sz w:val="28"/>
                <w:szCs w:val="28"/>
                <w:lang w:val="ru-RU"/>
              </w:rPr>
            </w:pPr>
            <w:r w:rsidRPr="000C5FA1">
              <w:rPr>
                <w:sz w:val="28"/>
                <w:szCs w:val="28"/>
                <w:lang w:val="ru-RU"/>
              </w:rPr>
              <w:lastRenderedPageBreak/>
              <w:t>5</w:t>
            </w:r>
          </w:p>
        </w:tc>
        <w:tc>
          <w:tcPr>
            <w:tcW w:w="3402" w:type="dxa"/>
          </w:tcPr>
          <w:p w14:paraId="7D9FCB88" w14:textId="728971C5" w:rsidR="00AD3CEB" w:rsidRPr="000C5FA1" w:rsidRDefault="00AD3CEB" w:rsidP="006F5FD5">
            <w:pPr>
              <w:jc w:val="both"/>
              <w:rPr>
                <w:sz w:val="28"/>
                <w:szCs w:val="28"/>
                <w:lang w:val="ru-RU"/>
              </w:rPr>
            </w:pPr>
            <w:r w:rsidRPr="000C5FA1">
              <w:rPr>
                <w:sz w:val="28"/>
                <w:szCs w:val="28"/>
                <w:lang w:val="ru-RU"/>
              </w:rPr>
              <w:t>изменения в стенках мочеточника или лоханки, вызывающие нарушение оттока мочи</w:t>
            </w:r>
          </w:p>
        </w:tc>
        <w:tc>
          <w:tcPr>
            <w:tcW w:w="5069" w:type="dxa"/>
          </w:tcPr>
          <w:p w14:paraId="3457BAD6" w14:textId="2254FC99" w:rsidR="00AD3CEB" w:rsidRPr="000C5FA1" w:rsidRDefault="00ED6574" w:rsidP="00AD3CEB">
            <w:pPr>
              <w:jc w:val="both"/>
              <w:rPr>
                <w:sz w:val="28"/>
                <w:szCs w:val="28"/>
                <w:lang w:val="ru-RU"/>
              </w:rPr>
            </w:pPr>
            <w:r>
              <w:rPr>
                <w:sz w:val="28"/>
                <w:szCs w:val="28"/>
                <w:lang w:val="ru-RU"/>
              </w:rPr>
              <w:t>▪ нейромышечная дисплазия</w:t>
            </w:r>
            <w:r w:rsidR="00AD3CEB" w:rsidRPr="000C5FA1">
              <w:rPr>
                <w:sz w:val="28"/>
                <w:szCs w:val="28"/>
                <w:lang w:val="ru-RU"/>
              </w:rPr>
              <w:t xml:space="preserve"> мочеточник</w:t>
            </w:r>
            <w:r>
              <w:rPr>
                <w:sz w:val="28"/>
                <w:szCs w:val="28"/>
                <w:lang w:val="ru-RU"/>
              </w:rPr>
              <w:t xml:space="preserve">а </w:t>
            </w:r>
            <w:r w:rsidR="00AD3CEB" w:rsidRPr="000C5FA1">
              <w:rPr>
                <w:sz w:val="28"/>
                <w:szCs w:val="28"/>
                <w:lang w:val="ru-RU"/>
              </w:rPr>
              <w:t>с обструкцией просвета, первичным</w:t>
            </w:r>
            <w:r>
              <w:rPr>
                <w:sz w:val="28"/>
                <w:szCs w:val="28"/>
                <w:lang w:val="ru-RU"/>
              </w:rPr>
              <w:t xml:space="preserve"> </w:t>
            </w:r>
            <w:r w:rsidR="00AD3CEB" w:rsidRPr="000C5FA1">
              <w:rPr>
                <w:sz w:val="28"/>
                <w:szCs w:val="28"/>
                <w:lang w:val="ru-RU"/>
              </w:rPr>
              <w:t>мегауретером;</w:t>
            </w:r>
          </w:p>
          <w:p w14:paraId="76500C9A" w14:textId="2260C67D" w:rsidR="00AD3CEB" w:rsidRPr="000C5FA1" w:rsidRDefault="00ED6574" w:rsidP="00ED6574">
            <w:pPr>
              <w:jc w:val="both"/>
              <w:rPr>
                <w:sz w:val="28"/>
                <w:szCs w:val="28"/>
                <w:lang w:val="ru-RU"/>
              </w:rPr>
            </w:pPr>
            <w:r>
              <w:rPr>
                <w:sz w:val="28"/>
                <w:szCs w:val="28"/>
                <w:lang w:val="ru-RU"/>
              </w:rPr>
              <w:t>▪ посттравматические изменениям и стриктуры</w:t>
            </w:r>
            <w:r w:rsidR="00AD3CEB" w:rsidRPr="000C5FA1">
              <w:rPr>
                <w:sz w:val="28"/>
                <w:szCs w:val="28"/>
                <w:lang w:val="ru-RU"/>
              </w:rPr>
              <w:t xml:space="preserve"> мочеточника в результате повреждения его стенки (огнестрельные ранения, повреждения при гинекологических операциях).</w:t>
            </w:r>
          </w:p>
        </w:tc>
      </w:tr>
    </w:tbl>
    <w:p w14:paraId="705827F3" w14:textId="77777777" w:rsidR="006F5FD5" w:rsidRPr="004E1F33" w:rsidRDefault="006F5FD5" w:rsidP="006F5FD5">
      <w:pPr>
        <w:spacing w:after="0" w:line="240" w:lineRule="auto"/>
        <w:ind w:firstLine="709"/>
        <w:jc w:val="both"/>
        <w:rPr>
          <w:sz w:val="28"/>
          <w:szCs w:val="28"/>
          <w:highlight w:val="yellow"/>
          <w:lang w:val="ru-RU"/>
        </w:rPr>
      </w:pPr>
    </w:p>
    <w:p w14:paraId="025A694C" w14:textId="5994D150" w:rsidR="00DD0373" w:rsidRPr="00DD0373" w:rsidRDefault="006F5FD5" w:rsidP="00DD0373">
      <w:pPr>
        <w:pStyle w:val="ae"/>
        <w:numPr>
          <w:ilvl w:val="0"/>
          <w:numId w:val="17"/>
        </w:numPr>
        <w:spacing w:after="0" w:line="240" w:lineRule="auto"/>
        <w:jc w:val="both"/>
        <w:rPr>
          <w:b/>
          <w:sz w:val="28"/>
          <w:szCs w:val="28"/>
          <w:lang w:val="ru-RU"/>
        </w:rPr>
      </w:pPr>
      <w:r w:rsidRPr="00DD0373">
        <w:rPr>
          <w:b/>
          <w:color w:val="000000"/>
          <w:sz w:val="28"/>
          <w:szCs w:val="28"/>
          <w:lang w:val="ru-RU"/>
        </w:rPr>
        <w:t>Методы, подходы и процедуры диагностики и лечения</w:t>
      </w:r>
    </w:p>
    <w:p w14:paraId="2C8C9F24" w14:textId="77777777" w:rsidR="00DD0373" w:rsidRPr="00DD0373" w:rsidRDefault="00DD0373" w:rsidP="00DD0373">
      <w:pPr>
        <w:pStyle w:val="ae"/>
        <w:spacing w:after="0" w:line="240" w:lineRule="auto"/>
        <w:ind w:left="1069"/>
        <w:jc w:val="both"/>
        <w:rPr>
          <w:b/>
          <w:sz w:val="28"/>
          <w:szCs w:val="28"/>
          <w:lang w:val="ru-RU"/>
        </w:rPr>
      </w:pPr>
    </w:p>
    <w:p w14:paraId="30C86FC9" w14:textId="70AC8A87" w:rsidR="006F5FD5" w:rsidRPr="00DD0373" w:rsidRDefault="00DD0373" w:rsidP="00DD0373">
      <w:pPr>
        <w:pStyle w:val="ae"/>
        <w:numPr>
          <w:ilvl w:val="1"/>
          <w:numId w:val="17"/>
        </w:numPr>
        <w:spacing w:after="0" w:line="240" w:lineRule="auto"/>
        <w:jc w:val="both"/>
        <w:rPr>
          <w:b/>
          <w:sz w:val="28"/>
          <w:szCs w:val="28"/>
          <w:lang w:val="ru-RU"/>
        </w:rPr>
      </w:pPr>
      <w:r>
        <w:rPr>
          <w:b/>
          <w:color w:val="000000"/>
          <w:sz w:val="28"/>
          <w:szCs w:val="28"/>
          <w:lang w:val="ru-RU"/>
        </w:rPr>
        <w:t>Ц</w:t>
      </w:r>
      <w:r w:rsidR="006F5FD5" w:rsidRPr="00DD0373">
        <w:rPr>
          <w:b/>
          <w:color w:val="000000"/>
          <w:sz w:val="28"/>
          <w:szCs w:val="28"/>
          <w:lang w:val="ru-RU"/>
        </w:rPr>
        <w:t>ель проведения процедуры и вмешательства:</w:t>
      </w:r>
    </w:p>
    <w:p w14:paraId="40811F20" w14:textId="77777777" w:rsidR="00DD0373" w:rsidRDefault="006F5FD5" w:rsidP="00DD0373">
      <w:pPr>
        <w:spacing w:after="0" w:line="240" w:lineRule="auto"/>
        <w:ind w:firstLine="709"/>
        <w:jc w:val="both"/>
        <w:rPr>
          <w:color w:val="000000"/>
          <w:sz w:val="28"/>
          <w:szCs w:val="28"/>
          <w:lang w:val="ru-RU"/>
        </w:rPr>
      </w:pPr>
      <w:r w:rsidRPr="00D264CF">
        <w:rPr>
          <w:color w:val="000000"/>
          <w:sz w:val="28"/>
          <w:szCs w:val="28"/>
          <w:lang w:val="ru-RU"/>
        </w:rPr>
        <w:t xml:space="preserve">Устранение </w:t>
      </w:r>
      <w:r w:rsidR="00FC077B" w:rsidRPr="00D264CF">
        <w:rPr>
          <w:color w:val="000000"/>
          <w:sz w:val="28"/>
          <w:szCs w:val="28"/>
          <w:lang w:val="ru-RU"/>
        </w:rPr>
        <w:t xml:space="preserve">обструкции и </w:t>
      </w:r>
      <w:r w:rsidR="007060C5">
        <w:rPr>
          <w:color w:val="000000"/>
          <w:sz w:val="28"/>
          <w:szCs w:val="28"/>
          <w:lang w:val="ru-RU"/>
        </w:rPr>
        <w:t xml:space="preserve">сохранение или </w:t>
      </w:r>
      <w:r w:rsidR="00FC077B" w:rsidRPr="00D264CF">
        <w:rPr>
          <w:color w:val="000000"/>
          <w:sz w:val="28"/>
          <w:szCs w:val="28"/>
          <w:lang w:val="ru-RU"/>
        </w:rPr>
        <w:t xml:space="preserve">восстановление </w:t>
      </w:r>
      <w:r w:rsidR="007060C5">
        <w:rPr>
          <w:color w:val="000000"/>
          <w:sz w:val="28"/>
          <w:szCs w:val="28"/>
          <w:lang w:val="ru-RU"/>
        </w:rPr>
        <w:t>почечной функции с минимизацией риска пиелонефрита</w:t>
      </w:r>
      <w:r w:rsidR="00FC077B" w:rsidRPr="00D264CF">
        <w:rPr>
          <w:color w:val="000000"/>
          <w:sz w:val="28"/>
          <w:szCs w:val="28"/>
          <w:lang w:val="ru-RU"/>
        </w:rPr>
        <w:t xml:space="preserve">. </w:t>
      </w:r>
      <w:r w:rsidR="002A22FD" w:rsidRPr="00D264CF">
        <w:rPr>
          <w:color w:val="000000"/>
          <w:sz w:val="28"/>
          <w:szCs w:val="28"/>
          <w:lang w:val="ru-RU"/>
        </w:rPr>
        <w:t xml:space="preserve">Решение о хирургическом лечении принимается с учетом динамики заболевания и нарушения функции почек. </w:t>
      </w:r>
      <w:r w:rsidRPr="00D264CF">
        <w:rPr>
          <w:color w:val="000000"/>
          <w:sz w:val="28"/>
          <w:szCs w:val="28"/>
          <w:lang w:val="ru-RU"/>
        </w:rPr>
        <w:t>[</w:t>
      </w:r>
      <w:r w:rsidR="00D264CF" w:rsidRPr="00D264CF">
        <w:rPr>
          <w:color w:val="000000"/>
          <w:sz w:val="28"/>
          <w:szCs w:val="28"/>
          <w:lang w:val="ru-RU"/>
        </w:rPr>
        <w:t>51</w:t>
      </w:r>
      <w:r w:rsidRPr="00D264CF">
        <w:rPr>
          <w:color w:val="000000"/>
          <w:sz w:val="28"/>
          <w:szCs w:val="28"/>
          <w:lang w:val="ru-RU"/>
        </w:rPr>
        <w:t>].</w:t>
      </w:r>
      <w:r w:rsidR="004E1F33">
        <w:rPr>
          <w:color w:val="000000"/>
          <w:sz w:val="28"/>
          <w:szCs w:val="28"/>
          <w:lang w:val="ru-RU"/>
        </w:rPr>
        <w:t xml:space="preserve"> Европейской ассоциацией урологов рекомендовано проведение открытой пластики ЛМС (пиелопластика) с одновременным удалением камня в качестве допустимого варианта у пациентов с обструкцией ЛМС </w:t>
      </w:r>
      <w:r w:rsidR="004E1F33" w:rsidRPr="004E1F33">
        <w:rPr>
          <w:color w:val="000000"/>
          <w:sz w:val="28"/>
          <w:szCs w:val="28"/>
          <w:lang w:val="ru-RU"/>
        </w:rPr>
        <w:t>[51].</w:t>
      </w:r>
    </w:p>
    <w:p w14:paraId="2A0568A7" w14:textId="77777777" w:rsidR="00DD0373" w:rsidRDefault="00DD0373" w:rsidP="00DD0373">
      <w:pPr>
        <w:spacing w:after="0" w:line="240" w:lineRule="auto"/>
        <w:ind w:firstLine="709"/>
        <w:jc w:val="both"/>
        <w:rPr>
          <w:color w:val="000000"/>
          <w:sz w:val="28"/>
          <w:szCs w:val="28"/>
          <w:lang w:val="ru-RU"/>
        </w:rPr>
      </w:pPr>
    </w:p>
    <w:p w14:paraId="40CF0BCC" w14:textId="295B2E21" w:rsidR="006F5FD5" w:rsidRPr="00DD0373" w:rsidRDefault="00DD0373" w:rsidP="00DD0373">
      <w:pPr>
        <w:spacing w:after="0" w:line="240" w:lineRule="auto"/>
        <w:ind w:firstLine="709"/>
        <w:jc w:val="both"/>
        <w:rPr>
          <w:color w:val="000000"/>
          <w:sz w:val="28"/>
          <w:szCs w:val="28"/>
          <w:lang w:val="ru-RU"/>
        </w:rPr>
      </w:pPr>
      <w:r w:rsidRPr="00DD0373">
        <w:rPr>
          <w:b/>
          <w:color w:val="000000"/>
          <w:sz w:val="28"/>
          <w:szCs w:val="28"/>
          <w:lang w:val="ru-RU"/>
        </w:rPr>
        <w:t>2.2 П</w:t>
      </w:r>
      <w:r w:rsidR="006F5FD5" w:rsidRPr="00DD0373">
        <w:rPr>
          <w:b/>
          <w:color w:val="000000"/>
          <w:sz w:val="28"/>
          <w:szCs w:val="28"/>
          <w:lang w:val="ru-RU"/>
        </w:rPr>
        <w:t>ротивопоказания</w:t>
      </w:r>
      <w:r w:rsidR="006F5FD5" w:rsidRPr="008E7F0B">
        <w:rPr>
          <w:b/>
          <w:color w:val="000000"/>
          <w:sz w:val="28"/>
          <w:szCs w:val="28"/>
          <w:lang w:val="ru-RU"/>
        </w:rPr>
        <w:t xml:space="preserve"> к процедуре и вмешательству:</w:t>
      </w:r>
    </w:p>
    <w:p w14:paraId="620456B7" w14:textId="22C47909" w:rsidR="006F5FD5" w:rsidRPr="008E7F0B" w:rsidRDefault="006F5FD5" w:rsidP="006F5FD5">
      <w:pPr>
        <w:spacing w:after="0" w:line="240" w:lineRule="auto"/>
        <w:ind w:firstLine="709"/>
        <w:jc w:val="both"/>
        <w:rPr>
          <w:color w:val="000000"/>
          <w:sz w:val="28"/>
          <w:szCs w:val="28"/>
          <w:lang w:val="ru-RU"/>
        </w:rPr>
      </w:pPr>
      <w:r w:rsidRPr="008E7F0B">
        <w:rPr>
          <w:color w:val="000000"/>
          <w:sz w:val="28"/>
          <w:szCs w:val="28"/>
          <w:lang w:val="ru-RU"/>
        </w:rPr>
        <w:t>Абсолютные противопоказания встречаются редко, но сопутствующие заболевания пациентов, такие как патологическое ожирение, острая ишемическая или клапанная болезнь сердца, острые респираторные заболевания или повышенное внутричерепное давление считаются относительными противопоказаниями к использованию роботизированной системы [15, 16].Также относительными противопоказаниями, которые могут повлиять на решение о проведении процедуры, могут быть наличие обширных операций на брюшн</w:t>
      </w:r>
      <w:r w:rsidR="00AA5E1A" w:rsidRPr="008E7F0B">
        <w:rPr>
          <w:color w:val="000000"/>
          <w:sz w:val="28"/>
          <w:szCs w:val="28"/>
          <w:lang w:val="ru-RU"/>
        </w:rPr>
        <w:t xml:space="preserve">ой полости или тазу в анамнезе </w:t>
      </w:r>
      <w:r w:rsidRPr="008E7F0B">
        <w:rPr>
          <w:color w:val="000000"/>
          <w:sz w:val="28"/>
          <w:szCs w:val="28"/>
          <w:lang w:val="ru-RU"/>
        </w:rPr>
        <w:t>[6].</w:t>
      </w:r>
    </w:p>
    <w:p w14:paraId="5B7FA0DE" w14:textId="77777777" w:rsidR="006F5FD5" w:rsidRPr="008E7F0B" w:rsidRDefault="006F5FD5" w:rsidP="006F5FD5">
      <w:pPr>
        <w:spacing w:after="0" w:line="240" w:lineRule="auto"/>
        <w:ind w:firstLine="709"/>
        <w:jc w:val="both"/>
        <w:rPr>
          <w:color w:val="000000"/>
          <w:sz w:val="28"/>
          <w:szCs w:val="28"/>
          <w:lang w:val="ru-RU"/>
        </w:rPr>
      </w:pPr>
    </w:p>
    <w:p w14:paraId="4A4B3E30" w14:textId="1349209D" w:rsidR="006F5FD5" w:rsidRPr="008E7F0B" w:rsidRDefault="00DD0373" w:rsidP="006F5FD5">
      <w:pPr>
        <w:spacing w:after="0" w:line="240" w:lineRule="auto"/>
        <w:ind w:firstLine="709"/>
        <w:jc w:val="both"/>
        <w:rPr>
          <w:b/>
          <w:color w:val="000000"/>
          <w:sz w:val="28"/>
          <w:szCs w:val="28"/>
          <w:lang w:val="ru-RU"/>
        </w:rPr>
      </w:pPr>
      <w:r>
        <w:rPr>
          <w:b/>
          <w:color w:val="000000"/>
          <w:sz w:val="28"/>
          <w:szCs w:val="28"/>
          <w:lang w:val="ru-RU"/>
        </w:rPr>
        <w:t>2.3 П</w:t>
      </w:r>
      <w:r w:rsidR="006F5FD5" w:rsidRPr="008E7F0B">
        <w:rPr>
          <w:b/>
          <w:color w:val="000000"/>
          <w:sz w:val="28"/>
          <w:szCs w:val="28"/>
          <w:lang w:val="ru-RU"/>
        </w:rPr>
        <w:t>оказания к процедуре и вмешательству:</w:t>
      </w:r>
    </w:p>
    <w:p w14:paraId="0F343E76" w14:textId="5A272F51" w:rsidR="006F5FD5" w:rsidRPr="00AC5C8C" w:rsidRDefault="00AC5C8C" w:rsidP="006F5FD5">
      <w:pPr>
        <w:spacing w:after="0" w:line="240" w:lineRule="auto"/>
        <w:ind w:firstLine="709"/>
        <w:jc w:val="both"/>
        <w:rPr>
          <w:color w:val="000000"/>
          <w:sz w:val="28"/>
          <w:szCs w:val="28"/>
          <w:highlight w:val="yellow"/>
          <w:lang w:val="ru-RU"/>
        </w:rPr>
      </w:pPr>
      <w:r w:rsidRPr="008D2C3E">
        <w:rPr>
          <w:color w:val="000000"/>
          <w:sz w:val="28"/>
          <w:szCs w:val="28"/>
          <w:lang w:val="ru-RU"/>
        </w:rPr>
        <w:t xml:space="preserve">Критерии для проведения </w:t>
      </w:r>
      <w:r>
        <w:rPr>
          <w:color w:val="000000"/>
          <w:sz w:val="28"/>
          <w:szCs w:val="28"/>
          <w:lang w:val="ru-RU"/>
        </w:rPr>
        <w:t xml:space="preserve">лапароскопической </w:t>
      </w:r>
      <w:r w:rsidRPr="008D2C3E">
        <w:rPr>
          <w:color w:val="000000"/>
          <w:sz w:val="28"/>
          <w:szCs w:val="28"/>
          <w:lang w:val="ru-RU"/>
        </w:rPr>
        <w:t>роб</w:t>
      </w:r>
      <w:r>
        <w:rPr>
          <w:color w:val="000000"/>
          <w:sz w:val="28"/>
          <w:szCs w:val="28"/>
          <w:lang w:val="ru-RU"/>
        </w:rPr>
        <w:t>от-ассистированной пластики ЛМС</w:t>
      </w:r>
      <w:r w:rsidRPr="008D2C3E">
        <w:rPr>
          <w:color w:val="000000"/>
          <w:sz w:val="28"/>
          <w:szCs w:val="28"/>
          <w:lang w:val="ru-RU"/>
        </w:rPr>
        <w:t xml:space="preserve"> аналогичны</w:t>
      </w:r>
      <w:r w:rsidRPr="009C11B7">
        <w:rPr>
          <w:color w:val="000000"/>
          <w:sz w:val="28"/>
          <w:szCs w:val="28"/>
          <w:lang w:val="ru-RU"/>
        </w:rPr>
        <w:t xml:space="preserve"> </w:t>
      </w:r>
      <w:r w:rsidRPr="008D2C3E">
        <w:rPr>
          <w:color w:val="000000"/>
          <w:sz w:val="28"/>
          <w:szCs w:val="28"/>
          <w:lang w:val="ru-RU"/>
        </w:rPr>
        <w:t>критериям для проведения</w:t>
      </w:r>
      <w:r>
        <w:rPr>
          <w:color w:val="000000"/>
          <w:sz w:val="28"/>
          <w:szCs w:val="28"/>
          <w:lang w:val="ru-RU"/>
        </w:rPr>
        <w:t xml:space="preserve"> лапароскопической пиелопластики</w:t>
      </w:r>
      <w:r w:rsidR="00634C8A">
        <w:rPr>
          <w:color w:val="000000"/>
          <w:sz w:val="28"/>
          <w:szCs w:val="28"/>
          <w:lang w:val="ru-RU"/>
        </w:rPr>
        <w:t xml:space="preserve"> </w:t>
      </w:r>
      <w:r w:rsidR="00634C8A" w:rsidRPr="00634C8A">
        <w:rPr>
          <w:color w:val="000000"/>
          <w:sz w:val="28"/>
          <w:szCs w:val="28"/>
          <w:lang w:val="ru-RU"/>
        </w:rPr>
        <w:t>[57]</w:t>
      </w:r>
      <w:r>
        <w:rPr>
          <w:color w:val="000000"/>
          <w:sz w:val="28"/>
          <w:szCs w:val="28"/>
          <w:lang w:val="ru-RU"/>
        </w:rPr>
        <w:t>. Пиелопластика показана при клиническом и инструментальном подтверждении обструкции ЛМС и нарушении или снижении функции почки</w:t>
      </w:r>
      <w:r w:rsidR="007B5EA6" w:rsidRPr="007B5EA6">
        <w:rPr>
          <w:color w:val="000000"/>
          <w:sz w:val="28"/>
          <w:szCs w:val="28"/>
          <w:lang w:val="ru-RU"/>
        </w:rPr>
        <w:t xml:space="preserve">. </w:t>
      </w:r>
      <w:r w:rsidR="007B5EA6" w:rsidRPr="00D264CF">
        <w:rPr>
          <w:color w:val="000000"/>
          <w:sz w:val="28"/>
          <w:szCs w:val="28"/>
          <w:lang w:val="ru-RU"/>
        </w:rPr>
        <w:t>Показания к хирургическому лечению включают нарушение раздельной функции почек</w:t>
      </w:r>
      <w:r w:rsidR="007B5EA6">
        <w:rPr>
          <w:color w:val="000000"/>
          <w:sz w:val="28"/>
          <w:szCs w:val="28"/>
          <w:lang w:val="ru-RU"/>
        </w:rPr>
        <w:t xml:space="preserve"> (до уровня ˂40%), снижение раздельной функции почек</w:t>
      </w:r>
      <w:r w:rsidR="007B5EA6" w:rsidRPr="00D264CF">
        <w:rPr>
          <w:color w:val="000000"/>
          <w:sz w:val="28"/>
          <w:szCs w:val="28"/>
          <w:lang w:val="ru-RU"/>
        </w:rPr>
        <w:t xml:space="preserve"> на более 10% при динамическом наблюдении, увеличение переднезаднего диаметра на УЗИ и дилатацию </w:t>
      </w:r>
      <w:r w:rsidR="007B5EA6" w:rsidRPr="00D264CF">
        <w:rPr>
          <w:color w:val="000000"/>
          <w:sz w:val="28"/>
          <w:szCs w:val="28"/>
        </w:rPr>
        <w:t>III</w:t>
      </w:r>
      <w:r w:rsidR="007B5EA6" w:rsidRPr="00D264CF">
        <w:rPr>
          <w:color w:val="000000"/>
          <w:sz w:val="28"/>
          <w:szCs w:val="28"/>
          <w:lang w:val="ru-RU"/>
        </w:rPr>
        <w:t xml:space="preserve"> и </w:t>
      </w:r>
      <w:r w:rsidR="007B5EA6" w:rsidRPr="00D264CF">
        <w:rPr>
          <w:color w:val="000000"/>
          <w:sz w:val="28"/>
          <w:szCs w:val="28"/>
        </w:rPr>
        <w:t>IV</w:t>
      </w:r>
      <w:r w:rsidR="007B5EA6" w:rsidRPr="00D264CF">
        <w:rPr>
          <w:color w:val="000000"/>
          <w:sz w:val="28"/>
          <w:szCs w:val="28"/>
          <w:lang w:val="ru-RU"/>
        </w:rPr>
        <w:t xml:space="preserve"> степени, согласно определению Общества фетальной урологии (Уровень доказательности 2, степень рекомендаций – слабая) </w:t>
      </w:r>
      <w:r w:rsidRPr="00AC5C8C">
        <w:rPr>
          <w:color w:val="000000"/>
          <w:sz w:val="28"/>
          <w:szCs w:val="28"/>
          <w:lang w:val="ru-RU"/>
        </w:rPr>
        <w:t>[51].</w:t>
      </w:r>
    </w:p>
    <w:p w14:paraId="2C822FA6" w14:textId="77777777" w:rsidR="00AC5C8C" w:rsidRPr="00CA4C2A" w:rsidRDefault="00AC5C8C" w:rsidP="006F5FD5">
      <w:pPr>
        <w:spacing w:after="0" w:line="240" w:lineRule="auto"/>
        <w:ind w:firstLine="709"/>
        <w:jc w:val="both"/>
        <w:rPr>
          <w:color w:val="000000"/>
          <w:sz w:val="28"/>
          <w:szCs w:val="28"/>
          <w:highlight w:val="yellow"/>
          <w:lang w:val="ru-RU"/>
        </w:rPr>
      </w:pPr>
    </w:p>
    <w:p w14:paraId="624CDB3B" w14:textId="5BAD05B4" w:rsidR="006F5FD5" w:rsidRPr="0054698E" w:rsidRDefault="00DD0373" w:rsidP="006F5FD5">
      <w:pPr>
        <w:spacing w:after="0" w:line="240" w:lineRule="auto"/>
        <w:ind w:firstLine="709"/>
        <w:jc w:val="both"/>
        <w:rPr>
          <w:b/>
          <w:color w:val="000000"/>
          <w:sz w:val="28"/>
          <w:szCs w:val="28"/>
          <w:lang w:val="ru-RU"/>
        </w:rPr>
      </w:pPr>
      <w:r>
        <w:rPr>
          <w:b/>
          <w:color w:val="000000"/>
          <w:sz w:val="28"/>
          <w:szCs w:val="28"/>
          <w:lang w:val="ru-RU"/>
        </w:rPr>
        <w:t>2.4 П</w:t>
      </w:r>
      <w:r w:rsidR="006F5FD5" w:rsidRPr="0054698E">
        <w:rPr>
          <w:b/>
          <w:color w:val="000000"/>
          <w:sz w:val="28"/>
          <w:szCs w:val="28"/>
          <w:lang w:val="ru-RU"/>
        </w:rPr>
        <w:t>еречень основных и дополнительных диагностических мероприятий:</w:t>
      </w:r>
    </w:p>
    <w:p w14:paraId="39834046" w14:textId="73CE8029" w:rsidR="006F5FD5" w:rsidRPr="0054698E" w:rsidRDefault="006F5FD5" w:rsidP="000B1D33">
      <w:pPr>
        <w:spacing w:after="0" w:line="240" w:lineRule="auto"/>
        <w:ind w:firstLine="709"/>
        <w:jc w:val="both"/>
        <w:rPr>
          <w:sz w:val="28"/>
          <w:szCs w:val="28"/>
          <w:lang w:val="ru-RU"/>
        </w:rPr>
      </w:pPr>
      <w:r w:rsidRPr="000B1D33">
        <w:rPr>
          <w:sz w:val="28"/>
          <w:szCs w:val="28"/>
          <w:lang w:val="ru-RU"/>
        </w:rPr>
        <w:t xml:space="preserve">Обследования, необходимые до плановой госпитализации и в плановом стационаре проводятся согласно клиническому протоколу диагностики и </w:t>
      </w:r>
      <w:r w:rsidRPr="000B1D33">
        <w:rPr>
          <w:sz w:val="28"/>
          <w:szCs w:val="28"/>
          <w:lang w:val="ru-RU"/>
        </w:rPr>
        <w:lastRenderedPageBreak/>
        <w:t>лечения «</w:t>
      </w:r>
      <w:r w:rsidR="004514D7" w:rsidRPr="000B1D33">
        <w:rPr>
          <w:sz w:val="28"/>
          <w:szCs w:val="28"/>
          <w:lang w:val="ru-RU"/>
        </w:rPr>
        <w:t>Гидронефроз почек</w:t>
      </w:r>
      <w:r w:rsidRPr="000B1D33">
        <w:rPr>
          <w:sz w:val="28"/>
          <w:szCs w:val="28"/>
          <w:lang w:val="ru-RU"/>
        </w:rPr>
        <w:t>»</w:t>
      </w:r>
      <w:r w:rsidR="000B1D33" w:rsidRPr="000B1D33">
        <w:rPr>
          <w:sz w:val="28"/>
          <w:szCs w:val="28"/>
          <w:lang w:val="ru-RU"/>
        </w:rPr>
        <w:t xml:space="preserve"> и</w:t>
      </w:r>
      <w:r w:rsidR="000B1D33">
        <w:rPr>
          <w:sz w:val="28"/>
          <w:szCs w:val="28"/>
          <w:lang w:val="ru-RU"/>
        </w:rPr>
        <w:t xml:space="preserve"> </w:t>
      </w:r>
      <w:r w:rsidR="000B1D33" w:rsidRPr="0088655A">
        <w:rPr>
          <w:sz w:val="28"/>
          <w:szCs w:val="28"/>
          <w:lang w:val="ru-RU"/>
        </w:rPr>
        <w:t>приказу МЗ РК от 20 февраля 2020 года № ҚР ДСМ-11/2020 «Об утверждении Стандарта организации оказания хирургической (абдоминальной, торакальной, колопроктологической) помощи в Республике Казахстан».</w:t>
      </w:r>
    </w:p>
    <w:p w14:paraId="7B458F19" w14:textId="77777777" w:rsidR="006F5FD5" w:rsidRPr="0054698E" w:rsidRDefault="006F5FD5" w:rsidP="006F5FD5">
      <w:pPr>
        <w:spacing w:after="0" w:line="240" w:lineRule="auto"/>
        <w:ind w:firstLine="709"/>
        <w:jc w:val="both"/>
        <w:rPr>
          <w:sz w:val="28"/>
          <w:szCs w:val="28"/>
          <w:lang w:val="ru-RU"/>
        </w:rPr>
      </w:pPr>
      <w:r w:rsidRPr="0054698E">
        <w:rPr>
          <w:sz w:val="28"/>
          <w:szCs w:val="28"/>
          <w:lang w:val="ru-RU"/>
        </w:rPr>
        <w:t>Дополнительных обследований не требуется.</w:t>
      </w:r>
    </w:p>
    <w:p w14:paraId="368FB1D6" w14:textId="77777777" w:rsidR="006F5FD5" w:rsidRPr="00CA4C2A" w:rsidRDefault="006F5FD5" w:rsidP="006F5FD5">
      <w:pPr>
        <w:spacing w:after="0" w:line="240" w:lineRule="auto"/>
        <w:ind w:firstLine="709"/>
        <w:jc w:val="both"/>
        <w:rPr>
          <w:sz w:val="28"/>
          <w:szCs w:val="28"/>
          <w:highlight w:val="yellow"/>
          <w:lang w:val="ru-RU"/>
        </w:rPr>
      </w:pPr>
    </w:p>
    <w:p w14:paraId="41A62D0B" w14:textId="58E70960" w:rsidR="006F5FD5" w:rsidRPr="0054698E" w:rsidRDefault="00DD0373" w:rsidP="006F5FD5">
      <w:pPr>
        <w:spacing w:after="0" w:line="240" w:lineRule="auto"/>
        <w:ind w:firstLine="709"/>
        <w:jc w:val="both"/>
        <w:rPr>
          <w:b/>
          <w:color w:val="000000"/>
          <w:sz w:val="28"/>
          <w:szCs w:val="28"/>
          <w:lang w:val="ru-RU"/>
        </w:rPr>
      </w:pPr>
      <w:r>
        <w:rPr>
          <w:b/>
          <w:color w:val="000000"/>
          <w:sz w:val="28"/>
          <w:szCs w:val="28"/>
          <w:lang w:val="ru-RU"/>
        </w:rPr>
        <w:t>2.5 Т</w:t>
      </w:r>
      <w:r w:rsidR="006F5FD5" w:rsidRPr="0054698E">
        <w:rPr>
          <w:b/>
          <w:color w:val="000000"/>
          <w:sz w:val="28"/>
          <w:szCs w:val="28"/>
          <w:lang w:val="ru-RU"/>
        </w:rPr>
        <w:t xml:space="preserve">ребования к проведению процедуры и вмешательства: </w:t>
      </w:r>
    </w:p>
    <w:p w14:paraId="1F1AD1B8" w14:textId="77777777" w:rsidR="006F5FD5" w:rsidRPr="0054698E" w:rsidRDefault="006F5FD5" w:rsidP="006F5FD5">
      <w:pPr>
        <w:spacing w:after="0" w:line="240" w:lineRule="auto"/>
        <w:ind w:firstLine="709"/>
        <w:jc w:val="both"/>
        <w:rPr>
          <w:color w:val="000000"/>
          <w:sz w:val="28"/>
          <w:szCs w:val="28"/>
          <w:lang w:val="ru-RU"/>
        </w:rPr>
      </w:pPr>
      <w:r w:rsidRPr="0054698E">
        <w:rPr>
          <w:color w:val="000000"/>
          <w:sz w:val="28"/>
          <w:szCs w:val="28"/>
          <w:lang w:val="ru-RU"/>
        </w:rPr>
        <w:t>К настоящему времени роботизированная хирургия в Казахстане представлена роботизированной хирургической системой Senhance™ производства компании Transenterix Italia S.r.l. Медицинское изделие: № РК-МТ-5№017868 (государственный реестр).</w:t>
      </w:r>
    </w:p>
    <w:p w14:paraId="62EC47B3" w14:textId="77777777" w:rsidR="006F5FD5" w:rsidRPr="0054698E" w:rsidRDefault="006F5FD5" w:rsidP="006F5FD5">
      <w:pPr>
        <w:spacing w:after="0" w:line="240" w:lineRule="auto"/>
        <w:ind w:firstLine="709"/>
        <w:jc w:val="both"/>
        <w:rPr>
          <w:color w:val="000000"/>
          <w:sz w:val="28"/>
          <w:szCs w:val="28"/>
          <w:lang w:val="ru-RU"/>
        </w:rPr>
      </w:pPr>
      <w:r w:rsidRPr="0054698E">
        <w:rPr>
          <w:color w:val="000000"/>
          <w:sz w:val="28"/>
          <w:szCs w:val="28"/>
          <w:lang w:val="ru-RU"/>
        </w:rPr>
        <w:t>Область применения: общая хирургия, гинекологическая хирургия, урологическая хирургия, торакальная хирургия, исключая хирургическое вмешательство сердца или более крупных сосудов, как для злокачественных, так и для доброкачественных тканей.</w:t>
      </w:r>
    </w:p>
    <w:p w14:paraId="1D877F49" w14:textId="77777777" w:rsidR="006F5FD5" w:rsidRPr="0054698E" w:rsidRDefault="006F5FD5" w:rsidP="006F5FD5">
      <w:pPr>
        <w:spacing w:after="0" w:line="240" w:lineRule="auto"/>
        <w:ind w:firstLine="709"/>
        <w:jc w:val="both"/>
        <w:rPr>
          <w:b/>
          <w:color w:val="000000"/>
          <w:sz w:val="28"/>
          <w:szCs w:val="28"/>
          <w:lang w:val="ru-RU"/>
        </w:rPr>
      </w:pPr>
      <w:r w:rsidRPr="0054698E">
        <w:rPr>
          <w:b/>
          <w:color w:val="000000"/>
          <w:sz w:val="28"/>
          <w:szCs w:val="28"/>
          <w:lang w:val="ru-RU"/>
        </w:rPr>
        <w:t>Операции на роботизированной системе могут выполняются врачами-хирургами, имеющими:</w:t>
      </w:r>
    </w:p>
    <w:p w14:paraId="722AE484" w14:textId="5300FBCA" w:rsidR="006F5FD5" w:rsidRPr="0054698E" w:rsidRDefault="006F5FD5" w:rsidP="006F5FD5">
      <w:pPr>
        <w:pStyle w:val="ae"/>
        <w:numPr>
          <w:ilvl w:val="0"/>
          <w:numId w:val="1"/>
        </w:numPr>
        <w:tabs>
          <w:tab w:val="left" w:pos="993"/>
        </w:tabs>
        <w:spacing w:after="0" w:line="240" w:lineRule="auto"/>
        <w:ind w:left="0" w:firstLine="709"/>
        <w:jc w:val="both"/>
        <w:rPr>
          <w:color w:val="000000"/>
          <w:sz w:val="28"/>
          <w:szCs w:val="28"/>
          <w:lang w:val="ru-RU"/>
        </w:rPr>
      </w:pPr>
      <w:r w:rsidRPr="0054698E">
        <w:rPr>
          <w:color w:val="000000"/>
          <w:sz w:val="28"/>
          <w:szCs w:val="28"/>
          <w:lang w:val="ru-RU"/>
        </w:rPr>
        <w:t>квалификацию по специальностям «Урология взрослая, де</w:t>
      </w:r>
      <w:r w:rsidR="00692252">
        <w:rPr>
          <w:color w:val="000000"/>
          <w:sz w:val="28"/>
          <w:szCs w:val="28"/>
          <w:lang w:val="ru-RU"/>
        </w:rPr>
        <w:t>тская».</w:t>
      </w:r>
    </w:p>
    <w:p w14:paraId="728D835A" w14:textId="57943693" w:rsidR="006F5FD5" w:rsidRPr="0054698E" w:rsidRDefault="006F5FD5" w:rsidP="006F5FD5">
      <w:pPr>
        <w:pStyle w:val="ae"/>
        <w:numPr>
          <w:ilvl w:val="0"/>
          <w:numId w:val="1"/>
        </w:numPr>
        <w:tabs>
          <w:tab w:val="left" w:pos="993"/>
        </w:tabs>
        <w:spacing w:after="0" w:line="240" w:lineRule="auto"/>
        <w:ind w:left="0" w:firstLine="709"/>
        <w:jc w:val="both"/>
        <w:rPr>
          <w:color w:val="000000"/>
          <w:sz w:val="28"/>
          <w:szCs w:val="28"/>
          <w:lang w:val="ru-RU"/>
        </w:rPr>
      </w:pPr>
      <w:r w:rsidRPr="0054698E">
        <w:rPr>
          <w:color w:val="000000"/>
          <w:sz w:val="28"/>
          <w:szCs w:val="28"/>
          <w:lang w:val="ru-RU"/>
        </w:rPr>
        <w:t xml:space="preserve">международный сертификат от компании-производителя, подтверждающий допуск к проведению операций на роботизированной системе и имеющими знания, навыки и опыт проведения лапароскопической </w:t>
      </w:r>
      <w:r w:rsidR="0054698E">
        <w:rPr>
          <w:color w:val="000000"/>
          <w:sz w:val="28"/>
          <w:szCs w:val="28"/>
          <w:lang w:val="ru-RU"/>
        </w:rPr>
        <w:t>пластики ЛМС</w:t>
      </w:r>
      <w:r w:rsidRPr="0054698E">
        <w:rPr>
          <w:color w:val="000000"/>
          <w:sz w:val="28"/>
          <w:szCs w:val="28"/>
          <w:lang w:val="ru-RU"/>
        </w:rPr>
        <w:t>.</w:t>
      </w:r>
    </w:p>
    <w:p w14:paraId="39F50703" w14:textId="41E28F78" w:rsidR="006F5FD5" w:rsidRPr="0054698E" w:rsidRDefault="006F5FD5" w:rsidP="006F5FD5">
      <w:pPr>
        <w:spacing w:after="0" w:line="240" w:lineRule="auto"/>
        <w:ind w:firstLine="709"/>
        <w:jc w:val="both"/>
        <w:rPr>
          <w:i/>
          <w:color w:val="000000"/>
          <w:sz w:val="28"/>
          <w:szCs w:val="28"/>
          <w:lang w:val="ru-RU"/>
        </w:rPr>
      </w:pPr>
      <w:r w:rsidRPr="0054698E">
        <w:rPr>
          <w:b/>
          <w:color w:val="000000"/>
          <w:sz w:val="28"/>
          <w:szCs w:val="28"/>
          <w:lang w:val="ru-RU"/>
        </w:rPr>
        <w:t xml:space="preserve">Порядок выполнения робот-ассистированной </w:t>
      </w:r>
      <w:r w:rsidR="0054698E" w:rsidRPr="0054698E">
        <w:rPr>
          <w:b/>
          <w:color w:val="000000"/>
          <w:sz w:val="28"/>
          <w:szCs w:val="28"/>
          <w:lang w:val="ru-RU"/>
        </w:rPr>
        <w:t>пластик</w:t>
      </w:r>
      <w:r w:rsidRPr="0054698E">
        <w:rPr>
          <w:b/>
          <w:color w:val="000000"/>
          <w:sz w:val="28"/>
          <w:szCs w:val="28"/>
          <w:lang w:val="ru-RU"/>
        </w:rPr>
        <w:t>и</w:t>
      </w:r>
      <w:r w:rsidR="0054698E" w:rsidRPr="0054698E">
        <w:rPr>
          <w:b/>
          <w:color w:val="000000"/>
          <w:sz w:val="28"/>
          <w:szCs w:val="28"/>
          <w:lang w:val="ru-RU"/>
        </w:rPr>
        <w:t xml:space="preserve"> ЛМС</w:t>
      </w:r>
      <w:r w:rsidRPr="0054698E">
        <w:rPr>
          <w:b/>
          <w:color w:val="000000"/>
          <w:sz w:val="28"/>
          <w:szCs w:val="28"/>
          <w:lang w:val="ru-RU"/>
        </w:rPr>
        <w:t xml:space="preserve"> на роботизированной хирургической системе Senhance™: </w:t>
      </w:r>
    </w:p>
    <w:p w14:paraId="081AC68D" w14:textId="3AD407BD" w:rsidR="006F5FD5" w:rsidRPr="0054698E" w:rsidRDefault="006F5FD5" w:rsidP="006F5FD5">
      <w:pPr>
        <w:tabs>
          <w:tab w:val="left" w:pos="993"/>
        </w:tabs>
        <w:spacing w:after="0" w:line="240" w:lineRule="auto"/>
        <w:ind w:firstLine="709"/>
        <w:jc w:val="both"/>
        <w:rPr>
          <w:color w:val="000000"/>
          <w:sz w:val="28"/>
          <w:szCs w:val="28"/>
          <w:lang w:val="ru-RU"/>
        </w:rPr>
      </w:pPr>
      <w:r w:rsidRPr="0054698E">
        <w:rPr>
          <w:color w:val="000000"/>
          <w:sz w:val="28"/>
          <w:szCs w:val="28"/>
          <w:lang w:val="ru-RU"/>
        </w:rPr>
        <w:t>Система Senhance состоит из открытой хирургической консоли, лапароскопической колонны и имеет до четырех роботизированных рук. Конфигурация открытой платформы системы позволяет использовать существующее лапароскопическое оборудование. Система оснащена функцией зрения 3D4K, отслеживанием взгляда, эргономичной хирургической консолью и тактильной обратной связью (</w:t>
      </w:r>
      <w:r w:rsidRPr="0054698E">
        <w:rPr>
          <w:color w:val="000000"/>
          <w:sz w:val="28"/>
          <w:szCs w:val="28"/>
        </w:rPr>
        <w:t>haptic</w:t>
      </w:r>
      <w:r w:rsidRPr="0054698E">
        <w:rPr>
          <w:color w:val="000000"/>
          <w:sz w:val="28"/>
          <w:szCs w:val="28"/>
          <w:lang w:val="ru-RU"/>
        </w:rPr>
        <w:t xml:space="preserve"> </w:t>
      </w:r>
      <w:r w:rsidRPr="0054698E">
        <w:rPr>
          <w:color w:val="000000"/>
          <w:sz w:val="28"/>
          <w:szCs w:val="28"/>
        </w:rPr>
        <w:t>feedback</w:t>
      </w:r>
      <w:r w:rsidRPr="0054698E">
        <w:rPr>
          <w:color w:val="000000"/>
          <w:sz w:val="28"/>
          <w:szCs w:val="28"/>
          <w:lang w:val="ru-RU"/>
        </w:rPr>
        <w:t>) [1</w:t>
      </w:r>
      <w:r w:rsidR="008348F3">
        <w:rPr>
          <w:color w:val="000000"/>
          <w:sz w:val="28"/>
          <w:szCs w:val="28"/>
          <w:lang w:val="ru-RU"/>
        </w:rPr>
        <w:t>7</w:t>
      </w:r>
      <w:r w:rsidRPr="0054698E">
        <w:rPr>
          <w:color w:val="000000"/>
          <w:sz w:val="28"/>
          <w:szCs w:val="28"/>
          <w:lang w:val="ru-RU"/>
        </w:rPr>
        <w:t>, 19]. Инструменты применяются многоразовые, доступные с различными формами браншей и аналогичные лапароскопическим инструментам. Таким образом, хирург, имеющий опыт лапароскопии, может легко адаптировать и использовать эти инструменты [1</w:t>
      </w:r>
      <w:r w:rsidR="008348F3">
        <w:rPr>
          <w:color w:val="000000"/>
          <w:sz w:val="28"/>
          <w:szCs w:val="28"/>
          <w:lang w:val="ru-RU"/>
        </w:rPr>
        <w:t>7</w:t>
      </w:r>
      <w:r w:rsidRPr="0054698E">
        <w:rPr>
          <w:color w:val="000000"/>
          <w:sz w:val="28"/>
          <w:szCs w:val="28"/>
          <w:lang w:val="ru-RU"/>
        </w:rPr>
        <w:t xml:space="preserve">, 19]. Доступные инструменты имеют диаметр от </w:t>
      </w:r>
      <w:r w:rsidR="00AE078E">
        <w:rPr>
          <w:color w:val="000000"/>
          <w:sz w:val="28"/>
          <w:szCs w:val="28"/>
          <w:lang w:val="ru-RU"/>
        </w:rPr>
        <w:t>5</w:t>
      </w:r>
      <w:r w:rsidRPr="0054698E">
        <w:rPr>
          <w:color w:val="000000"/>
          <w:sz w:val="28"/>
          <w:szCs w:val="28"/>
          <w:lang w:val="ru-RU"/>
        </w:rPr>
        <w:t xml:space="preserve"> до 10 мм, и все они могут быть повторно стерилизованы и использованы повторно [20].</w:t>
      </w:r>
    </w:p>
    <w:p w14:paraId="063FB524" w14:textId="77F3CB3A" w:rsidR="006F5FD5" w:rsidRDefault="006F5FD5" w:rsidP="006F5FD5">
      <w:pPr>
        <w:tabs>
          <w:tab w:val="left" w:pos="993"/>
        </w:tabs>
        <w:spacing w:after="0" w:line="240" w:lineRule="auto"/>
        <w:ind w:firstLine="709"/>
        <w:jc w:val="both"/>
        <w:rPr>
          <w:color w:val="000000"/>
          <w:sz w:val="28"/>
          <w:szCs w:val="28"/>
          <w:lang w:val="ru-RU"/>
        </w:rPr>
      </w:pPr>
      <w:r w:rsidRPr="00B7427B">
        <w:rPr>
          <w:color w:val="000000"/>
          <w:sz w:val="28"/>
          <w:szCs w:val="28"/>
          <w:lang w:val="ru-RU"/>
        </w:rPr>
        <w:t xml:space="preserve">Техника проведения лапароскопической робот-ассистированной </w:t>
      </w:r>
      <w:r w:rsidR="0054698E" w:rsidRPr="00B7427B">
        <w:rPr>
          <w:color w:val="000000"/>
          <w:sz w:val="28"/>
          <w:szCs w:val="28"/>
          <w:lang w:val="ru-RU"/>
        </w:rPr>
        <w:t>пластик</w:t>
      </w:r>
      <w:r w:rsidRPr="00B7427B">
        <w:rPr>
          <w:color w:val="000000"/>
          <w:sz w:val="28"/>
          <w:szCs w:val="28"/>
          <w:lang w:val="ru-RU"/>
        </w:rPr>
        <w:t>и</w:t>
      </w:r>
      <w:r w:rsidR="0054698E" w:rsidRPr="00B7427B">
        <w:rPr>
          <w:color w:val="000000"/>
          <w:sz w:val="28"/>
          <w:szCs w:val="28"/>
          <w:lang w:val="ru-RU"/>
        </w:rPr>
        <w:t xml:space="preserve"> ЛМС</w:t>
      </w:r>
      <w:r w:rsidRPr="00B7427B">
        <w:rPr>
          <w:color w:val="000000"/>
          <w:sz w:val="28"/>
          <w:szCs w:val="28"/>
          <w:lang w:val="ru-RU"/>
        </w:rPr>
        <w:t xml:space="preserve"> выполняется </w:t>
      </w:r>
      <w:r w:rsidR="00202217" w:rsidRPr="00B7427B">
        <w:rPr>
          <w:color w:val="000000"/>
          <w:sz w:val="28"/>
          <w:szCs w:val="28"/>
          <w:lang w:val="ru-RU"/>
        </w:rPr>
        <w:t xml:space="preserve">в соответствии со стандартизованной открытой методикой </w:t>
      </w:r>
      <w:r w:rsidR="00202217" w:rsidRPr="00B7427B">
        <w:rPr>
          <w:color w:val="000000"/>
          <w:sz w:val="28"/>
          <w:szCs w:val="28"/>
        </w:rPr>
        <w:t>Hynes</w:t>
      </w:r>
      <w:r w:rsidR="00202217" w:rsidRPr="00B7427B">
        <w:rPr>
          <w:color w:val="000000"/>
          <w:sz w:val="28"/>
          <w:szCs w:val="28"/>
          <w:lang w:val="ru-RU"/>
        </w:rPr>
        <w:t xml:space="preserve"> и </w:t>
      </w:r>
      <w:r w:rsidR="00202217" w:rsidRPr="00B7427B">
        <w:rPr>
          <w:color w:val="000000"/>
          <w:sz w:val="28"/>
          <w:szCs w:val="28"/>
        </w:rPr>
        <w:t>Anderson</w:t>
      </w:r>
      <w:r w:rsidR="00B20D12" w:rsidRPr="00B7427B">
        <w:rPr>
          <w:color w:val="000000"/>
          <w:sz w:val="28"/>
          <w:szCs w:val="28"/>
          <w:lang w:val="ru-RU"/>
        </w:rPr>
        <w:t>. Робот-ассистированная пиелопластика обладает всеми преимуществами лапароскопии, но также дает маневренность, качество визуализации, легкость в наложении швов и повышенную эргономику, ценой более высоких расходов</w:t>
      </w:r>
      <w:r w:rsidR="00C97038" w:rsidRPr="00B7427B">
        <w:rPr>
          <w:color w:val="000000"/>
          <w:sz w:val="28"/>
          <w:szCs w:val="28"/>
          <w:lang w:val="ru-RU"/>
        </w:rPr>
        <w:t xml:space="preserve">. При проведении робот-ассистированных операций необходимо учитывать длительность операций, стоимость, ограниченность рабочего пространства у </w:t>
      </w:r>
      <w:r w:rsidR="008A1936">
        <w:rPr>
          <w:color w:val="000000"/>
          <w:sz w:val="28"/>
          <w:szCs w:val="28"/>
          <w:lang w:val="ru-RU"/>
        </w:rPr>
        <w:t>астеников</w:t>
      </w:r>
      <w:r w:rsidR="00C97038" w:rsidRPr="00B7427B">
        <w:rPr>
          <w:color w:val="000000"/>
          <w:sz w:val="28"/>
          <w:szCs w:val="28"/>
          <w:lang w:val="ru-RU"/>
        </w:rPr>
        <w:t>, опыт хирурга и анестезиолога</w:t>
      </w:r>
      <w:r w:rsidRPr="00B7427B">
        <w:rPr>
          <w:color w:val="000000"/>
          <w:sz w:val="28"/>
          <w:szCs w:val="28"/>
          <w:lang w:val="ru-RU"/>
        </w:rPr>
        <w:t xml:space="preserve"> [</w:t>
      </w:r>
      <w:r w:rsidR="00202217" w:rsidRPr="00B7427B">
        <w:rPr>
          <w:color w:val="000000"/>
          <w:sz w:val="28"/>
          <w:szCs w:val="28"/>
          <w:lang w:val="ru-RU"/>
        </w:rPr>
        <w:t>5</w:t>
      </w:r>
      <w:r w:rsidRPr="00B7427B">
        <w:rPr>
          <w:color w:val="000000"/>
          <w:sz w:val="28"/>
          <w:szCs w:val="28"/>
          <w:lang w:val="ru-RU"/>
        </w:rPr>
        <w:t xml:space="preserve">1]. </w:t>
      </w:r>
    </w:p>
    <w:p w14:paraId="62333B7A" w14:textId="7842F5C8" w:rsidR="008227B4" w:rsidRPr="00B7427B" w:rsidRDefault="008227B4" w:rsidP="006F5FD5">
      <w:pPr>
        <w:tabs>
          <w:tab w:val="left" w:pos="993"/>
        </w:tabs>
        <w:spacing w:after="0" w:line="240" w:lineRule="auto"/>
        <w:ind w:firstLine="709"/>
        <w:jc w:val="both"/>
        <w:rPr>
          <w:color w:val="000000"/>
          <w:sz w:val="28"/>
          <w:szCs w:val="28"/>
          <w:lang w:val="ru-RU"/>
        </w:rPr>
      </w:pPr>
      <w:r w:rsidRPr="008227B4">
        <w:rPr>
          <w:color w:val="000000"/>
          <w:sz w:val="28"/>
          <w:szCs w:val="28"/>
          <w:lang w:val="ru-RU"/>
        </w:rPr>
        <w:lastRenderedPageBreak/>
        <w:t xml:space="preserve">Пиелопластика Андерсона-Хайнса считается стандартной процедурой лечения </w:t>
      </w:r>
      <w:r>
        <w:rPr>
          <w:color w:val="000000"/>
          <w:sz w:val="28"/>
          <w:szCs w:val="28"/>
          <w:lang w:val="ru-RU"/>
        </w:rPr>
        <w:t>обструкции ЛМС</w:t>
      </w:r>
      <w:r w:rsidRPr="008227B4">
        <w:rPr>
          <w:color w:val="000000"/>
          <w:sz w:val="28"/>
          <w:szCs w:val="28"/>
          <w:lang w:val="ru-RU"/>
        </w:rPr>
        <w:t xml:space="preserve">, поскольку она широко применяется в различных сценариях </w:t>
      </w:r>
      <w:r>
        <w:rPr>
          <w:color w:val="000000"/>
          <w:sz w:val="28"/>
          <w:szCs w:val="28"/>
          <w:lang w:val="ru-RU"/>
        </w:rPr>
        <w:t>обструкции ЛМС</w:t>
      </w:r>
      <w:r w:rsidRPr="008227B4">
        <w:rPr>
          <w:color w:val="000000"/>
          <w:sz w:val="28"/>
          <w:szCs w:val="28"/>
          <w:lang w:val="ru-RU"/>
        </w:rPr>
        <w:t>, за исключением случаев с длительными или множественными проксимальными стриктурами мочеточника и пациентов с анинтраренальным тазом</w:t>
      </w:r>
      <w:r>
        <w:rPr>
          <w:color w:val="000000"/>
          <w:sz w:val="28"/>
          <w:szCs w:val="28"/>
          <w:lang w:val="ru-RU"/>
        </w:rPr>
        <w:t xml:space="preserve"> </w:t>
      </w:r>
      <w:r w:rsidRPr="008227B4">
        <w:rPr>
          <w:color w:val="000000"/>
          <w:sz w:val="28"/>
          <w:szCs w:val="28"/>
          <w:lang w:val="ru-RU"/>
        </w:rPr>
        <w:t>[58].</w:t>
      </w:r>
      <w:r>
        <w:rPr>
          <w:color w:val="000000"/>
          <w:sz w:val="28"/>
          <w:szCs w:val="28"/>
          <w:lang w:val="ru-RU"/>
        </w:rPr>
        <w:t xml:space="preserve"> </w:t>
      </w:r>
      <w:r w:rsidRPr="008227B4">
        <w:rPr>
          <w:color w:val="000000"/>
          <w:sz w:val="28"/>
          <w:szCs w:val="28"/>
          <w:lang w:val="ru-RU"/>
        </w:rPr>
        <w:t>Эта процедура включает отделение мочеточника от лоханки, иссечение закупоренного сегмента и избыточной почечной лоханки, а также анастомоз мочеточника с избыто</w:t>
      </w:r>
      <w:r w:rsidR="008A1936">
        <w:rPr>
          <w:color w:val="000000"/>
          <w:sz w:val="28"/>
          <w:szCs w:val="28"/>
          <w:lang w:val="ru-RU"/>
        </w:rPr>
        <w:t>чной лоханкой после адекватной с</w:t>
      </w:r>
      <w:r w:rsidRPr="008227B4">
        <w:rPr>
          <w:color w:val="000000"/>
          <w:sz w:val="28"/>
          <w:szCs w:val="28"/>
          <w:lang w:val="ru-RU"/>
        </w:rPr>
        <w:t xml:space="preserve">патуляции. Лоскутные процедуры особенно полезны у пациентов с аномальной анатомией. Популярные лоскутные процедуры включают Y-V-пластику по Фолею, которая обычно выполняется при высоком </w:t>
      </w:r>
      <w:r w:rsidR="008A1936">
        <w:rPr>
          <w:color w:val="000000"/>
          <w:sz w:val="28"/>
          <w:szCs w:val="28"/>
          <w:lang w:val="ru-RU"/>
        </w:rPr>
        <w:t>отхождении мочеточника</w:t>
      </w:r>
      <w:r w:rsidRPr="008227B4">
        <w:rPr>
          <w:color w:val="000000"/>
          <w:sz w:val="28"/>
          <w:szCs w:val="28"/>
          <w:lang w:val="ru-RU"/>
        </w:rPr>
        <w:t>, а также процедуры спирального лоскута по Кал</w:t>
      </w:r>
      <w:r w:rsidR="005F2F17">
        <w:rPr>
          <w:color w:val="000000"/>
          <w:sz w:val="28"/>
          <w:szCs w:val="28"/>
          <w:lang w:val="ru-RU"/>
        </w:rPr>
        <w:t>ь</w:t>
      </w:r>
      <w:r w:rsidRPr="008227B4">
        <w:rPr>
          <w:color w:val="000000"/>
          <w:sz w:val="28"/>
          <w:szCs w:val="28"/>
          <w:lang w:val="ru-RU"/>
        </w:rPr>
        <w:t>п</w:t>
      </w:r>
      <w:r w:rsidR="005F2F17">
        <w:rPr>
          <w:color w:val="000000"/>
          <w:sz w:val="28"/>
          <w:szCs w:val="28"/>
          <w:lang w:val="ru-RU"/>
        </w:rPr>
        <w:t>а</w:t>
      </w:r>
      <w:r w:rsidRPr="008227B4">
        <w:rPr>
          <w:color w:val="000000"/>
          <w:sz w:val="28"/>
          <w:szCs w:val="28"/>
          <w:lang w:val="ru-RU"/>
        </w:rPr>
        <w:t>-</w:t>
      </w:r>
      <w:r w:rsidR="005F2F17">
        <w:rPr>
          <w:color w:val="000000"/>
          <w:sz w:val="28"/>
          <w:szCs w:val="28"/>
          <w:lang w:val="ru-RU"/>
        </w:rPr>
        <w:t>д</w:t>
      </w:r>
      <w:r w:rsidRPr="008227B4">
        <w:rPr>
          <w:color w:val="000000"/>
          <w:sz w:val="28"/>
          <w:szCs w:val="28"/>
          <w:lang w:val="ru-RU"/>
        </w:rPr>
        <w:t>е</w:t>
      </w:r>
      <w:r w:rsidR="005F2F17">
        <w:rPr>
          <w:color w:val="000000"/>
          <w:sz w:val="28"/>
          <w:szCs w:val="28"/>
          <w:lang w:val="ru-RU"/>
        </w:rPr>
        <w:t xml:space="preserve"> </w:t>
      </w:r>
      <w:r w:rsidRPr="008227B4">
        <w:rPr>
          <w:color w:val="000000"/>
          <w:sz w:val="28"/>
          <w:szCs w:val="28"/>
          <w:lang w:val="ru-RU"/>
        </w:rPr>
        <w:t>Вирд</w:t>
      </w:r>
      <w:r w:rsidR="005F2F17">
        <w:rPr>
          <w:color w:val="000000"/>
          <w:sz w:val="28"/>
          <w:szCs w:val="28"/>
          <w:lang w:val="ru-RU"/>
        </w:rPr>
        <w:t>а</w:t>
      </w:r>
      <w:r w:rsidRPr="008227B4">
        <w:rPr>
          <w:color w:val="000000"/>
          <w:sz w:val="28"/>
          <w:szCs w:val="28"/>
          <w:lang w:val="ru-RU"/>
        </w:rPr>
        <w:t xml:space="preserve"> и вертикального лоскута по Скардино-Принсу при стриктурах проксимального отдела мочеточника на </w:t>
      </w:r>
      <w:r w:rsidR="008A1936">
        <w:rPr>
          <w:color w:val="000000"/>
          <w:sz w:val="28"/>
          <w:szCs w:val="28"/>
          <w:lang w:val="ru-RU"/>
        </w:rPr>
        <w:t>протяженном</w:t>
      </w:r>
      <w:r w:rsidRPr="008227B4">
        <w:rPr>
          <w:color w:val="000000"/>
          <w:sz w:val="28"/>
          <w:szCs w:val="28"/>
          <w:lang w:val="ru-RU"/>
        </w:rPr>
        <w:t xml:space="preserve"> сегменте [</w:t>
      </w:r>
      <w:r>
        <w:rPr>
          <w:color w:val="000000"/>
          <w:sz w:val="28"/>
          <w:szCs w:val="28"/>
          <w:lang w:val="ru-RU"/>
        </w:rPr>
        <w:t>59,60</w:t>
      </w:r>
      <w:r w:rsidRPr="008227B4">
        <w:rPr>
          <w:color w:val="000000"/>
          <w:sz w:val="28"/>
          <w:szCs w:val="28"/>
          <w:lang w:val="ru-RU"/>
        </w:rPr>
        <w:t>].</w:t>
      </w:r>
      <w:r w:rsidR="00F807F5">
        <w:rPr>
          <w:color w:val="000000"/>
          <w:sz w:val="28"/>
          <w:szCs w:val="28"/>
          <w:lang w:val="ru-RU"/>
        </w:rPr>
        <w:t xml:space="preserve"> П</w:t>
      </w:r>
      <w:r w:rsidR="00F807F5" w:rsidRPr="00F807F5">
        <w:rPr>
          <w:color w:val="000000"/>
          <w:sz w:val="28"/>
          <w:szCs w:val="28"/>
          <w:lang w:val="ru-RU"/>
        </w:rPr>
        <w:t>роцедура может выполняться чрезбрюшинно или забрюшинно [</w:t>
      </w:r>
      <w:r w:rsidR="00F807F5">
        <w:rPr>
          <w:color w:val="000000"/>
          <w:sz w:val="28"/>
          <w:szCs w:val="28"/>
          <w:lang w:val="ru-RU"/>
        </w:rPr>
        <w:t>58</w:t>
      </w:r>
      <w:r w:rsidR="00F807F5" w:rsidRPr="00F807F5">
        <w:rPr>
          <w:color w:val="000000"/>
          <w:sz w:val="28"/>
          <w:szCs w:val="28"/>
          <w:lang w:val="ru-RU"/>
        </w:rPr>
        <w:t>]</w:t>
      </w:r>
      <w:r w:rsidR="00F807F5">
        <w:rPr>
          <w:color w:val="000000"/>
          <w:sz w:val="28"/>
          <w:szCs w:val="28"/>
          <w:lang w:val="ru-RU"/>
        </w:rPr>
        <w:t>.</w:t>
      </w:r>
    </w:p>
    <w:p w14:paraId="11F40043" w14:textId="457CF23F" w:rsidR="001C737D" w:rsidRPr="001C737D" w:rsidRDefault="001C737D" w:rsidP="001C737D">
      <w:pPr>
        <w:tabs>
          <w:tab w:val="left" w:pos="993"/>
        </w:tabs>
        <w:spacing w:after="0" w:line="240" w:lineRule="auto"/>
        <w:ind w:firstLine="709"/>
        <w:jc w:val="both"/>
        <w:rPr>
          <w:color w:val="000000"/>
          <w:sz w:val="28"/>
          <w:szCs w:val="28"/>
          <w:lang w:val="ru-RU"/>
        </w:rPr>
      </w:pPr>
      <w:r w:rsidRPr="00B7427B">
        <w:rPr>
          <w:color w:val="000000"/>
          <w:sz w:val="28"/>
          <w:szCs w:val="28"/>
          <w:lang w:val="ru-RU"/>
        </w:rPr>
        <w:t>Операция проводится под общим наркозом</w:t>
      </w:r>
      <w:r w:rsidRPr="001C737D">
        <w:rPr>
          <w:color w:val="000000"/>
          <w:sz w:val="28"/>
          <w:szCs w:val="28"/>
          <w:lang w:val="ru-RU"/>
        </w:rPr>
        <w:t>. Доступ к почке и мочеточнику осуществляется при помощи 3 маленьких отверстий около 0,5-1 см. на передней брюшной стенке. Пациента укладывают в положение на боку, противоположном стороне поражения. Создается пневмоперитонеум (брюшная полость заполняется углекислым газом) с помощью иглы Вереша через небольшое отверстие в околопупочной области.</w:t>
      </w:r>
    </w:p>
    <w:p w14:paraId="58BAC3BC" w14:textId="1EEF6330" w:rsidR="001C737D" w:rsidRPr="001C737D" w:rsidRDefault="001C737D" w:rsidP="001C737D">
      <w:pPr>
        <w:tabs>
          <w:tab w:val="left" w:pos="993"/>
        </w:tabs>
        <w:spacing w:after="0" w:line="240" w:lineRule="auto"/>
        <w:ind w:firstLine="709"/>
        <w:jc w:val="both"/>
        <w:rPr>
          <w:color w:val="000000"/>
          <w:sz w:val="28"/>
          <w:szCs w:val="28"/>
          <w:lang w:val="ru-RU"/>
        </w:rPr>
      </w:pPr>
      <w:r w:rsidRPr="001C737D">
        <w:rPr>
          <w:color w:val="000000"/>
          <w:sz w:val="28"/>
          <w:szCs w:val="28"/>
          <w:lang w:val="ru-RU"/>
        </w:rPr>
        <w:t xml:space="preserve">Первой в брюшную полость вводится </w:t>
      </w:r>
      <w:r w:rsidR="00F807F5">
        <w:rPr>
          <w:color w:val="000000"/>
          <w:sz w:val="28"/>
          <w:szCs w:val="28"/>
          <w:lang w:val="ru-RU"/>
        </w:rPr>
        <w:t>троакпорт</w:t>
      </w:r>
      <w:r w:rsidRPr="001C737D">
        <w:rPr>
          <w:color w:val="000000"/>
          <w:sz w:val="28"/>
          <w:szCs w:val="28"/>
          <w:lang w:val="ru-RU"/>
        </w:rPr>
        <w:t xml:space="preserve"> </w:t>
      </w:r>
      <w:r w:rsidR="00F807F5">
        <w:rPr>
          <w:color w:val="000000"/>
          <w:sz w:val="28"/>
          <w:szCs w:val="28"/>
          <w:lang w:val="ru-RU"/>
        </w:rPr>
        <w:t>с камерой</w:t>
      </w:r>
      <w:r w:rsidRPr="001C737D">
        <w:rPr>
          <w:color w:val="000000"/>
          <w:sz w:val="28"/>
          <w:szCs w:val="28"/>
          <w:lang w:val="ru-RU"/>
        </w:rPr>
        <w:t>, а затем уже инстр</w:t>
      </w:r>
      <w:r w:rsidR="00F807F5">
        <w:rPr>
          <w:color w:val="000000"/>
          <w:sz w:val="28"/>
          <w:szCs w:val="28"/>
          <w:lang w:val="ru-RU"/>
        </w:rPr>
        <w:t>ументы под контролем лапароскопических троакпортов</w:t>
      </w:r>
      <w:r w:rsidRPr="001C737D">
        <w:rPr>
          <w:color w:val="000000"/>
          <w:sz w:val="28"/>
          <w:szCs w:val="28"/>
          <w:lang w:val="ru-RU"/>
        </w:rPr>
        <w:t>, для того чтобы не травмировать соседние органы. Всего будет введено 3-4 инструмента, включая лапароскоп</w:t>
      </w:r>
      <w:r w:rsidR="00F807F5">
        <w:rPr>
          <w:color w:val="000000"/>
          <w:sz w:val="28"/>
          <w:szCs w:val="28"/>
          <w:lang w:val="ru-RU"/>
        </w:rPr>
        <w:t>ический троакпорт</w:t>
      </w:r>
      <w:r w:rsidRPr="001C737D">
        <w:rPr>
          <w:color w:val="000000"/>
          <w:sz w:val="28"/>
          <w:szCs w:val="28"/>
          <w:lang w:val="ru-RU"/>
        </w:rPr>
        <w:t>.</w:t>
      </w:r>
      <w:r w:rsidR="00F807F5">
        <w:rPr>
          <w:color w:val="000000"/>
          <w:sz w:val="28"/>
          <w:szCs w:val="28"/>
          <w:lang w:val="ru-RU"/>
        </w:rPr>
        <w:t xml:space="preserve"> Затем к троакпортам устанавливаются роботизированные манипуляторы, после чего оперирующий хирург переходит к роботизированной консоли.</w:t>
      </w:r>
    </w:p>
    <w:p w14:paraId="5ED59878" w14:textId="2C52A815" w:rsidR="001C737D" w:rsidRPr="00CA4C2A" w:rsidRDefault="001C737D" w:rsidP="001C737D">
      <w:pPr>
        <w:tabs>
          <w:tab w:val="left" w:pos="993"/>
        </w:tabs>
        <w:spacing w:after="0" w:line="240" w:lineRule="auto"/>
        <w:ind w:firstLine="709"/>
        <w:jc w:val="both"/>
        <w:rPr>
          <w:color w:val="000000"/>
          <w:sz w:val="28"/>
          <w:szCs w:val="28"/>
          <w:highlight w:val="yellow"/>
          <w:lang w:val="ru-RU"/>
        </w:rPr>
      </w:pPr>
      <w:r w:rsidRPr="001C737D">
        <w:rPr>
          <w:color w:val="000000"/>
          <w:sz w:val="28"/>
          <w:szCs w:val="28"/>
          <w:lang w:val="ru-RU"/>
        </w:rPr>
        <w:t>Далее начинается процесс выделения почки, ее лоханки и мочеточника. После этого производится пластика одним из известных методов (по Ан</w:t>
      </w:r>
      <w:r w:rsidR="005F2F17">
        <w:rPr>
          <w:color w:val="000000"/>
          <w:sz w:val="28"/>
          <w:szCs w:val="28"/>
          <w:lang w:val="ru-RU"/>
        </w:rPr>
        <w:t>дерсену-Хайнсу, Кальпа-де Вирда</w:t>
      </w:r>
      <w:r w:rsidRPr="001C737D">
        <w:rPr>
          <w:color w:val="000000"/>
          <w:sz w:val="28"/>
          <w:szCs w:val="28"/>
          <w:lang w:val="ru-RU"/>
        </w:rPr>
        <w:t xml:space="preserve"> и т.д.). При выполнении пластики по Андерсену-Хайнсу отсекают часть мочеточника и лоханки, ниже и выше обструкции, соответственно, далее накладывается анастомоз между ними. Непосредственно перед накладыванием анастомоза в мочеточник вводят катетер-стент, который удаляется через 3 недели после операции. Операцию заканчивают дренированием зоны анастомоза, удаляются инструменты и зашивается кожа.</w:t>
      </w:r>
    </w:p>
    <w:p w14:paraId="0C5525BB" w14:textId="1003A0F0" w:rsidR="006F5FD5" w:rsidRPr="00EB61DA" w:rsidRDefault="006F5FD5" w:rsidP="006F5FD5">
      <w:pPr>
        <w:spacing w:after="0" w:line="240" w:lineRule="auto"/>
        <w:ind w:firstLine="709"/>
        <w:jc w:val="both"/>
        <w:rPr>
          <w:color w:val="000000"/>
          <w:sz w:val="28"/>
          <w:szCs w:val="28"/>
          <w:lang w:val="ru-RU"/>
        </w:rPr>
      </w:pPr>
      <w:r w:rsidRPr="00EB61DA">
        <w:rPr>
          <w:sz w:val="28"/>
          <w:szCs w:val="28"/>
          <w:lang w:val="ru-RU"/>
        </w:rPr>
        <w:t>Операционная бригада в общем состоит из 5 человек и включает в себя оперирующего хирурга, ассистирующего хирурга, анестезиолога, операционной медсестры и санитарного работника.</w:t>
      </w:r>
      <w:r w:rsidRPr="00EB61DA">
        <w:rPr>
          <w:color w:val="000000"/>
          <w:sz w:val="28"/>
          <w:szCs w:val="28"/>
          <w:lang w:val="ru-RU"/>
        </w:rPr>
        <w:t xml:space="preserve"> Средняя длительность проведения операции составляет </w:t>
      </w:r>
      <w:r w:rsidRPr="00002BBF">
        <w:rPr>
          <w:color w:val="000000"/>
          <w:sz w:val="28"/>
          <w:szCs w:val="28"/>
          <w:lang w:val="ru-RU"/>
        </w:rPr>
        <w:t>1</w:t>
      </w:r>
      <w:r w:rsidR="00002BBF" w:rsidRPr="00002BBF">
        <w:rPr>
          <w:color w:val="000000"/>
          <w:sz w:val="28"/>
          <w:szCs w:val="28"/>
          <w:lang w:val="ru-RU"/>
        </w:rPr>
        <w:t>54</w:t>
      </w:r>
      <w:r w:rsidRPr="00EB61DA">
        <w:rPr>
          <w:color w:val="000000"/>
          <w:sz w:val="28"/>
          <w:szCs w:val="28"/>
          <w:lang w:val="ru-RU"/>
        </w:rPr>
        <w:t xml:space="preserve"> минут</w:t>
      </w:r>
      <w:r w:rsidR="00002BBF">
        <w:rPr>
          <w:color w:val="000000"/>
          <w:sz w:val="28"/>
          <w:szCs w:val="28"/>
          <w:lang w:val="ru-RU"/>
        </w:rPr>
        <w:t>ы</w:t>
      </w:r>
      <w:r w:rsidRPr="00EB61DA">
        <w:rPr>
          <w:color w:val="000000"/>
          <w:sz w:val="28"/>
          <w:szCs w:val="28"/>
          <w:lang w:val="ru-RU"/>
        </w:rPr>
        <w:t xml:space="preserve"> (варьируется от </w:t>
      </w:r>
      <w:r w:rsidR="00002BBF">
        <w:rPr>
          <w:color w:val="000000"/>
          <w:sz w:val="28"/>
          <w:szCs w:val="28"/>
          <w:lang w:val="ru-RU"/>
        </w:rPr>
        <w:t>108</w:t>
      </w:r>
      <w:r w:rsidRPr="00EB61DA">
        <w:rPr>
          <w:color w:val="000000"/>
          <w:sz w:val="28"/>
          <w:szCs w:val="28"/>
          <w:lang w:val="ru-RU"/>
        </w:rPr>
        <w:t xml:space="preserve"> до 2</w:t>
      </w:r>
      <w:r w:rsidR="00002BBF">
        <w:rPr>
          <w:color w:val="000000"/>
          <w:sz w:val="28"/>
          <w:szCs w:val="28"/>
          <w:lang w:val="ru-RU"/>
        </w:rPr>
        <w:t>00</w:t>
      </w:r>
      <w:r w:rsidR="00BC7CDE">
        <w:rPr>
          <w:color w:val="000000"/>
          <w:sz w:val="28"/>
          <w:szCs w:val="28"/>
          <w:lang w:val="ru-RU"/>
        </w:rPr>
        <w:t xml:space="preserve"> минут</w:t>
      </w:r>
      <w:r w:rsidRPr="00EB61DA">
        <w:rPr>
          <w:color w:val="000000"/>
          <w:sz w:val="28"/>
          <w:szCs w:val="28"/>
          <w:lang w:val="ru-RU"/>
        </w:rPr>
        <w:t>) [</w:t>
      </w:r>
      <w:r w:rsidR="00EB61DA">
        <w:rPr>
          <w:color w:val="000000"/>
          <w:sz w:val="28"/>
          <w:szCs w:val="28"/>
          <w:lang w:val="ru-RU"/>
        </w:rPr>
        <w:t>58</w:t>
      </w:r>
      <w:r w:rsidRPr="00EB61DA">
        <w:rPr>
          <w:color w:val="000000"/>
          <w:sz w:val="28"/>
          <w:szCs w:val="28"/>
          <w:lang w:val="ru-RU"/>
        </w:rPr>
        <w:t xml:space="preserve">]. Проведение робот-ассистированной </w:t>
      </w:r>
      <w:r w:rsidR="00BC7CDE">
        <w:rPr>
          <w:color w:val="000000"/>
          <w:sz w:val="28"/>
          <w:szCs w:val="28"/>
          <w:lang w:val="ru-RU"/>
        </w:rPr>
        <w:t>пластики ЛМС</w:t>
      </w:r>
      <w:r w:rsidRPr="00EB61DA">
        <w:rPr>
          <w:color w:val="000000"/>
          <w:sz w:val="28"/>
          <w:szCs w:val="28"/>
          <w:lang w:val="ru-RU"/>
        </w:rPr>
        <w:t xml:space="preserve"> выполняется условно в несколько этапов [1</w:t>
      </w:r>
      <w:r w:rsidR="008348F3">
        <w:rPr>
          <w:color w:val="000000"/>
          <w:sz w:val="28"/>
          <w:szCs w:val="28"/>
          <w:lang w:val="ru-RU"/>
        </w:rPr>
        <w:t>7</w:t>
      </w:r>
      <w:r w:rsidRPr="00EB61DA">
        <w:rPr>
          <w:color w:val="000000"/>
          <w:sz w:val="28"/>
          <w:szCs w:val="28"/>
          <w:lang w:val="ru-RU"/>
        </w:rPr>
        <w:t>]:</w:t>
      </w:r>
    </w:p>
    <w:p w14:paraId="3995326D" w14:textId="332C98E7" w:rsidR="006F5FD5" w:rsidRPr="00EB61DA" w:rsidRDefault="006F5FD5" w:rsidP="006F5FD5">
      <w:pPr>
        <w:spacing w:after="0" w:line="240" w:lineRule="auto"/>
        <w:ind w:firstLine="709"/>
        <w:jc w:val="both"/>
        <w:rPr>
          <w:color w:val="000000"/>
          <w:sz w:val="28"/>
          <w:szCs w:val="28"/>
          <w:lang w:val="ru-RU"/>
        </w:rPr>
      </w:pPr>
      <w:r w:rsidRPr="00EB61DA">
        <w:rPr>
          <w:b/>
          <w:color w:val="000000"/>
          <w:sz w:val="28"/>
          <w:szCs w:val="28"/>
          <w:lang w:val="ru-RU"/>
        </w:rPr>
        <w:t xml:space="preserve">1 этап. </w:t>
      </w:r>
      <w:r w:rsidRPr="00EB61DA">
        <w:rPr>
          <w:color w:val="000000"/>
          <w:sz w:val="28"/>
          <w:szCs w:val="28"/>
          <w:lang w:val="ru-RU"/>
        </w:rPr>
        <w:t>Подготовка и расположение пациента на столе,</w:t>
      </w:r>
      <w:r w:rsidR="008A1936">
        <w:rPr>
          <w:color w:val="000000"/>
          <w:sz w:val="28"/>
          <w:szCs w:val="28"/>
          <w:lang w:val="ru-RU"/>
        </w:rPr>
        <w:t xml:space="preserve"> </w:t>
      </w:r>
      <w:r w:rsidR="008A1936" w:rsidRPr="00EB61DA">
        <w:rPr>
          <w:color w:val="000000"/>
          <w:sz w:val="28"/>
          <w:szCs w:val="28"/>
          <w:lang w:val="ru-RU"/>
        </w:rPr>
        <w:t>установка катетера в уретру</w:t>
      </w:r>
      <w:r w:rsidR="008A1936">
        <w:rPr>
          <w:color w:val="000000"/>
          <w:sz w:val="28"/>
          <w:szCs w:val="28"/>
          <w:lang w:val="ru-RU"/>
        </w:rPr>
        <w:t>,</w:t>
      </w:r>
      <w:r w:rsidRPr="00EB61DA">
        <w:rPr>
          <w:color w:val="000000"/>
          <w:sz w:val="28"/>
          <w:szCs w:val="28"/>
          <w:lang w:val="ru-RU"/>
        </w:rPr>
        <w:t xml:space="preserve"> установка</w:t>
      </w:r>
      <w:r w:rsidRPr="00EB61DA">
        <w:rPr>
          <w:b/>
          <w:color w:val="000000"/>
          <w:sz w:val="28"/>
          <w:szCs w:val="28"/>
          <w:lang w:val="ru-RU"/>
        </w:rPr>
        <w:t xml:space="preserve"> </w:t>
      </w:r>
      <w:r w:rsidRPr="00EB61DA">
        <w:rPr>
          <w:color w:val="000000"/>
          <w:sz w:val="28"/>
          <w:szCs w:val="28"/>
          <w:lang w:val="ru-RU"/>
        </w:rPr>
        <w:t>робот-системы.</w:t>
      </w:r>
      <w:r w:rsidRPr="00EB61DA">
        <w:rPr>
          <w:b/>
          <w:color w:val="000000"/>
          <w:sz w:val="28"/>
          <w:szCs w:val="28"/>
          <w:lang w:val="ru-RU"/>
        </w:rPr>
        <w:t xml:space="preserve"> </w:t>
      </w:r>
      <w:r w:rsidRPr="00EB61DA">
        <w:rPr>
          <w:color w:val="000000"/>
          <w:sz w:val="28"/>
          <w:szCs w:val="28"/>
          <w:lang w:val="ru-RU"/>
        </w:rPr>
        <w:t>Правильное расположение</w:t>
      </w:r>
      <w:r w:rsidRPr="00EB61DA">
        <w:rPr>
          <w:b/>
          <w:color w:val="000000"/>
          <w:sz w:val="28"/>
          <w:szCs w:val="28"/>
          <w:lang w:val="ru-RU"/>
        </w:rPr>
        <w:t xml:space="preserve"> </w:t>
      </w:r>
      <w:r w:rsidRPr="00EB61DA">
        <w:rPr>
          <w:color w:val="000000"/>
          <w:sz w:val="28"/>
          <w:szCs w:val="28"/>
          <w:lang w:val="ru-RU"/>
        </w:rPr>
        <w:t xml:space="preserve">троакпортов и роботизированных рук является обязательным условием, поскольку роботизированные руки и инструменты относительно велики и </w:t>
      </w:r>
      <w:r w:rsidRPr="00EB61DA">
        <w:rPr>
          <w:color w:val="000000"/>
          <w:sz w:val="28"/>
          <w:szCs w:val="28"/>
          <w:lang w:val="ru-RU"/>
        </w:rPr>
        <w:lastRenderedPageBreak/>
        <w:t>требуют достаточного пространства для идеального функционирования. Если они расположены слишком близко и мешают друг другу, система оповестит хирурга, что движение ограничено. Ассистент хирурга располагается с той стороны пациента, в которой установлена только одна роботизированная рука [1</w:t>
      </w:r>
      <w:r w:rsidR="008348F3">
        <w:rPr>
          <w:color w:val="000000"/>
          <w:sz w:val="28"/>
          <w:szCs w:val="28"/>
          <w:lang w:val="ru-RU"/>
        </w:rPr>
        <w:t>7</w:t>
      </w:r>
      <w:r w:rsidRPr="00EB61DA">
        <w:rPr>
          <w:color w:val="000000"/>
          <w:sz w:val="28"/>
          <w:szCs w:val="28"/>
          <w:lang w:val="ru-RU"/>
        </w:rPr>
        <w:t>]. Установка роботизированных рук на пациенте производится под эндотрахеальным наркозом. В установке робот-системы участвуют оперирующий хирург, ассистент хирурга, оперирующая медсестра, врач-анестезиолог.</w:t>
      </w:r>
    </w:p>
    <w:p w14:paraId="2BBC61FB" w14:textId="6E3DF489" w:rsidR="006F5FD5" w:rsidRPr="00EB61DA" w:rsidRDefault="006F5FD5" w:rsidP="006F5FD5">
      <w:pPr>
        <w:spacing w:after="0" w:line="240" w:lineRule="auto"/>
        <w:ind w:firstLine="709"/>
        <w:jc w:val="both"/>
        <w:rPr>
          <w:color w:val="000000"/>
          <w:sz w:val="28"/>
          <w:szCs w:val="28"/>
          <w:lang w:val="ru-RU"/>
        </w:rPr>
      </w:pPr>
      <w:r w:rsidRPr="00EB61DA">
        <w:rPr>
          <w:b/>
          <w:color w:val="000000"/>
          <w:sz w:val="28"/>
          <w:szCs w:val="28"/>
          <w:lang w:val="ru-RU"/>
        </w:rPr>
        <w:t xml:space="preserve">2 этап. </w:t>
      </w:r>
      <w:r w:rsidRPr="00EB61DA">
        <w:rPr>
          <w:color w:val="000000"/>
          <w:sz w:val="28"/>
          <w:szCs w:val="28"/>
          <w:lang w:val="ru-RU"/>
        </w:rPr>
        <w:t xml:space="preserve">Проведение собственно операции </w:t>
      </w:r>
      <w:r w:rsidR="00F61B25">
        <w:rPr>
          <w:color w:val="000000"/>
          <w:sz w:val="28"/>
          <w:szCs w:val="28"/>
          <w:lang w:val="ru-RU"/>
        </w:rPr>
        <w:t xml:space="preserve">лапароскопической </w:t>
      </w:r>
      <w:r w:rsidRPr="00EB61DA">
        <w:rPr>
          <w:color w:val="000000"/>
          <w:sz w:val="28"/>
          <w:szCs w:val="28"/>
          <w:lang w:val="ru-RU"/>
        </w:rPr>
        <w:t xml:space="preserve">робот-ассистированной </w:t>
      </w:r>
      <w:r w:rsidR="00F61B25">
        <w:rPr>
          <w:color w:val="000000"/>
          <w:sz w:val="28"/>
          <w:szCs w:val="28"/>
          <w:lang w:val="ru-RU"/>
        </w:rPr>
        <w:t>пластики ЛМС</w:t>
      </w:r>
      <w:r w:rsidRPr="00EB61DA">
        <w:rPr>
          <w:color w:val="000000"/>
          <w:sz w:val="28"/>
          <w:szCs w:val="28"/>
          <w:lang w:val="ru-RU"/>
        </w:rPr>
        <w:t xml:space="preserve">. Оперирующий хирург </w:t>
      </w:r>
      <w:r w:rsidRPr="00EB61DA">
        <w:rPr>
          <w:sz w:val="28"/>
          <w:szCs w:val="28"/>
          <w:lang w:val="ru-RU"/>
        </w:rPr>
        <w:t>переходит к хирургической консоли, ассистент хирурга и оперирующая медсестра находятся около пациента. Ассистирующий хирург управляет лапароскопическими инструментами, оперирующая медсестра производит подачу хирургического инструментария и материалов.</w:t>
      </w:r>
      <w:r w:rsidRPr="00EB61DA">
        <w:rPr>
          <w:color w:val="000000"/>
          <w:sz w:val="28"/>
          <w:szCs w:val="28"/>
          <w:lang w:val="ru-RU"/>
        </w:rPr>
        <w:t xml:space="preserve"> Анестезиолог проводит контроль за состоянием пациента в наркозе.</w:t>
      </w:r>
    </w:p>
    <w:p w14:paraId="7507A09D" w14:textId="50F29635" w:rsidR="006F5FD5" w:rsidRPr="00EB61DA" w:rsidRDefault="006F5FD5" w:rsidP="006F5FD5">
      <w:pPr>
        <w:spacing w:after="0" w:line="240" w:lineRule="auto"/>
        <w:ind w:firstLine="709"/>
        <w:jc w:val="both"/>
        <w:rPr>
          <w:b/>
          <w:color w:val="000000"/>
          <w:sz w:val="28"/>
          <w:szCs w:val="28"/>
          <w:lang w:val="ru-RU"/>
        </w:rPr>
      </w:pPr>
      <w:r w:rsidRPr="00EB61DA">
        <w:rPr>
          <w:b/>
          <w:color w:val="000000"/>
          <w:sz w:val="28"/>
          <w:szCs w:val="28"/>
          <w:lang w:val="ru-RU"/>
        </w:rPr>
        <w:t xml:space="preserve">3 этап. </w:t>
      </w:r>
      <w:r w:rsidRPr="00EB61DA">
        <w:rPr>
          <w:color w:val="000000"/>
          <w:sz w:val="28"/>
          <w:szCs w:val="28"/>
          <w:lang w:val="ru-RU"/>
        </w:rPr>
        <w:t xml:space="preserve">Завершение операции </w:t>
      </w:r>
      <w:r w:rsidR="00F61B25">
        <w:rPr>
          <w:color w:val="000000"/>
          <w:sz w:val="28"/>
          <w:szCs w:val="28"/>
          <w:lang w:val="ru-RU"/>
        </w:rPr>
        <w:t xml:space="preserve">лапароскопической </w:t>
      </w:r>
      <w:r w:rsidR="00F61B25" w:rsidRPr="00EB61DA">
        <w:rPr>
          <w:color w:val="000000"/>
          <w:sz w:val="28"/>
          <w:szCs w:val="28"/>
          <w:lang w:val="ru-RU"/>
        </w:rPr>
        <w:t xml:space="preserve">робот-ассистированной </w:t>
      </w:r>
      <w:r w:rsidR="00F61B25">
        <w:rPr>
          <w:color w:val="000000"/>
          <w:sz w:val="28"/>
          <w:szCs w:val="28"/>
          <w:lang w:val="ru-RU"/>
        </w:rPr>
        <w:t>пластики ЛМС</w:t>
      </w:r>
      <w:r w:rsidRPr="00EB61DA">
        <w:rPr>
          <w:color w:val="000000"/>
          <w:sz w:val="28"/>
          <w:szCs w:val="28"/>
          <w:lang w:val="ru-RU"/>
        </w:rPr>
        <w:t>. Производится закрытие операционной раны, удаление троакаров и накладываются швы. Санитарный работник производит уборку операционной.</w:t>
      </w:r>
    </w:p>
    <w:p w14:paraId="40A99D59" w14:textId="77777777" w:rsidR="006F5FD5" w:rsidRPr="00EB61DA" w:rsidRDefault="006F5FD5" w:rsidP="006F5FD5">
      <w:pPr>
        <w:spacing w:after="0" w:line="240" w:lineRule="auto"/>
        <w:ind w:firstLine="709"/>
        <w:jc w:val="both"/>
        <w:rPr>
          <w:color w:val="000000"/>
          <w:sz w:val="28"/>
          <w:szCs w:val="28"/>
          <w:lang w:val="ru-RU"/>
        </w:rPr>
      </w:pPr>
    </w:p>
    <w:p w14:paraId="460631FA" w14:textId="151CD9DD" w:rsidR="006F5FD5" w:rsidRPr="007674E9" w:rsidRDefault="00DD0373" w:rsidP="006F5FD5">
      <w:pPr>
        <w:spacing w:after="0" w:line="240" w:lineRule="auto"/>
        <w:ind w:firstLine="709"/>
        <w:jc w:val="both"/>
        <w:rPr>
          <w:b/>
          <w:sz w:val="28"/>
          <w:szCs w:val="28"/>
          <w:lang w:val="ru-RU"/>
        </w:rPr>
      </w:pPr>
      <w:r>
        <w:rPr>
          <w:b/>
          <w:color w:val="000000"/>
          <w:sz w:val="28"/>
          <w:szCs w:val="28"/>
          <w:lang w:val="ru-RU"/>
        </w:rPr>
        <w:t>2.6 И</w:t>
      </w:r>
      <w:r w:rsidR="006F5FD5" w:rsidRPr="007674E9">
        <w:rPr>
          <w:b/>
          <w:color w:val="000000"/>
          <w:sz w:val="28"/>
          <w:szCs w:val="28"/>
          <w:lang w:val="ru-RU"/>
        </w:rPr>
        <w:t xml:space="preserve">ндикаторы эффективности процедуры </w:t>
      </w:r>
      <w:r w:rsidR="006F5FD5" w:rsidRPr="007B0B8F">
        <w:rPr>
          <w:color w:val="000000"/>
          <w:sz w:val="28"/>
          <w:szCs w:val="28"/>
          <w:lang w:val="ru-RU"/>
        </w:rPr>
        <w:t>[</w:t>
      </w:r>
      <w:r w:rsidR="00B832AD" w:rsidRPr="007B0B8F">
        <w:rPr>
          <w:color w:val="000000"/>
          <w:sz w:val="28"/>
          <w:szCs w:val="28"/>
          <w:lang w:val="ru-RU"/>
        </w:rPr>
        <w:t>61</w:t>
      </w:r>
      <w:r w:rsidR="006F5FD5" w:rsidRPr="007B0B8F">
        <w:rPr>
          <w:color w:val="000000"/>
          <w:sz w:val="28"/>
          <w:szCs w:val="28"/>
          <w:lang w:val="ru-RU"/>
        </w:rPr>
        <w:t>]:</w:t>
      </w:r>
    </w:p>
    <w:p w14:paraId="76B82B12" w14:textId="3982A271" w:rsidR="006F5FD5" w:rsidRPr="007674E9" w:rsidRDefault="006F5FD5" w:rsidP="006F5FD5">
      <w:pPr>
        <w:pStyle w:val="ae"/>
        <w:numPr>
          <w:ilvl w:val="0"/>
          <w:numId w:val="5"/>
        </w:numPr>
        <w:tabs>
          <w:tab w:val="left" w:pos="993"/>
        </w:tabs>
        <w:spacing w:after="0" w:line="240" w:lineRule="auto"/>
        <w:ind w:left="0" w:firstLine="709"/>
        <w:jc w:val="both"/>
        <w:rPr>
          <w:color w:val="000000"/>
          <w:sz w:val="28"/>
          <w:szCs w:val="28"/>
          <w:lang w:val="ru-RU"/>
        </w:rPr>
      </w:pPr>
      <w:r w:rsidRPr="007674E9">
        <w:rPr>
          <w:color w:val="000000"/>
          <w:sz w:val="28"/>
          <w:szCs w:val="28"/>
          <w:lang w:val="ru-RU"/>
        </w:rPr>
        <w:t xml:space="preserve">Уменьшение </w:t>
      </w:r>
      <w:r w:rsidR="007674E9" w:rsidRPr="007674E9">
        <w:rPr>
          <w:color w:val="000000"/>
          <w:sz w:val="28"/>
          <w:szCs w:val="28"/>
          <w:lang w:val="ru-RU"/>
        </w:rPr>
        <w:t>выраженности гидронефроза и симптомов, подтвержденное на ренограмме или урографии</w:t>
      </w:r>
      <w:r w:rsidRPr="007674E9">
        <w:rPr>
          <w:color w:val="000000"/>
          <w:sz w:val="28"/>
          <w:szCs w:val="28"/>
          <w:lang w:val="ru-RU"/>
        </w:rPr>
        <w:t>;</w:t>
      </w:r>
    </w:p>
    <w:p w14:paraId="125936EC" w14:textId="4FA27310" w:rsidR="006F5FD5" w:rsidRPr="007674E9" w:rsidRDefault="006F5FD5" w:rsidP="006F5FD5">
      <w:pPr>
        <w:pStyle w:val="ae"/>
        <w:numPr>
          <w:ilvl w:val="0"/>
          <w:numId w:val="5"/>
        </w:numPr>
        <w:tabs>
          <w:tab w:val="left" w:pos="993"/>
        </w:tabs>
        <w:spacing w:after="0" w:line="240" w:lineRule="auto"/>
        <w:ind w:left="0" w:firstLine="709"/>
        <w:jc w:val="both"/>
        <w:rPr>
          <w:color w:val="000000"/>
          <w:sz w:val="28"/>
          <w:szCs w:val="28"/>
          <w:lang w:val="ru-RU"/>
        </w:rPr>
      </w:pPr>
      <w:r w:rsidRPr="007674E9">
        <w:rPr>
          <w:color w:val="000000"/>
          <w:sz w:val="28"/>
          <w:szCs w:val="28"/>
          <w:lang w:val="ru-RU"/>
        </w:rPr>
        <w:t xml:space="preserve">При </w:t>
      </w:r>
      <w:r w:rsidR="007674E9" w:rsidRPr="007674E9">
        <w:rPr>
          <w:color w:val="000000"/>
          <w:sz w:val="28"/>
          <w:szCs w:val="28"/>
          <w:lang w:val="ru-RU"/>
        </w:rPr>
        <w:t>пластике ЛМС</w:t>
      </w:r>
      <w:r w:rsidRPr="007674E9">
        <w:rPr>
          <w:color w:val="000000"/>
          <w:sz w:val="28"/>
          <w:szCs w:val="28"/>
          <w:lang w:val="ru-RU"/>
        </w:rPr>
        <w:t xml:space="preserve"> – заживление раны первичным натяжением, состоятельность швов, сухая и чистая послеоперационная рана;</w:t>
      </w:r>
    </w:p>
    <w:p w14:paraId="039CA613" w14:textId="77777777" w:rsidR="006F5FD5" w:rsidRPr="007674E9" w:rsidRDefault="006F5FD5" w:rsidP="006F5FD5">
      <w:pPr>
        <w:pStyle w:val="ae"/>
        <w:numPr>
          <w:ilvl w:val="0"/>
          <w:numId w:val="5"/>
        </w:numPr>
        <w:tabs>
          <w:tab w:val="left" w:pos="993"/>
        </w:tabs>
        <w:spacing w:after="0" w:line="240" w:lineRule="auto"/>
        <w:ind w:left="0" w:firstLine="709"/>
        <w:jc w:val="both"/>
        <w:rPr>
          <w:color w:val="000000"/>
          <w:sz w:val="28"/>
          <w:szCs w:val="28"/>
          <w:lang w:val="ru-RU"/>
        </w:rPr>
      </w:pPr>
      <w:r w:rsidRPr="007674E9">
        <w:rPr>
          <w:color w:val="000000"/>
          <w:sz w:val="28"/>
          <w:szCs w:val="28"/>
          <w:lang w:val="ru-RU"/>
        </w:rPr>
        <w:t>В лабораторных анализах – отсутствие высокого лейкоцитоза, допускается лейкоцитурия, умеренные снижение уровней гемоглобина и эритроцитов.</w:t>
      </w:r>
    </w:p>
    <w:p w14:paraId="37A2EFD1" w14:textId="7CB7C086" w:rsidR="0031203B" w:rsidRDefault="006F5FD5" w:rsidP="006F5FD5">
      <w:pPr>
        <w:rPr>
          <w:bCs/>
          <w:color w:val="000000"/>
          <w:sz w:val="28"/>
          <w:szCs w:val="28"/>
          <w:lang w:val="ru-RU"/>
        </w:rPr>
      </w:pPr>
      <w:r>
        <w:rPr>
          <w:bCs/>
          <w:color w:val="000000"/>
          <w:sz w:val="28"/>
          <w:szCs w:val="28"/>
          <w:lang w:val="ru-RU"/>
        </w:rPr>
        <w:br w:type="page"/>
      </w:r>
    </w:p>
    <w:p w14:paraId="00D6F2EE" w14:textId="77777777" w:rsidR="0031203B" w:rsidRDefault="0031203B" w:rsidP="0031203B">
      <w:pPr>
        <w:spacing w:after="0" w:line="240" w:lineRule="auto"/>
        <w:jc w:val="center"/>
        <w:rPr>
          <w:bCs/>
          <w:color w:val="000000"/>
          <w:sz w:val="28"/>
          <w:szCs w:val="28"/>
          <w:lang w:val="ru-RU"/>
        </w:rPr>
      </w:pPr>
    </w:p>
    <w:p w14:paraId="1461ACFF" w14:textId="77777777" w:rsidR="0031203B" w:rsidRPr="00D43D8A" w:rsidRDefault="0031203B" w:rsidP="0031203B">
      <w:pPr>
        <w:spacing w:after="0" w:line="240" w:lineRule="auto"/>
        <w:jc w:val="center"/>
        <w:rPr>
          <w:bCs/>
          <w:color w:val="000000"/>
          <w:sz w:val="28"/>
          <w:szCs w:val="28"/>
          <w:lang w:val="ru-RU"/>
        </w:rPr>
      </w:pPr>
      <w:r w:rsidRPr="00D43D8A">
        <w:rPr>
          <w:bCs/>
          <w:color w:val="000000"/>
          <w:sz w:val="28"/>
          <w:szCs w:val="28"/>
          <w:lang w:val="ru-RU"/>
        </w:rPr>
        <w:t>КЛИНИЧЕСКИЙ ПРОТОКОЛ МЕДИЦИНСКОГО ВМЕШАТЕЛЬСТВА</w:t>
      </w:r>
    </w:p>
    <w:p w14:paraId="02367E65" w14:textId="05794341" w:rsidR="0031203B" w:rsidRPr="00D43D8A" w:rsidRDefault="0031203B" w:rsidP="0031203B">
      <w:pPr>
        <w:pStyle w:val="1"/>
        <w:jc w:val="center"/>
        <w:rPr>
          <w:b/>
          <w:lang w:val="ru-RU"/>
        </w:rPr>
      </w:pPr>
      <w:bookmarkStart w:id="25" w:name="_Toc81480870"/>
      <w:r w:rsidRPr="0031203B">
        <w:rPr>
          <w:b/>
          <w:lang w:val="ru-RU"/>
        </w:rPr>
        <w:t>ЛАПАРОСКОПИЧЕСК</w:t>
      </w:r>
      <w:r w:rsidR="009879BE">
        <w:rPr>
          <w:b/>
          <w:lang w:val="ru-RU"/>
        </w:rPr>
        <w:t>ИЙ</w:t>
      </w:r>
      <w:r w:rsidRPr="0031203B">
        <w:rPr>
          <w:b/>
          <w:lang w:val="ru-RU"/>
        </w:rPr>
        <w:t xml:space="preserve"> РОБОТ-АССИСТИРОВАНН</w:t>
      </w:r>
      <w:r w:rsidR="009879BE">
        <w:rPr>
          <w:b/>
          <w:lang w:val="ru-RU"/>
        </w:rPr>
        <w:t>ЫЙ</w:t>
      </w:r>
      <w:r w:rsidRPr="0031203B">
        <w:rPr>
          <w:b/>
          <w:lang w:val="ru-RU"/>
        </w:rPr>
        <w:t xml:space="preserve"> </w:t>
      </w:r>
      <w:r>
        <w:rPr>
          <w:b/>
          <w:lang w:val="ru-RU"/>
        </w:rPr>
        <w:t>УРЕТЕРОЦИСТО</w:t>
      </w:r>
      <w:r w:rsidR="008A1936">
        <w:rPr>
          <w:b/>
          <w:lang w:val="ru-RU"/>
        </w:rPr>
        <w:t>НЕО</w:t>
      </w:r>
      <w:r>
        <w:rPr>
          <w:b/>
          <w:lang w:val="ru-RU"/>
        </w:rPr>
        <w:t>АНАСТАМОЗ</w:t>
      </w:r>
      <w:bookmarkEnd w:id="25"/>
    </w:p>
    <w:p w14:paraId="7F9B8E4D" w14:textId="77777777" w:rsidR="0031203B" w:rsidRDefault="0031203B" w:rsidP="0031203B">
      <w:pPr>
        <w:spacing w:after="0" w:line="240" w:lineRule="auto"/>
        <w:jc w:val="right"/>
        <w:rPr>
          <w:color w:val="000000"/>
          <w:sz w:val="28"/>
          <w:szCs w:val="28"/>
          <w:lang w:val="ru-RU"/>
        </w:rPr>
      </w:pPr>
    </w:p>
    <w:p w14:paraId="363BF665" w14:textId="77777777" w:rsidR="0031203B" w:rsidRDefault="0031203B" w:rsidP="0031203B">
      <w:pPr>
        <w:spacing w:after="0" w:line="240" w:lineRule="auto"/>
        <w:jc w:val="center"/>
        <w:rPr>
          <w:bCs/>
          <w:color w:val="000000"/>
          <w:sz w:val="28"/>
          <w:szCs w:val="28"/>
          <w:lang w:val="ru-RU"/>
        </w:rPr>
      </w:pPr>
    </w:p>
    <w:p w14:paraId="3061CE5D" w14:textId="77777777" w:rsidR="006F5FD5" w:rsidRPr="0016727F" w:rsidRDefault="006F5FD5" w:rsidP="006F5FD5">
      <w:pPr>
        <w:pStyle w:val="ae"/>
        <w:numPr>
          <w:ilvl w:val="0"/>
          <w:numId w:val="15"/>
        </w:numPr>
        <w:spacing w:after="0" w:line="240" w:lineRule="auto"/>
        <w:jc w:val="both"/>
        <w:rPr>
          <w:b/>
          <w:color w:val="000000"/>
          <w:sz w:val="28"/>
          <w:szCs w:val="28"/>
          <w:lang w:val="ru-RU"/>
        </w:rPr>
      </w:pPr>
      <w:r w:rsidRPr="0016727F">
        <w:rPr>
          <w:b/>
          <w:color w:val="000000"/>
          <w:sz w:val="28"/>
          <w:szCs w:val="28"/>
          <w:lang w:val="ru-RU"/>
        </w:rPr>
        <w:t>Вводная часть</w:t>
      </w:r>
    </w:p>
    <w:p w14:paraId="33369F07" w14:textId="1815B97B" w:rsidR="006F5FD5" w:rsidRPr="002079D1" w:rsidRDefault="006F5FD5" w:rsidP="006F5FD5">
      <w:pPr>
        <w:spacing w:after="0" w:line="240" w:lineRule="auto"/>
        <w:ind w:firstLine="709"/>
        <w:jc w:val="both"/>
        <w:rPr>
          <w:color w:val="000000"/>
          <w:sz w:val="28"/>
          <w:szCs w:val="28"/>
          <w:lang w:val="ru-RU"/>
        </w:rPr>
      </w:pPr>
      <w:r w:rsidRPr="002079D1">
        <w:rPr>
          <w:color w:val="000000"/>
          <w:sz w:val="28"/>
          <w:szCs w:val="28"/>
          <w:lang w:val="ru-RU"/>
        </w:rPr>
        <w:t>Робот-ассистированн</w:t>
      </w:r>
      <w:r w:rsidR="009879BE" w:rsidRPr="002079D1">
        <w:rPr>
          <w:color w:val="000000"/>
          <w:sz w:val="28"/>
          <w:szCs w:val="28"/>
          <w:lang w:val="ru-RU"/>
        </w:rPr>
        <w:t>ый</w:t>
      </w:r>
      <w:r w:rsidRPr="002079D1">
        <w:rPr>
          <w:color w:val="000000"/>
          <w:sz w:val="28"/>
          <w:szCs w:val="28"/>
          <w:lang w:val="ru-RU"/>
        </w:rPr>
        <w:t xml:space="preserve"> </w:t>
      </w:r>
      <w:r w:rsidR="009879BE" w:rsidRPr="002079D1">
        <w:rPr>
          <w:color w:val="000000"/>
          <w:sz w:val="28"/>
          <w:szCs w:val="28"/>
          <w:lang w:val="ru-RU"/>
        </w:rPr>
        <w:t>уретероцисто</w:t>
      </w:r>
      <w:r w:rsidR="008A1936">
        <w:rPr>
          <w:color w:val="000000"/>
          <w:sz w:val="28"/>
          <w:szCs w:val="28"/>
          <w:lang w:val="ru-RU"/>
        </w:rPr>
        <w:t>нео</w:t>
      </w:r>
      <w:r w:rsidR="009879BE" w:rsidRPr="002079D1">
        <w:rPr>
          <w:color w:val="000000"/>
          <w:sz w:val="28"/>
          <w:szCs w:val="28"/>
          <w:lang w:val="ru-RU"/>
        </w:rPr>
        <w:t>ан</w:t>
      </w:r>
      <w:r w:rsidR="002C3C22">
        <w:rPr>
          <w:color w:val="000000"/>
          <w:sz w:val="28"/>
          <w:szCs w:val="28"/>
          <w:lang w:val="ru-RU"/>
        </w:rPr>
        <w:t>а</w:t>
      </w:r>
      <w:r w:rsidR="009879BE" w:rsidRPr="002079D1">
        <w:rPr>
          <w:color w:val="000000"/>
          <w:sz w:val="28"/>
          <w:szCs w:val="28"/>
          <w:lang w:val="ru-RU"/>
        </w:rPr>
        <w:t>стомоз</w:t>
      </w:r>
      <w:r w:rsidRPr="002079D1">
        <w:rPr>
          <w:color w:val="000000"/>
          <w:sz w:val="28"/>
          <w:szCs w:val="28"/>
          <w:lang w:val="ru-RU"/>
        </w:rPr>
        <w:t xml:space="preserve"> является минимально инвазивной </w:t>
      </w:r>
      <w:r w:rsidR="002079D1" w:rsidRPr="002079D1">
        <w:rPr>
          <w:color w:val="000000"/>
          <w:sz w:val="28"/>
          <w:szCs w:val="28"/>
          <w:lang w:val="ru-RU"/>
        </w:rPr>
        <w:t xml:space="preserve">хирургической </w:t>
      </w:r>
      <w:r w:rsidRPr="002079D1">
        <w:rPr>
          <w:color w:val="000000"/>
          <w:sz w:val="28"/>
          <w:szCs w:val="28"/>
          <w:lang w:val="ru-RU"/>
        </w:rPr>
        <w:t xml:space="preserve">операцией </w:t>
      </w:r>
      <w:r w:rsidR="002079D1" w:rsidRPr="002079D1">
        <w:rPr>
          <w:color w:val="000000"/>
          <w:sz w:val="28"/>
          <w:szCs w:val="28"/>
          <w:lang w:val="ru-RU"/>
        </w:rPr>
        <w:t>по искусственному соединению мочевого пузыря и мочеточника для восстановления пассажа мочи</w:t>
      </w:r>
      <w:r w:rsidRPr="002079D1">
        <w:rPr>
          <w:color w:val="000000"/>
          <w:sz w:val="28"/>
          <w:szCs w:val="28"/>
          <w:lang w:val="ru-RU"/>
        </w:rPr>
        <w:t>.</w:t>
      </w:r>
    </w:p>
    <w:p w14:paraId="517F8FD5" w14:textId="77777777" w:rsidR="006F5FD5" w:rsidRPr="00CA4C2A" w:rsidRDefault="006F5FD5" w:rsidP="006F5FD5">
      <w:pPr>
        <w:spacing w:after="0" w:line="240" w:lineRule="auto"/>
        <w:ind w:firstLine="709"/>
        <w:jc w:val="both"/>
        <w:rPr>
          <w:b/>
          <w:color w:val="000000"/>
          <w:sz w:val="28"/>
          <w:szCs w:val="28"/>
          <w:highlight w:val="yellow"/>
          <w:lang w:val="ru-RU"/>
        </w:rPr>
      </w:pPr>
    </w:p>
    <w:p w14:paraId="25BDB260" w14:textId="5937F8AB" w:rsidR="006F5FD5" w:rsidRPr="00DD0373" w:rsidRDefault="00DD0373" w:rsidP="00DD0373">
      <w:pPr>
        <w:pStyle w:val="ae"/>
        <w:numPr>
          <w:ilvl w:val="1"/>
          <w:numId w:val="15"/>
        </w:numPr>
        <w:spacing w:after="0" w:line="240" w:lineRule="auto"/>
        <w:jc w:val="both"/>
        <w:rPr>
          <w:b/>
          <w:sz w:val="28"/>
          <w:szCs w:val="28"/>
          <w:lang w:val="ru-RU"/>
        </w:rPr>
      </w:pPr>
      <w:r>
        <w:rPr>
          <w:b/>
          <w:color w:val="000000"/>
          <w:sz w:val="28"/>
          <w:szCs w:val="28"/>
          <w:lang w:val="ru-RU"/>
        </w:rPr>
        <w:t>К</w:t>
      </w:r>
      <w:r w:rsidR="006F5FD5" w:rsidRPr="00DD0373">
        <w:rPr>
          <w:b/>
          <w:color w:val="000000"/>
          <w:sz w:val="28"/>
          <w:szCs w:val="28"/>
          <w:lang w:val="ru-RU"/>
        </w:rPr>
        <w:t>од(ы) МКБ-10</w:t>
      </w:r>
      <w:r w:rsidR="00F82568">
        <w:rPr>
          <w:b/>
          <w:color w:val="000000"/>
          <w:sz w:val="28"/>
          <w:szCs w:val="28"/>
          <w:lang w:val="ru-RU"/>
        </w:rPr>
        <w:t>,</w:t>
      </w:r>
      <w:r w:rsidR="000134AA" w:rsidRPr="00DD0373">
        <w:rPr>
          <w:b/>
          <w:color w:val="000000"/>
          <w:sz w:val="28"/>
          <w:szCs w:val="28"/>
          <w:lang w:val="ru-RU"/>
        </w:rPr>
        <w:t xml:space="preserve"> МКБ-9</w:t>
      </w:r>
      <w:r w:rsidR="006F5FD5" w:rsidRPr="00DD0373">
        <w:rPr>
          <w:b/>
          <w:color w:val="000000"/>
          <w:sz w:val="28"/>
          <w:szCs w:val="28"/>
          <w:lang w:val="ru-RU"/>
        </w:rPr>
        <w:t>:</w:t>
      </w:r>
    </w:p>
    <w:tbl>
      <w:tblPr>
        <w:tblW w:w="5000" w:type="pct"/>
        <w:tblCellSpacing w:w="0" w:type="auto"/>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286"/>
        <w:gridCol w:w="8058"/>
      </w:tblGrid>
      <w:tr w:rsidR="006F5FD5" w:rsidRPr="000134AA" w14:paraId="791F455E" w14:textId="77777777" w:rsidTr="00FF1229">
        <w:trPr>
          <w:trHeight w:val="30"/>
          <w:tblCellSpacing w:w="0" w:type="auto"/>
        </w:trPr>
        <w:tc>
          <w:tcPr>
            <w:tcW w:w="5000" w:type="pct"/>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970D81A" w14:textId="77777777" w:rsidR="006F5FD5" w:rsidRPr="008E7174" w:rsidRDefault="006F5FD5" w:rsidP="00FF1229">
            <w:pPr>
              <w:spacing w:after="0" w:line="240" w:lineRule="auto"/>
              <w:jc w:val="both"/>
              <w:rPr>
                <w:i/>
                <w:sz w:val="28"/>
                <w:szCs w:val="28"/>
              </w:rPr>
            </w:pPr>
            <w:r w:rsidRPr="008E7174">
              <w:rPr>
                <w:i/>
                <w:color w:val="000000"/>
                <w:sz w:val="28"/>
                <w:szCs w:val="28"/>
              </w:rPr>
              <w:t>МКБ-10</w:t>
            </w:r>
          </w:p>
        </w:tc>
      </w:tr>
      <w:tr w:rsidR="006F5FD5" w:rsidRPr="000134AA" w14:paraId="6E7987E8" w14:textId="77777777" w:rsidTr="000134AA">
        <w:trPr>
          <w:trHeight w:val="30"/>
          <w:tblCellSpacing w:w="0" w:type="auto"/>
        </w:trPr>
        <w:tc>
          <w:tcPr>
            <w:tcW w:w="688" w:type="pc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FB524F4" w14:textId="77777777" w:rsidR="006F5FD5" w:rsidRPr="000134AA" w:rsidRDefault="006F5FD5" w:rsidP="00FF1229">
            <w:pPr>
              <w:spacing w:after="0" w:line="240" w:lineRule="auto"/>
              <w:jc w:val="both"/>
              <w:rPr>
                <w:sz w:val="28"/>
                <w:szCs w:val="28"/>
              </w:rPr>
            </w:pPr>
            <w:r w:rsidRPr="000134AA">
              <w:rPr>
                <w:color w:val="000000"/>
                <w:sz w:val="28"/>
                <w:szCs w:val="28"/>
                <w:lang w:val="ru-RU"/>
              </w:rPr>
              <w:t>Код</w:t>
            </w:r>
          </w:p>
        </w:tc>
        <w:tc>
          <w:tcPr>
            <w:tcW w:w="4312" w:type="pc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577D95" w14:textId="77777777" w:rsidR="006F5FD5" w:rsidRPr="000134AA" w:rsidRDefault="006F5FD5" w:rsidP="00FF1229">
            <w:pPr>
              <w:spacing w:after="0" w:line="240" w:lineRule="auto"/>
              <w:jc w:val="both"/>
              <w:rPr>
                <w:sz w:val="28"/>
                <w:szCs w:val="28"/>
              </w:rPr>
            </w:pPr>
            <w:r w:rsidRPr="000134AA">
              <w:rPr>
                <w:color w:val="000000"/>
                <w:sz w:val="28"/>
                <w:szCs w:val="28"/>
                <w:lang w:val="ru-RU"/>
              </w:rPr>
              <w:t>Название</w:t>
            </w:r>
          </w:p>
        </w:tc>
      </w:tr>
      <w:tr w:rsidR="005A46E4" w:rsidRPr="002100E2" w14:paraId="0F929621" w14:textId="77777777" w:rsidTr="000134AA">
        <w:trPr>
          <w:trHeight w:val="30"/>
          <w:tblCellSpacing w:w="0" w:type="auto"/>
        </w:trPr>
        <w:tc>
          <w:tcPr>
            <w:tcW w:w="688" w:type="pc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CA0325" w14:textId="1526FC2D" w:rsidR="005A46E4" w:rsidRPr="005A46E4" w:rsidRDefault="008A1936" w:rsidP="00FF1229">
            <w:pPr>
              <w:spacing w:after="0" w:line="240" w:lineRule="auto"/>
              <w:jc w:val="both"/>
              <w:rPr>
                <w:color w:val="000000"/>
                <w:sz w:val="28"/>
                <w:szCs w:val="28"/>
              </w:rPr>
            </w:pPr>
            <w:r w:rsidRPr="009E44BF">
              <w:rPr>
                <w:color w:val="000000"/>
                <w:sz w:val="28"/>
                <w:szCs w:val="28"/>
                <w:lang w:val="ru-RU"/>
              </w:rPr>
              <w:t>N13</w:t>
            </w:r>
          </w:p>
        </w:tc>
        <w:tc>
          <w:tcPr>
            <w:tcW w:w="4312" w:type="pc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E76174" w14:textId="65F47A91" w:rsidR="005A46E4" w:rsidRPr="000134AA" w:rsidRDefault="008A1936" w:rsidP="00FF1229">
            <w:pPr>
              <w:spacing w:after="0" w:line="240" w:lineRule="auto"/>
              <w:jc w:val="both"/>
              <w:rPr>
                <w:color w:val="000000"/>
                <w:sz w:val="28"/>
                <w:szCs w:val="28"/>
                <w:lang w:val="ru-RU"/>
              </w:rPr>
            </w:pPr>
            <w:r w:rsidRPr="009E44BF">
              <w:rPr>
                <w:color w:val="000000"/>
                <w:sz w:val="28"/>
                <w:szCs w:val="28"/>
                <w:lang w:val="ru-RU"/>
              </w:rPr>
              <w:t>Обструктивная уропатия и рефлюкс-уропатия. Гидронефроз.</w:t>
            </w:r>
          </w:p>
        </w:tc>
      </w:tr>
      <w:tr w:rsidR="008A1936" w:rsidRPr="008A1936" w14:paraId="2E50581F" w14:textId="77777777" w:rsidTr="000134AA">
        <w:trPr>
          <w:trHeight w:val="30"/>
          <w:tblCellSpacing w:w="0" w:type="auto"/>
        </w:trPr>
        <w:tc>
          <w:tcPr>
            <w:tcW w:w="688" w:type="pc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9C833B" w14:textId="6221E941" w:rsidR="008A1936" w:rsidRPr="008A1936" w:rsidRDefault="008A1936" w:rsidP="008A1936">
            <w:pPr>
              <w:spacing w:after="0" w:line="240" w:lineRule="auto"/>
              <w:jc w:val="both"/>
              <w:rPr>
                <w:color w:val="000000"/>
                <w:sz w:val="28"/>
                <w:szCs w:val="28"/>
                <w:lang w:val="ru-RU"/>
              </w:rPr>
            </w:pPr>
            <w:r>
              <w:rPr>
                <w:color w:val="000000"/>
                <w:sz w:val="28"/>
                <w:szCs w:val="28"/>
              </w:rPr>
              <w:t>N32.3</w:t>
            </w:r>
          </w:p>
        </w:tc>
        <w:tc>
          <w:tcPr>
            <w:tcW w:w="4312" w:type="pc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1636CC4" w14:textId="49FE3D47" w:rsidR="008A1936" w:rsidRDefault="008A1936" w:rsidP="008A1936">
            <w:pPr>
              <w:spacing w:after="0" w:line="240" w:lineRule="auto"/>
              <w:jc w:val="both"/>
              <w:rPr>
                <w:sz w:val="28"/>
                <w:szCs w:val="28"/>
                <w:lang w:val="ru-RU"/>
              </w:rPr>
            </w:pPr>
            <w:r>
              <w:rPr>
                <w:sz w:val="28"/>
                <w:szCs w:val="28"/>
                <w:lang w:val="ru-RU"/>
              </w:rPr>
              <w:t>Д</w:t>
            </w:r>
            <w:r w:rsidRPr="000134AA">
              <w:rPr>
                <w:sz w:val="28"/>
                <w:szCs w:val="28"/>
                <w:lang w:val="ru-RU"/>
              </w:rPr>
              <w:t>ивертикул мочевого пузыря</w:t>
            </w:r>
          </w:p>
        </w:tc>
      </w:tr>
      <w:tr w:rsidR="008A1936" w:rsidRPr="002100E2" w14:paraId="6B27D67B" w14:textId="77777777" w:rsidTr="000134AA">
        <w:trPr>
          <w:trHeight w:val="30"/>
          <w:tblCellSpacing w:w="0" w:type="auto"/>
        </w:trPr>
        <w:tc>
          <w:tcPr>
            <w:tcW w:w="688" w:type="pc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DADD686" w14:textId="066789B4" w:rsidR="008A1936" w:rsidRDefault="008A1936" w:rsidP="008A1936">
            <w:pPr>
              <w:spacing w:after="0" w:line="240" w:lineRule="auto"/>
              <w:jc w:val="both"/>
              <w:rPr>
                <w:color w:val="000000"/>
                <w:sz w:val="28"/>
                <w:szCs w:val="28"/>
              </w:rPr>
            </w:pPr>
            <w:r w:rsidRPr="009E44BF">
              <w:rPr>
                <w:color w:val="000000"/>
                <w:sz w:val="28"/>
                <w:szCs w:val="28"/>
                <w:lang w:val="ru-RU"/>
              </w:rPr>
              <w:t>Q62</w:t>
            </w:r>
          </w:p>
        </w:tc>
        <w:tc>
          <w:tcPr>
            <w:tcW w:w="4312" w:type="pc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F0E8EF" w14:textId="77777777" w:rsidR="008A1936" w:rsidRPr="009E44BF" w:rsidRDefault="008A1936" w:rsidP="008A1936">
            <w:pPr>
              <w:spacing w:after="0" w:line="240" w:lineRule="auto"/>
              <w:jc w:val="both"/>
              <w:rPr>
                <w:color w:val="000000"/>
                <w:sz w:val="28"/>
                <w:szCs w:val="28"/>
                <w:lang w:val="ru-RU"/>
              </w:rPr>
            </w:pPr>
            <w:r w:rsidRPr="009E44BF">
              <w:rPr>
                <w:color w:val="000000"/>
                <w:sz w:val="28"/>
                <w:szCs w:val="28"/>
                <w:lang w:val="ru-RU"/>
              </w:rPr>
              <w:t>Врожденные нарушения проходимости почечной лоханки и</w:t>
            </w:r>
          </w:p>
          <w:p w14:paraId="710BC23F" w14:textId="132507DF" w:rsidR="008A1936" w:rsidRDefault="008A1936" w:rsidP="008A1936">
            <w:pPr>
              <w:spacing w:after="0" w:line="240" w:lineRule="auto"/>
              <w:jc w:val="both"/>
              <w:rPr>
                <w:sz w:val="28"/>
                <w:szCs w:val="28"/>
                <w:lang w:val="ru-RU"/>
              </w:rPr>
            </w:pPr>
            <w:r w:rsidRPr="009E44BF">
              <w:rPr>
                <w:color w:val="000000"/>
                <w:sz w:val="28"/>
                <w:szCs w:val="28"/>
                <w:lang w:val="ru-RU"/>
              </w:rPr>
              <w:t>врожденные аномалии мочеточника. Врожденный гидронефроз.</w:t>
            </w:r>
          </w:p>
        </w:tc>
      </w:tr>
      <w:tr w:rsidR="008A1936" w:rsidRPr="002100E2" w14:paraId="73FED58E" w14:textId="77777777" w:rsidTr="000134AA">
        <w:trPr>
          <w:trHeight w:val="30"/>
          <w:tblCellSpacing w:w="0" w:type="auto"/>
        </w:trPr>
        <w:tc>
          <w:tcPr>
            <w:tcW w:w="688" w:type="pc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75FB3C3" w14:textId="75546D0F" w:rsidR="008A1936" w:rsidRPr="000134AA" w:rsidRDefault="008A1936" w:rsidP="008A1936">
            <w:pPr>
              <w:spacing w:after="0" w:line="240" w:lineRule="auto"/>
              <w:jc w:val="both"/>
              <w:rPr>
                <w:color w:val="000000"/>
                <w:sz w:val="28"/>
                <w:szCs w:val="28"/>
                <w:lang w:val="ru-RU"/>
              </w:rPr>
            </w:pPr>
            <w:r w:rsidRPr="000134AA">
              <w:rPr>
                <w:color w:val="000000"/>
                <w:sz w:val="28"/>
                <w:szCs w:val="28"/>
                <w:lang w:val="ru-RU"/>
              </w:rPr>
              <w:t>Q62.2</w:t>
            </w:r>
          </w:p>
        </w:tc>
        <w:tc>
          <w:tcPr>
            <w:tcW w:w="4312" w:type="pc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D8009A5" w14:textId="3577D191" w:rsidR="008A1936" w:rsidRPr="000134AA" w:rsidRDefault="008A1936" w:rsidP="008A1936">
            <w:pPr>
              <w:spacing w:after="0" w:line="240" w:lineRule="auto"/>
              <w:jc w:val="both"/>
              <w:rPr>
                <w:color w:val="000000"/>
                <w:sz w:val="28"/>
                <w:szCs w:val="28"/>
                <w:lang w:val="ru-RU"/>
              </w:rPr>
            </w:pPr>
            <w:r w:rsidRPr="000134AA">
              <w:rPr>
                <w:color w:val="000000"/>
                <w:sz w:val="28"/>
                <w:szCs w:val="28"/>
                <w:lang w:val="ru-RU"/>
              </w:rPr>
              <w:t>Врожденное расширение мочеточника (врожденный мегалоуретер);</w:t>
            </w:r>
          </w:p>
        </w:tc>
      </w:tr>
      <w:tr w:rsidR="008A1936" w:rsidRPr="000134AA" w14:paraId="3C2591BE" w14:textId="77777777" w:rsidTr="000134AA">
        <w:trPr>
          <w:trHeight w:val="30"/>
          <w:tblCellSpacing w:w="0" w:type="auto"/>
        </w:trPr>
        <w:tc>
          <w:tcPr>
            <w:tcW w:w="688" w:type="pc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C51AD8" w14:textId="270C55A7" w:rsidR="008A1936" w:rsidRPr="000134AA" w:rsidRDefault="008A1936" w:rsidP="008A1936">
            <w:pPr>
              <w:spacing w:after="0" w:line="240" w:lineRule="auto"/>
              <w:jc w:val="both"/>
              <w:rPr>
                <w:color w:val="000000"/>
                <w:sz w:val="28"/>
                <w:szCs w:val="28"/>
                <w:lang w:val="ru-RU"/>
              </w:rPr>
            </w:pPr>
            <w:r w:rsidRPr="000134AA">
              <w:rPr>
                <w:color w:val="000000"/>
                <w:sz w:val="28"/>
                <w:szCs w:val="28"/>
                <w:lang w:val="ru-RU"/>
              </w:rPr>
              <w:t>Q62.8</w:t>
            </w:r>
          </w:p>
        </w:tc>
        <w:tc>
          <w:tcPr>
            <w:tcW w:w="4312" w:type="pc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7A3A609" w14:textId="725C7C65" w:rsidR="008A1936" w:rsidRPr="000134AA" w:rsidRDefault="008A1936" w:rsidP="008A1936">
            <w:pPr>
              <w:spacing w:after="0" w:line="240" w:lineRule="auto"/>
              <w:jc w:val="both"/>
              <w:rPr>
                <w:color w:val="000000"/>
                <w:sz w:val="28"/>
                <w:szCs w:val="28"/>
                <w:lang w:val="ru-RU"/>
              </w:rPr>
            </w:pPr>
            <w:r w:rsidRPr="000134AA">
              <w:rPr>
                <w:color w:val="000000"/>
                <w:sz w:val="28"/>
                <w:szCs w:val="28"/>
                <w:lang w:val="ru-RU"/>
              </w:rPr>
              <w:t>Другие врожденные аномалии мочеточника</w:t>
            </w:r>
          </w:p>
        </w:tc>
      </w:tr>
      <w:tr w:rsidR="008A1936" w:rsidRPr="000134AA" w14:paraId="328D1EA9" w14:textId="77777777" w:rsidTr="000134AA">
        <w:trPr>
          <w:trHeight w:val="30"/>
          <w:tblCellSpacing w:w="0" w:type="auto"/>
        </w:trPr>
        <w:tc>
          <w:tcPr>
            <w:tcW w:w="688" w:type="pc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53A7E4" w14:textId="16950F61" w:rsidR="008A1936" w:rsidRPr="000134AA" w:rsidRDefault="008A1936" w:rsidP="008A1936">
            <w:pPr>
              <w:spacing w:after="0" w:line="240" w:lineRule="auto"/>
              <w:jc w:val="both"/>
              <w:rPr>
                <w:color w:val="000000"/>
                <w:sz w:val="28"/>
                <w:szCs w:val="28"/>
              </w:rPr>
            </w:pPr>
            <w:r w:rsidRPr="000134AA">
              <w:rPr>
                <w:color w:val="000000"/>
                <w:sz w:val="28"/>
                <w:szCs w:val="28"/>
              </w:rPr>
              <w:t>Q64.6</w:t>
            </w:r>
          </w:p>
        </w:tc>
        <w:tc>
          <w:tcPr>
            <w:tcW w:w="4312" w:type="pc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E5CA0AF" w14:textId="7B4F6044" w:rsidR="008A1936" w:rsidRPr="000134AA" w:rsidRDefault="008A1936" w:rsidP="008A1936">
            <w:pPr>
              <w:spacing w:after="0" w:line="240" w:lineRule="auto"/>
              <w:jc w:val="both"/>
              <w:rPr>
                <w:color w:val="000000"/>
                <w:sz w:val="28"/>
                <w:szCs w:val="28"/>
                <w:lang w:val="ru-RU"/>
              </w:rPr>
            </w:pPr>
            <w:r w:rsidRPr="000134AA">
              <w:rPr>
                <w:sz w:val="28"/>
                <w:szCs w:val="28"/>
                <w:lang w:val="ru-RU"/>
              </w:rPr>
              <w:t>Врожденный дивертикул мочевого пузыря</w:t>
            </w:r>
          </w:p>
        </w:tc>
      </w:tr>
      <w:tr w:rsidR="008A1936" w:rsidRPr="00CA4C2A" w14:paraId="62444F2E" w14:textId="77777777" w:rsidTr="000134AA">
        <w:trPr>
          <w:trHeight w:val="30"/>
          <w:tblCellSpacing w:w="0" w:type="auto"/>
        </w:trPr>
        <w:tc>
          <w:tcPr>
            <w:tcW w:w="5000" w:type="pct"/>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42A9FE1" w14:textId="51EA5BE5" w:rsidR="008A1936" w:rsidRPr="008E7174" w:rsidRDefault="008A1936" w:rsidP="008A1936">
            <w:pPr>
              <w:spacing w:after="0" w:line="240" w:lineRule="auto"/>
              <w:jc w:val="both"/>
              <w:rPr>
                <w:i/>
                <w:sz w:val="28"/>
                <w:szCs w:val="28"/>
                <w:lang w:val="ru-RU"/>
              </w:rPr>
            </w:pPr>
            <w:r w:rsidRPr="008E7174">
              <w:rPr>
                <w:i/>
                <w:color w:val="000000"/>
                <w:sz w:val="28"/>
                <w:szCs w:val="28"/>
              </w:rPr>
              <w:t>МКБ-</w:t>
            </w:r>
            <w:r w:rsidRPr="008E7174">
              <w:rPr>
                <w:i/>
                <w:color w:val="000000"/>
                <w:sz w:val="28"/>
                <w:szCs w:val="28"/>
                <w:lang w:val="ru-RU"/>
              </w:rPr>
              <w:t>9</w:t>
            </w:r>
          </w:p>
        </w:tc>
      </w:tr>
      <w:tr w:rsidR="008A1936" w:rsidRPr="002100E2" w14:paraId="4F711C05" w14:textId="77777777" w:rsidTr="005C452C">
        <w:trPr>
          <w:trHeight w:val="30"/>
          <w:tblCellSpacing w:w="0" w:type="auto"/>
        </w:trPr>
        <w:tc>
          <w:tcPr>
            <w:tcW w:w="688" w:type="pc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41A76F8" w14:textId="3C3D5B0C" w:rsidR="008A1936" w:rsidRPr="000134AA" w:rsidRDefault="00BA50E5" w:rsidP="008A1936">
            <w:pPr>
              <w:spacing w:after="0" w:line="240" w:lineRule="auto"/>
              <w:jc w:val="both"/>
              <w:rPr>
                <w:sz w:val="28"/>
                <w:szCs w:val="28"/>
                <w:lang w:val="ru-RU"/>
              </w:rPr>
            </w:pPr>
            <w:r>
              <w:rPr>
                <w:sz w:val="28"/>
                <w:szCs w:val="28"/>
                <w:lang w:val="ru-RU"/>
              </w:rPr>
              <w:t>17.4419</w:t>
            </w:r>
          </w:p>
        </w:tc>
        <w:tc>
          <w:tcPr>
            <w:tcW w:w="4312" w:type="pc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52BEDE" w14:textId="1ADBE664" w:rsidR="008A1936" w:rsidRDefault="00BA50E5" w:rsidP="008A1936">
            <w:pPr>
              <w:spacing w:after="0" w:line="240" w:lineRule="auto"/>
              <w:jc w:val="both"/>
              <w:rPr>
                <w:sz w:val="28"/>
                <w:szCs w:val="28"/>
                <w:lang w:val="ru-RU"/>
              </w:rPr>
            </w:pPr>
            <w:r>
              <w:rPr>
                <w:sz w:val="28"/>
                <w:szCs w:val="28"/>
                <w:lang w:val="ru-RU"/>
              </w:rPr>
              <w:t>Реконструктивно-пластическая коррекция гидронефроза с применением роботизированной системы</w:t>
            </w:r>
          </w:p>
        </w:tc>
      </w:tr>
    </w:tbl>
    <w:p w14:paraId="6ADDFF00" w14:textId="77777777" w:rsidR="006F5FD5" w:rsidRPr="00CA4C2A" w:rsidRDefault="006F5FD5" w:rsidP="006F5FD5">
      <w:pPr>
        <w:spacing w:after="0" w:line="240" w:lineRule="auto"/>
        <w:ind w:firstLine="709"/>
        <w:jc w:val="both"/>
        <w:rPr>
          <w:color w:val="000000"/>
          <w:sz w:val="28"/>
          <w:szCs w:val="28"/>
          <w:highlight w:val="yellow"/>
          <w:lang w:val="ru-RU"/>
        </w:rPr>
      </w:pPr>
    </w:p>
    <w:p w14:paraId="618C9963" w14:textId="55441568" w:rsidR="006F5FD5" w:rsidRPr="0009650F" w:rsidRDefault="00DD0373" w:rsidP="006F5FD5">
      <w:pPr>
        <w:spacing w:after="0" w:line="240" w:lineRule="auto"/>
        <w:ind w:firstLine="709"/>
        <w:jc w:val="both"/>
        <w:rPr>
          <w:color w:val="000000"/>
          <w:sz w:val="28"/>
          <w:szCs w:val="28"/>
          <w:lang w:val="ru-RU"/>
        </w:rPr>
      </w:pPr>
      <w:r>
        <w:rPr>
          <w:b/>
          <w:color w:val="000000"/>
          <w:sz w:val="28"/>
          <w:szCs w:val="28"/>
          <w:lang w:val="ru-RU"/>
        </w:rPr>
        <w:t>1.2 Д</w:t>
      </w:r>
      <w:r w:rsidR="006F5FD5" w:rsidRPr="0009650F">
        <w:rPr>
          <w:b/>
          <w:color w:val="000000"/>
          <w:sz w:val="28"/>
          <w:szCs w:val="28"/>
          <w:lang w:val="ru-RU"/>
        </w:rPr>
        <w:t>ата разработки и пересмотра протокола:</w:t>
      </w:r>
      <w:r w:rsidR="006F5FD5" w:rsidRPr="0009650F">
        <w:rPr>
          <w:color w:val="000000"/>
          <w:sz w:val="28"/>
          <w:szCs w:val="28"/>
          <w:lang w:val="ru-RU"/>
        </w:rPr>
        <w:t xml:space="preserve"> 2021 год.</w:t>
      </w:r>
    </w:p>
    <w:p w14:paraId="69E54480" w14:textId="77777777" w:rsidR="006F5FD5" w:rsidRPr="0009650F" w:rsidRDefault="006F5FD5" w:rsidP="006F5FD5">
      <w:pPr>
        <w:spacing w:after="0" w:line="240" w:lineRule="auto"/>
        <w:ind w:firstLine="709"/>
        <w:jc w:val="both"/>
        <w:rPr>
          <w:color w:val="000000"/>
          <w:sz w:val="28"/>
          <w:szCs w:val="28"/>
          <w:lang w:val="ru-RU"/>
        </w:rPr>
      </w:pPr>
    </w:p>
    <w:p w14:paraId="1B81E507" w14:textId="110EC120" w:rsidR="006F5FD5" w:rsidRPr="0009650F" w:rsidRDefault="00DD0373" w:rsidP="006F5FD5">
      <w:pPr>
        <w:spacing w:after="0" w:line="240" w:lineRule="auto"/>
        <w:ind w:firstLine="709"/>
        <w:jc w:val="both"/>
        <w:rPr>
          <w:b/>
          <w:color w:val="000000"/>
          <w:sz w:val="28"/>
          <w:szCs w:val="28"/>
          <w:lang w:val="ru-RU"/>
        </w:rPr>
      </w:pPr>
      <w:r>
        <w:rPr>
          <w:b/>
          <w:color w:val="000000"/>
          <w:sz w:val="28"/>
          <w:szCs w:val="28"/>
          <w:lang w:val="ru-RU"/>
        </w:rPr>
        <w:t>1.3 С</w:t>
      </w:r>
      <w:r w:rsidR="006F5FD5" w:rsidRPr="0009650F">
        <w:rPr>
          <w:b/>
          <w:color w:val="000000"/>
          <w:sz w:val="28"/>
          <w:szCs w:val="28"/>
          <w:lang w:val="ru-RU"/>
        </w:rPr>
        <w:t>окращения, используемые в протоколе:</w:t>
      </w:r>
    </w:p>
    <w:p w14:paraId="613C010D" w14:textId="5DC24BE4" w:rsidR="006F5FD5" w:rsidRDefault="000F1101" w:rsidP="006F5FD5">
      <w:pPr>
        <w:spacing w:after="0" w:line="240" w:lineRule="auto"/>
        <w:ind w:firstLine="709"/>
        <w:jc w:val="both"/>
        <w:rPr>
          <w:sz w:val="28"/>
          <w:szCs w:val="28"/>
          <w:lang w:val="ru-RU"/>
        </w:rPr>
      </w:pPr>
      <w:r w:rsidRPr="0009650F">
        <w:rPr>
          <w:color w:val="000000"/>
          <w:sz w:val="28"/>
          <w:szCs w:val="28"/>
          <w:lang w:val="ru-RU"/>
        </w:rPr>
        <w:t>МУ</w:t>
      </w:r>
      <w:r w:rsidRPr="0009650F">
        <w:rPr>
          <w:color w:val="000000"/>
          <w:sz w:val="28"/>
          <w:szCs w:val="28"/>
          <w:lang w:val="ru-RU"/>
        </w:rPr>
        <w:tab/>
      </w:r>
      <w:r w:rsidR="006F5FD5" w:rsidRPr="0009650F">
        <w:rPr>
          <w:color w:val="000000"/>
          <w:sz w:val="28"/>
          <w:szCs w:val="28"/>
          <w:lang w:val="ru-RU"/>
        </w:rPr>
        <w:tab/>
      </w:r>
      <w:r w:rsidRPr="0009650F">
        <w:rPr>
          <w:sz w:val="28"/>
          <w:szCs w:val="28"/>
          <w:lang w:val="ru-RU"/>
        </w:rPr>
        <w:t>Мегауретер</w:t>
      </w:r>
    </w:p>
    <w:p w14:paraId="1A453756" w14:textId="0AD0B722" w:rsidR="00013B5F" w:rsidRDefault="00013B5F" w:rsidP="006F5FD5">
      <w:pPr>
        <w:spacing w:after="0" w:line="240" w:lineRule="auto"/>
        <w:ind w:firstLine="709"/>
        <w:jc w:val="both"/>
        <w:rPr>
          <w:sz w:val="28"/>
          <w:szCs w:val="28"/>
          <w:lang w:val="ru-RU"/>
        </w:rPr>
      </w:pPr>
      <w:r>
        <w:rPr>
          <w:sz w:val="28"/>
          <w:szCs w:val="28"/>
          <w:lang w:val="ru-RU"/>
        </w:rPr>
        <w:t xml:space="preserve">ПМР </w:t>
      </w:r>
      <w:r>
        <w:rPr>
          <w:sz w:val="28"/>
          <w:szCs w:val="28"/>
          <w:lang w:val="ru-RU"/>
        </w:rPr>
        <w:tab/>
      </w:r>
      <w:r>
        <w:rPr>
          <w:sz w:val="28"/>
          <w:szCs w:val="28"/>
          <w:lang w:val="ru-RU"/>
        </w:rPr>
        <w:tab/>
        <w:t>Пузырно-мочеточниковый рефлюкс</w:t>
      </w:r>
    </w:p>
    <w:p w14:paraId="06B5E2F6" w14:textId="008650AD" w:rsidR="00013B5F" w:rsidRPr="0009650F" w:rsidRDefault="00013B5F" w:rsidP="006F5FD5">
      <w:pPr>
        <w:spacing w:after="0" w:line="240" w:lineRule="auto"/>
        <w:ind w:firstLine="709"/>
        <w:jc w:val="both"/>
        <w:rPr>
          <w:color w:val="000000"/>
          <w:sz w:val="28"/>
          <w:szCs w:val="28"/>
          <w:lang w:val="ru-RU"/>
        </w:rPr>
      </w:pPr>
      <w:r>
        <w:rPr>
          <w:sz w:val="28"/>
          <w:szCs w:val="28"/>
          <w:lang w:val="ru-RU"/>
        </w:rPr>
        <w:t>ПМС</w:t>
      </w:r>
      <w:r>
        <w:rPr>
          <w:sz w:val="28"/>
          <w:szCs w:val="28"/>
          <w:lang w:val="ru-RU"/>
        </w:rPr>
        <w:tab/>
      </w:r>
      <w:r>
        <w:rPr>
          <w:sz w:val="28"/>
          <w:szCs w:val="28"/>
          <w:lang w:val="ru-RU"/>
        </w:rPr>
        <w:tab/>
        <w:t>Пузырно-мочеточниковый сегмент</w:t>
      </w:r>
    </w:p>
    <w:p w14:paraId="358EE417" w14:textId="77777777" w:rsidR="006F5FD5" w:rsidRPr="0009650F" w:rsidRDefault="006F5FD5" w:rsidP="006F5FD5">
      <w:pPr>
        <w:spacing w:after="0" w:line="240" w:lineRule="auto"/>
        <w:ind w:firstLine="709"/>
        <w:jc w:val="both"/>
        <w:rPr>
          <w:color w:val="000000"/>
          <w:sz w:val="28"/>
          <w:szCs w:val="28"/>
          <w:lang w:val="ru-RU"/>
        </w:rPr>
      </w:pPr>
    </w:p>
    <w:p w14:paraId="45D11FBF" w14:textId="4FFF72A3" w:rsidR="006F5FD5" w:rsidRPr="00A700AF" w:rsidRDefault="00DD0373" w:rsidP="006F5FD5">
      <w:pPr>
        <w:spacing w:after="0" w:line="240" w:lineRule="auto"/>
        <w:ind w:firstLine="709"/>
        <w:jc w:val="both"/>
        <w:rPr>
          <w:color w:val="000000"/>
          <w:sz w:val="28"/>
          <w:szCs w:val="28"/>
          <w:lang w:val="ru-RU"/>
        </w:rPr>
      </w:pPr>
      <w:r>
        <w:rPr>
          <w:b/>
          <w:color w:val="000000"/>
          <w:sz w:val="28"/>
          <w:szCs w:val="28"/>
          <w:lang w:val="ru-RU"/>
        </w:rPr>
        <w:t>1.4 П</w:t>
      </w:r>
      <w:r w:rsidR="006F5FD5" w:rsidRPr="00A700AF">
        <w:rPr>
          <w:b/>
          <w:color w:val="000000"/>
          <w:sz w:val="28"/>
          <w:szCs w:val="28"/>
          <w:lang w:val="ru-RU"/>
        </w:rPr>
        <w:t xml:space="preserve">ользователи протокола: </w:t>
      </w:r>
      <w:r w:rsidR="006F5FD5" w:rsidRPr="00A700AF">
        <w:rPr>
          <w:color w:val="000000"/>
          <w:sz w:val="28"/>
          <w:szCs w:val="28"/>
          <w:lang w:val="ru-RU"/>
        </w:rPr>
        <w:t>врачи по специальностям «Урология взрослая, детская», «Врач участковый и (или) врач общей практики».</w:t>
      </w:r>
    </w:p>
    <w:p w14:paraId="02BBB09E" w14:textId="77777777" w:rsidR="006F5FD5" w:rsidRPr="00CA4C2A" w:rsidRDefault="006F5FD5" w:rsidP="006F5FD5">
      <w:pPr>
        <w:spacing w:after="0" w:line="240" w:lineRule="auto"/>
        <w:ind w:firstLine="709"/>
        <w:jc w:val="both"/>
        <w:rPr>
          <w:b/>
          <w:color w:val="000000"/>
          <w:sz w:val="28"/>
          <w:szCs w:val="28"/>
          <w:highlight w:val="yellow"/>
          <w:lang w:val="ru-RU"/>
        </w:rPr>
      </w:pPr>
    </w:p>
    <w:p w14:paraId="757342C9" w14:textId="7431BF84" w:rsidR="006F5FD5" w:rsidRPr="00CF3EEE" w:rsidRDefault="00DD0373" w:rsidP="006F5FD5">
      <w:pPr>
        <w:spacing w:after="0" w:line="240" w:lineRule="auto"/>
        <w:ind w:firstLine="709"/>
        <w:jc w:val="both"/>
        <w:rPr>
          <w:b/>
          <w:color w:val="000000"/>
          <w:sz w:val="28"/>
          <w:szCs w:val="28"/>
          <w:lang w:val="ru-RU"/>
        </w:rPr>
      </w:pPr>
      <w:r>
        <w:rPr>
          <w:b/>
          <w:color w:val="000000"/>
          <w:sz w:val="28"/>
          <w:szCs w:val="28"/>
          <w:lang w:val="ru-RU"/>
        </w:rPr>
        <w:t>1.5 К</w:t>
      </w:r>
      <w:r w:rsidR="006F5FD5" w:rsidRPr="00CF3EEE">
        <w:rPr>
          <w:b/>
          <w:color w:val="000000"/>
          <w:sz w:val="28"/>
          <w:szCs w:val="28"/>
          <w:lang w:val="ru-RU"/>
        </w:rPr>
        <w:t>атегория пациентов:</w:t>
      </w:r>
    </w:p>
    <w:p w14:paraId="61D60B5C" w14:textId="54C1B421" w:rsidR="006F5FD5" w:rsidRPr="00CF3EEE" w:rsidRDefault="00A700AF" w:rsidP="006F5FD5">
      <w:pPr>
        <w:pStyle w:val="ae"/>
        <w:numPr>
          <w:ilvl w:val="0"/>
          <w:numId w:val="1"/>
        </w:numPr>
        <w:tabs>
          <w:tab w:val="left" w:pos="993"/>
        </w:tabs>
        <w:spacing w:after="0" w:line="240" w:lineRule="auto"/>
        <w:ind w:left="0" w:firstLine="709"/>
        <w:jc w:val="both"/>
        <w:rPr>
          <w:color w:val="000000"/>
          <w:sz w:val="28"/>
          <w:szCs w:val="28"/>
          <w:lang w:val="ru-RU"/>
        </w:rPr>
      </w:pPr>
      <w:r w:rsidRPr="00CF3EEE">
        <w:rPr>
          <w:color w:val="000000"/>
          <w:sz w:val="28"/>
          <w:lang w:val="ru-RU"/>
        </w:rPr>
        <w:t xml:space="preserve">Дети и </w:t>
      </w:r>
      <w:r w:rsidR="006F5FD5" w:rsidRPr="00CF3EEE">
        <w:rPr>
          <w:color w:val="000000"/>
          <w:sz w:val="28"/>
          <w:lang w:val="ru-RU"/>
        </w:rPr>
        <w:t xml:space="preserve">взрослые пациенты с </w:t>
      </w:r>
      <w:r w:rsidR="00CF3EEE" w:rsidRPr="00CF3EEE">
        <w:rPr>
          <w:color w:val="000000"/>
          <w:sz w:val="28"/>
          <w:lang w:val="ru-RU"/>
        </w:rPr>
        <w:t>нарушениями пассажа мочи вследствие патологий нижних отделов мочеточника, мочевого пузыря</w:t>
      </w:r>
      <w:r w:rsidR="006F5FD5" w:rsidRPr="00CF3EEE">
        <w:rPr>
          <w:color w:val="000000"/>
          <w:sz w:val="28"/>
          <w:lang w:val="ru-RU"/>
        </w:rPr>
        <w:t xml:space="preserve"> [</w:t>
      </w:r>
      <w:r w:rsidR="00CF3EEE" w:rsidRPr="00CF3EEE">
        <w:rPr>
          <w:color w:val="000000"/>
          <w:sz w:val="28"/>
          <w:lang w:val="ru-RU"/>
        </w:rPr>
        <w:t>62-67</w:t>
      </w:r>
      <w:r w:rsidR="006F5FD5" w:rsidRPr="00CF3EEE">
        <w:rPr>
          <w:color w:val="000000"/>
          <w:sz w:val="28"/>
          <w:lang w:val="ru-RU"/>
        </w:rPr>
        <w:t>].</w:t>
      </w:r>
    </w:p>
    <w:p w14:paraId="6B7EC061" w14:textId="77777777" w:rsidR="006F5FD5" w:rsidRDefault="006F5FD5" w:rsidP="006F5FD5">
      <w:pPr>
        <w:spacing w:after="0" w:line="240" w:lineRule="auto"/>
        <w:ind w:firstLine="709"/>
        <w:jc w:val="both"/>
        <w:rPr>
          <w:b/>
          <w:color w:val="000000"/>
          <w:sz w:val="28"/>
          <w:szCs w:val="28"/>
          <w:highlight w:val="yellow"/>
          <w:lang w:val="ru-RU"/>
        </w:rPr>
      </w:pPr>
    </w:p>
    <w:p w14:paraId="779C558A" w14:textId="77777777" w:rsidR="007B0B8F" w:rsidRDefault="007B0B8F" w:rsidP="006F5FD5">
      <w:pPr>
        <w:spacing w:after="0" w:line="240" w:lineRule="auto"/>
        <w:ind w:firstLine="709"/>
        <w:jc w:val="both"/>
        <w:rPr>
          <w:b/>
          <w:color w:val="000000"/>
          <w:sz w:val="28"/>
          <w:szCs w:val="28"/>
          <w:highlight w:val="yellow"/>
          <w:lang w:val="ru-RU"/>
        </w:rPr>
      </w:pPr>
    </w:p>
    <w:p w14:paraId="438A83CC" w14:textId="77777777" w:rsidR="007B0B8F" w:rsidRPr="00CA4C2A" w:rsidRDefault="007B0B8F" w:rsidP="006F5FD5">
      <w:pPr>
        <w:spacing w:after="0" w:line="240" w:lineRule="auto"/>
        <w:ind w:firstLine="709"/>
        <w:jc w:val="both"/>
        <w:rPr>
          <w:b/>
          <w:color w:val="000000"/>
          <w:sz w:val="28"/>
          <w:szCs w:val="28"/>
          <w:highlight w:val="yellow"/>
          <w:lang w:val="ru-RU"/>
        </w:rPr>
      </w:pPr>
    </w:p>
    <w:p w14:paraId="78A74205" w14:textId="467BD4C8" w:rsidR="006F5FD5" w:rsidRPr="00CA7516" w:rsidRDefault="00DD0373" w:rsidP="006F5FD5">
      <w:pPr>
        <w:spacing w:after="0" w:line="240" w:lineRule="auto"/>
        <w:ind w:firstLine="709"/>
        <w:jc w:val="both"/>
        <w:rPr>
          <w:b/>
          <w:color w:val="000000"/>
          <w:sz w:val="28"/>
          <w:szCs w:val="28"/>
          <w:lang w:val="ru-RU"/>
        </w:rPr>
      </w:pPr>
      <w:r>
        <w:rPr>
          <w:b/>
          <w:color w:val="000000"/>
          <w:sz w:val="28"/>
          <w:szCs w:val="28"/>
          <w:lang w:val="ru-RU"/>
        </w:rPr>
        <w:lastRenderedPageBreak/>
        <w:t>1.6 О</w:t>
      </w:r>
      <w:r w:rsidR="006F5FD5" w:rsidRPr="00CA7516">
        <w:rPr>
          <w:b/>
          <w:color w:val="000000"/>
          <w:sz w:val="28"/>
          <w:szCs w:val="28"/>
          <w:lang w:val="ru-RU"/>
        </w:rPr>
        <w:t>пределение:</w:t>
      </w:r>
    </w:p>
    <w:p w14:paraId="30203184" w14:textId="37CB3F72" w:rsidR="000F1101" w:rsidRPr="00CA7516" w:rsidRDefault="000F1101" w:rsidP="006F5FD5">
      <w:pPr>
        <w:spacing w:after="0" w:line="240" w:lineRule="auto"/>
        <w:ind w:firstLine="709"/>
        <w:jc w:val="both"/>
        <w:rPr>
          <w:sz w:val="28"/>
          <w:szCs w:val="28"/>
          <w:lang w:val="ru-RU"/>
        </w:rPr>
      </w:pPr>
      <w:r w:rsidRPr="00CA7516">
        <w:rPr>
          <w:sz w:val="28"/>
          <w:szCs w:val="28"/>
          <w:lang w:val="ru-RU"/>
        </w:rPr>
        <w:t xml:space="preserve">Мегауретер (МУ) – увеличение диаметра, расширение просвета и удлинение мочеточника – часто выявляемая и тяжелая аномалия верхних мочевых путей [62-64]. </w:t>
      </w:r>
    </w:p>
    <w:p w14:paraId="31926EBF" w14:textId="0F51593B" w:rsidR="00E71253" w:rsidRDefault="00E71253" w:rsidP="006F5FD5">
      <w:pPr>
        <w:spacing w:after="0" w:line="240" w:lineRule="auto"/>
        <w:ind w:firstLine="709"/>
        <w:jc w:val="both"/>
        <w:rPr>
          <w:sz w:val="28"/>
          <w:szCs w:val="28"/>
          <w:lang w:val="ru-RU"/>
        </w:rPr>
      </w:pPr>
      <w:r w:rsidRPr="00CA7516">
        <w:rPr>
          <w:sz w:val="28"/>
          <w:szCs w:val="28"/>
          <w:lang w:val="ru-RU"/>
        </w:rPr>
        <w:t xml:space="preserve">Стриктуры и облитерация мочеточника </w:t>
      </w:r>
      <w:r w:rsidR="00B92F56" w:rsidRPr="00CA7516">
        <w:rPr>
          <w:sz w:val="28"/>
          <w:szCs w:val="28"/>
          <w:lang w:val="ru-RU"/>
        </w:rPr>
        <w:t>–</w:t>
      </w:r>
      <w:r w:rsidRPr="00CA7516">
        <w:rPr>
          <w:sz w:val="28"/>
          <w:szCs w:val="28"/>
          <w:lang w:val="ru-RU"/>
        </w:rPr>
        <w:t xml:space="preserve"> </w:t>
      </w:r>
      <w:r w:rsidR="00B92F56" w:rsidRPr="00CA7516">
        <w:rPr>
          <w:sz w:val="28"/>
          <w:szCs w:val="28"/>
          <w:lang w:val="ru-RU"/>
        </w:rPr>
        <w:t>нарушение проходимости мочеточникового канала вследствие моче-каменной болезни, сдавления</w:t>
      </w:r>
      <w:r w:rsidR="00B92F56">
        <w:rPr>
          <w:sz w:val="28"/>
          <w:szCs w:val="28"/>
          <w:lang w:val="ru-RU"/>
        </w:rPr>
        <w:t xml:space="preserve"> извне опухолью или рубцовым процессом. Стриктуры и облитерации </w:t>
      </w:r>
      <w:r w:rsidRPr="00E71253">
        <w:rPr>
          <w:sz w:val="28"/>
          <w:szCs w:val="28"/>
          <w:lang w:val="ru-RU"/>
        </w:rPr>
        <w:t>могут возникать в разных отделах мочеточника и иметь различную длину. Наиболее часто стриктуры наблюдаются в юкставезикальном и пиелоуретеральном участках.</w:t>
      </w:r>
      <w:r w:rsidR="00CA7516">
        <w:rPr>
          <w:sz w:val="28"/>
          <w:szCs w:val="28"/>
          <w:lang w:val="ru-RU"/>
        </w:rPr>
        <w:t xml:space="preserve"> </w:t>
      </w:r>
    </w:p>
    <w:p w14:paraId="3ED8DAD1" w14:textId="7068682F" w:rsidR="00CA7516" w:rsidRDefault="00CA7516" w:rsidP="00CA7516">
      <w:pPr>
        <w:spacing w:after="0" w:line="240" w:lineRule="auto"/>
        <w:ind w:firstLine="709"/>
        <w:jc w:val="both"/>
        <w:rPr>
          <w:sz w:val="28"/>
          <w:szCs w:val="28"/>
          <w:lang w:val="ru-RU"/>
        </w:rPr>
      </w:pPr>
      <w:r w:rsidRPr="00CA7516">
        <w:rPr>
          <w:sz w:val="28"/>
          <w:szCs w:val="28"/>
          <w:lang w:val="ru-RU"/>
        </w:rPr>
        <w:t>При патологии нижней трети мочеточника на данный момент одной из наиболее часто применяемых является операция формирования уретероцистоанастомоза [</w:t>
      </w:r>
      <w:r w:rsidR="004718BE">
        <w:rPr>
          <w:sz w:val="28"/>
          <w:szCs w:val="28"/>
          <w:lang w:val="ru-RU"/>
        </w:rPr>
        <w:t>65</w:t>
      </w:r>
      <w:r w:rsidRPr="00CA7516">
        <w:rPr>
          <w:sz w:val="28"/>
          <w:szCs w:val="28"/>
          <w:lang w:val="ru-RU"/>
        </w:rPr>
        <w:t>].</w:t>
      </w:r>
    </w:p>
    <w:p w14:paraId="00C29B94" w14:textId="7B3ECE19" w:rsidR="003C09F9" w:rsidRPr="003C09F9" w:rsidRDefault="003C09F9" w:rsidP="003C09F9">
      <w:pPr>
        <w:spacing w:after="0" w:line="240" w:lineRule="auto"/>
        <w:ind w:firstLine="709"/>
        <w:jc w:val="both"/>
        <w:rPr>
          <w:sz w:val="28"/>
          <w:szCs w:val="28"/>
          <w:lang w:val="ru-RU"/>
        </w:rPr>
      </w:pPr>
      <w:r w:rsidRPr="003C09F9">
        <w:rPr>
          <w:sz w:val="28"/>
          <w:szCs w:val="28"/>
          <w:lang w:val="ru-RU"/>
        </w:rPr>
        <w:t xml:space="preserve">К врожденным стриктурам мочеточника относят рубцовые изменения его стенки из-за имеющихся наследственных аномалий, а также вследствие его сдавления при пересечении с кровеносными сосудами (например, с </w:t>
      </w:r>
      <w:r>
        <w:rPr>
          <w:sz w:val="28"/>
          <w:szCs w:val="28"/>
          <w:lang w:val="ru-RU"/>
        </w:rPr>
        <w:t>добавочным почечным сосудом).</w:t>
      </w:r>
    </w:p>
    <w:p w14:paraId="4DEEA7E8" w14:textId="44D73D34" w:rsidR="003C09F9" w:rsidRPr="00CA7516" w:rsidRDefault="003C09F9" w:rsidP="003C09F9">
      <w:pPr>
        <w:spacing w:after="0" w:line="240" w:lineRule="auto"/>
        <w:ind w:firstLine="709"/>
        <w:jc w:val="both"/>
        <w:rPr>
          <w:sz w:val="28"/>
          <w:szCs w:val="28"/>
          <w:lang w:val="ru-RU"/>
        </w:rPr>
      </w:pPr>
      <w:r w:rsidRPr="003C09F9">
        <w:rPr>
          <w:sz w:val="28"/>
          <w:szCs w:val="28"/>
          <w:lang w:val="ru-RU"/>
        </w:rPr>
        <w:t>Причинами приобретенной стриктуры являются повреждения мочеточника в результате операций и различных инструментальных процедур (стентирования и др.), травм, пролежней от камней, мочевых инфекций (туберкулез, гонорея) и воспаления окружающих тканей (периутерита), радиационного поражения.</w:t>
      </w:r>
    </w:p>
    <w:p w14:paraId="09BE1EE7" w14:textId="6FAFFC26" w:rsidR="006F5FD5" w:rsidRPr="004718BE" w:rsidRDefault="00E91851" w:rsidP="006F5FD5">
      <w:pPr>
        <w:spacing w:after="0" w:line="240" w:lineRule="auto"/>
        <w:ind w:firstLine="709"/>
        <w:jc w:val="both"/>
        <w:rPr>
          <w:sz w:val="28"/>
          <w:szCs w:val="28"/>
          <w:lang w:val="kk-KZ"/>
        </w:rPr>
      </w:pPr>
      <w:r w:rsidRPr="004718BE">
        <w:rPr>
          <w:sz w:val="28"/>
          <w:szCs w:val="28"/>
          <w:lang w:val="ru-RU"/>
        </w:rPr>
        <w:t>Обструкция устья мочеточника – это обструктивное поражение дистального отдела мочеточника в зоне его входа в мочевой пузырь, часто называемое первичным обструктивным мегауретером.</w:t>
      </w:r>
      <w:r w:rsidR="004718BE" w:rsidRPr="004718BE">
        <w:rPr>
          <w:sz w:val="28"/>
          <w:szCs w:val="28"/>
          <w:lang w:val="ru-RU"/>
        </w:rPr>
        <w:t xml:space="preserve"> Диагностировать обструкцию мочевыводящих путей значительно труднее, поскольку невозможно однозначно дифференцировать его наличие или отсутствие. В настоящее время чаще используют следующее определение: обструкция – это любое нарушение оттока мочи, которое без лечения вызовет прогрессирующее поражение почек [51].</w:t>
      </w:r>
    </w:p>
    <w:p w14:paraId="7D665643" w14:textId="7242C21A" w:rsidR="00692252" w:rsidRPr="00692252" w:rsidRDefault="00692252" w:rsidP="00692252">
      <w:pPr>
        <w:spacing w:after="0" w:line="240" w:lineRule="auto"/>
        <w:ind w:firstLine="709"/>
        <w:jc w:val="both"/>
        <w:rPr>
          <w:sz w:val="28"/>
          <w:szCs w:val="28"/>
          <w:lang w:val="ru-RU"/>
        </w:rPr>
      </w:pPr>
      <w:r w:rsidRPr="00692252">
        <w:rPr>
          <w:sz w:val="28"/>
          <w:szCs w:val="28"/>
          <w:lang w:val="kk-KZ"/>
        </w:rPr>
        <w:t>Рефлюкс-нефропатия – это состояние</w:t>
      </w:r>
      <w:r w:rsidRPr="00692252">
        <w:rPr>
          <w:sz w:val="28"/>
          <w:szCs w:val="28"/>
          <w:lang w:val="ru-RU"/>
        </w:rPr>
        <w:t xml:space="preserve">, возникающее на фоне </w:t>
      </w:r>
      <w:r w:rsidRPr="00692252">
        <w:rPr>
          <w:sz w:val="28"/>
          <w:szCs w:val="28"/>
          <w:lang w:val="kk-KZ"/>
        </w:rPr>
        <w:t>пузырно-мочеточникового рефлюкса</w:t>
      </w:r>
      <w:r w:rsidRPr="00692252">
        <w:rPr>
          <w:sz w:val="28"/>
          <w:szCs w:val="28"/>
          <w:lang w:val="ru-RU"/>
        </w:rPr>
        <w:t>, характеризующееся образованием фокального склероза в почечной паренхиме. Развитие рефлюкс-нефропатии связывают с высокой частотой внутрипочечного рефлюкса в раннем возрасте, обусловленного незрелостью сосочкового аппарата и высоким уровнем внутрилоханочного давления [54]. Т</w:t>
      </w:r>
      <w:r w:rsidRPr="00692252">
        <w:rPr>
          <w:sz w:val="28"/>
          <w:szCs w:val="28"/>
          <w:lang w:val="kk-KZ"/>
        </w:rPr>
        <w:t xml:space="preserve">ермин впервые был предложен в 1973 г. автором Бейли для описания грубых почечных рубцов на одной или обеих почках, связанных с первичным пузырно-мочеточниковым рефлюксом (ПМР) и инфекцией мочевыводящих путей (ИМП) </w:t>
      </w:r>
      <w:r w:rsidRPr="00692252">
        <w:rPr>
          <w:sz w:val="28"/>
          <w:szCs w:val="28"/>
          <w:lang w:val="ru-RU"/>
        </w:rPr>
        <w:t xml:space="preserve">[55]. </w:t>
      </w:r>
    </w:p>
    <w:p w14:paraId="5A083775" w14:textId="77777777" w:rsidR="00692252" w:rsidRPr="00692252" w:rsidRDefault="00692252" w:rsidP="00692252">
      <w:pPr>
        <w:spacing w:after="0" w:line="240" w:lineRule="auto"/>
        <w:ind w:firstLine="709"/>
        <w:jc w:val="both"/>
        <w:rPr>
          <w:sz w:val="28"/>
          <w:szCs w:val="28"/>
          <w:lang w:val="kk-KZ"/>
        </w:rPr>
      </w:pPr>
      <w:r w:rsidRPr="00692252">
        <w:rPr>
          <w:sz w:val="28"/>
          <w:szCs w:val="28"/>
          <w:lang w:val="kk-KZ"/>
        </w:rPr>
        <w:t>Врожденный пузырно-мочеточниковый рефлюкс – обратный отток мочи из мочевого пузыря в верхние мочевые пути, обусловленный врожденным или приобретенным нарушением антирефлюксного механизма пузырно-уретрального сегмента [56].</w:t>
      </w:r>
    </w:p>
    <w:p w14:paraId="6F596529" w14:textId="00DEDA4F" w:rsidR="00E91851" w:rsidRDefault="006B3173" w:rsidP="006F5FD5">
      <w:pPr>
        <w:spacing w:after="0" w:line="240" w:lineRule="auto"/>
        <w:ind w:firstLine="709"/>
        <w:jc w:val="both"/>
        <w:rPr>
          <w:sz w:val="28"/>
          <w:szCs w:val="28"/>
          <w:lang w:val="ru-RU"/>
        </w:rPr>
      </w:pPr>
      <w:r w:rsidRPr="00C90297">
        <w:rPr>
          <w:sz w:val="28"/>
          <w:szCs w:val="28"/>
          <w:lang w:val="ru-RU"/>
        </w:rPr>
        <w:t xml:space="preserve">Дивертикул мочевого пузыря – врожденное или приобретенное мешковидное выпячивание стенки мочевого пузыря, сообщающееся с </w:t>
      </w:r>
      <w:r w:rsidRPr="00C90297">
        <w:rPr>
          <w:sz w:val="28"/>
          <w:szCs w:val="28"/>
          <w:lang w:val="ru-RU"/>
        </w:rPr>
        <w:lastRenderedPageBreak/>
        <w:t>основной полостью органа [66].</w:t>
      </w:r>
      <w:r w:rsidR="005A46E4">
        <w:rPr>
          <w:sz w:val="28"/>
          <w:szCs w:val="28"/>
          <w:lang w:val="ru-RU"/>
        </w:rPr>
        <w:t xml:space="preserve"> В результате выпячивания образовавшаяся полость сообщается с пузырем, шейкой, просвет которой в одних случаях очень узкий – точечный, в других – диаметром до 1 см. Строение стенок дивертикула аналогично строению мочевого пузыря. При расположении выпячивания рядом с мочеточниками может иметь место вовлечение в него устья мочеточника, а также пузырно-мочеточниковый рефлюкс. Причина возникновения</w:t>
      </w:r>
      <w:r w:rsidR="0098173A">
        <w:rPr>
          <w:sz w:val="28"/>
          <w:szCs w:val="28"/>
          <w:lang w:val="ru-RU"/>
        </w:rPr>
        <w:t xml:space="preserve"> дивертикулов – наличие «слабых» мест в стенках мочевого пузыря либо неполное обратное развитие урахуса </w:t>
      </w:r>
      <w:r w:rsidR="0098173A" w:rsidRPr="0098173A">
        <w:rPr>
          <w:sz w:val="28"/>
          <w:szCs w:val="28"/>
          <w:lang w:val="ru-RU"/>
        </w:rPr>
        <w:t>[67].</w:t>
      </w:r>
    </w:p>
    <w:p w14:paraId="669AD393" w14:textId="77777777" w:rsidR="00103ABB" w:rsidRDefault="00103ABB" w:rsidP="006F5FD5">
      <w:pPr>
        <w:spacing w:after="0" w:line="240" w:lineRule="auto"/>
        <w:ind w:firstLine="709"/>
        <w:jc w:val="both"/>
        <w:rPr>
          <w:sz w:val="28"/>
          <w:szCs w:val="28"/>
          <w:highlight w:val="yellow"/>
          <w:lang w:val="ru-RU"/>
        </w:rPr>
      </w:pPr>
    </w:p>
    <w:p w14:paraId="5DB44002" w14:textId="4571E278" w:rsidR="006F5FD5" w:rsidRPr="00BD2BE5" w:rsidRDefault="00DD0373" w:rsidP="006F5FD5">
      <w:pPr>
        <w:spacing w:after="0" w:line="240" w:lineRule="auto"/>
        <w:ind w:firstLine="709"/>
        <w:jc w:val="both"/>
        <w:rPr>
          <w:b/>
          <w:color w:val="000000"/>
          <w:sz w:val="28"/>
          <w:szCs w:val="28"/>
          <w:lang w:val="ru-RU"/>
        </w:rPr>
      </w:pPr>
      <w:r>
        <w:rPr>
          <w:b/>
          <w:color w:val="000000"/>
          <w:sz w:val="28"/>
          <w:szCs w:val="28"/>
          <w:lang w:val="ru-RU"/>
        </w:rPr>
        <w:t>1.7 К</w:t>
      </w:r>
      <w:r w:rsidR="006F5FD5" w:rsidRPr="00BD2BE5">
        <w:rPr>
          <w:b/>
          <w:color w:val="000000"/>
          <w:sz w:val="28"/>
          <w:szCs w:val="28"/>
          <w:lang w:val="ru-RU"/>
        </w:rPr>
        <w:t>линическая классификация (наиболее распространенные подходы, по этиологии, стадии).</w:t>
      </w:r>
    </w:p>
    <w:p w14:paraId="1D33B281" w14:textId="3944A49D" w:rsidR="00F25A36" w:rsidRPr="00BD2BE5" w:rsidRDefault="00F25A36" w:rsidP="00F25A36">
      <w:pPr>
        <w:tabs>
          <w:tab w:val="left" w:pos="993"/>
        </w:tabs>
        <w:spacing w:after="0" w:line="240" w:lineRule="auto"/>
        <w:jc w:val="both"/>
        <w:rPr>
          <w:sz w:val="28"/>
          <w:szCs w:val="28"/>
          <w:lang w:val="ru-RU"/>
        </w:rPr>
      </w:pPr>
      <w:r w:rsidRPr="00BD2BE5">
        <w:rPr>
          <w:sz w:val="28"/>
          <w:szCs w:val="28"/>
          <w:lang w:val="ru-RU"/>
        </w:rPr>
        <w:tab/>
        <w:t>Международная классификация</w:t>
      </w:r>
      <w:r w:rsidR="00013B5F">
        <w:rPr>
          <w:sz w:val="28"/>
          <w:szCs w:val="28"/>
          <w:lang w:val="ru-RU"/>
        </w:rPr>
        <w:t xml:space="preserve"> </w:t>
      </w:r>
      <w:r w:rsidR="00013B5F" w:rsidRPr="00BD2BE5">
        <w:rPr>
          <w:sz w:val="28"/>
          <w:szCs w:val="28"/>
          <w:lang w:val="ru-RU"/>
        </w:rPr>
        <w:t>[</w:t>
      </w:r>
      <w:r w:rsidR="00013B5F" w:rsidRPr="00BD2BE5">
        <w:rPr>
          <w:sz w:val="28"/>
          <w:szCs w:val="28"/>
        </w:rPr>
        <w:t>62</w:t>
      </w:r>
      <w:r w:rsidR="008E7174">
        <w:rPr>
          <w:sz w:val="28"/>
          <w:szCs w:val="28"/>
          <w:lang w:val="ru-RU"/>
        </w:rPr>
        <w:t>, 70</w:t>
      </w:r>
      <w:r w:rsidR="00013B5F" w:rsidRPr="00BD2BE5">
        <w:rPr>
          <w:sz w:val="28"/>
          <w:szCs w:val="28"/>
          <w:lang w:val="ru-RU"/>
        </w:rPr>
        <w:t>]</w:t>
      </w:r>
      <w:r w:rsidRPr="00BD2BE5">
        <w:rPr>
          <w:sz w:val="28"/>
          <w:szCs w:val="28"/>
          <w:lang w:val="ru-RU"/>
        </w:rPr>
        <w:t>:</w:t>
      </w:r>
    </w:p>
    <w:p w14:paraId="6353C106" w14:textId="3D87CA36" w:rsidR="00F25A36" w:rsidRPr="00BD2BE5" w:rsidRDefault="00F25A36" w:rsidP="00F25A36">
      <w:pPr>
        <w:pStyle w:val="ae"/>
        <w:numPr>
          <w:ilvl w:val="0"/>
          <w:numId w:val="1"/>
        </w:numPr>
        <w:tabs>
          <w:tab w:val="left" w:pos="993"/>
        </w:tabs>
        <w:spacing w:after="0" w:line="240" w:lineRule="auto"/>
        <w:jc w:val="both"/>
        <w:rPr>
          <w:sz w:val="28"/>
          <w:szCs w:val="28"/>
          <w:lang w:val="ru-RU"/>
        </w:rPr>
      </w:pPr>
      <w:r w:rsidRPr="00BD2BE5">
        <w:rPr>
          <w:sz w:val="28"/>
          <w:szCs w:val="28"/>
          <w:lang w:val="ru-RU"/>
        </w:rPr>
        <w:t>Обструктивный мегауретер;</w:t>
      </w:r>
    </w:p>
    <w:p w14:paraId="1F20EBEF" w14:textId="251C83E8" w:rsidR="00F25A36" w:rsidRPr="00BD2BE5" w:rsidRDefault="00F25A36" w:rsidP="00F25A36">
      <w:pPr>
        <w:pStyle w:val="ae"/>
        <w:numPr>
          <w:ilvl w:val="0"/>
          <w:numId w:val="1"/>
        </w:numPr>
        <w:tabs>
          <w:tab w:val="left" w:pos="993"/>
        </w:tabs>
        <w:spacing w:after="0" w:line="240" w:lineRule="auto"/>
        <w:jc w:val="both"/>
        <w:rPr>
          <w:sz w:val="28"/>
          <w:szCs w:val="28"/>
          <w:lang w:val="ru-RU"/>
        </w:rPr>
      </w:pPr>
      <w:r w:rsidRPr="00BD2BE5">
        <w:rPr>
          <w:sz w:val="28"/>
          <w:szCs w:val="28"/>
          <w:lang w:val="ru-RU"/>
        </w:rPr>
        <w:t>Рефлюксирующий мегауретер;</w:t>
      </w:r>
    </w:p>
    <w:p w14:paraId="4D07E0C0" w14:textId="152974A4" w:rsidR="00F25A36" w:rsidRPr="00BD2BE5" w:rsidRDefault="00F25A36" w:rsidP="00F25A36">
      <w:pPr>
        <w:pStyle w:val="ae"/>
        <w:numPr>
          <w:ilvl w:val="0"/>
          <w:numId w:val="1"/>
        </w:numPr>
        <w:tabs>
          <w:tab w:val="left" w:pos="993"/>
        </w:tabs>
        <w:spacing w:after="0" w:line="240" w:lineRule="auto"/>
        <w:jc w:val="both"/>
        <w:rPr>
          <w:sz w:val="28"/>
          <w:szCs w:val="28"/>
          <w:lang w:val="ru-RU"/>
        </w:rPr>
      </w:pPr>
      <w:r w:rsidRPr="00BD2BE5">
        <w:rPr>
          <w:sz w:val="28"/>
          <w:szCs w:val="28"/>
          <w:lang w:val="ru-RU"/>
        </w:rPr>
        <w:t>Обструктивный и рефлюксирующий мегауретер;</w:t>
      </w:r>
    </w:p>
    <w:p w14:paraId="477777C0" w14:textId="4ACB290C" w:rsidR="006F5FD5" w:rsidRPr="00013B5F" w:rsidRDefault="00F25A36" w:rsidP="00F25A36">
      <w:pPr>
        <w:pStyle w:val="ae"/>
        <w:numPr>
          <w:ilvl w:val="0"/>
          <w:numId w:val="1"/>
        </w:numPr>
        <w:tabs>
          <w:tab w:val="left" w:pos="993"/>
        </w:tabs>
        <w:spacing w:after="0" w:line="240" w:lineRule="auto"/>
        <w:jc w:val="both"/>
        <w:rPr>
          <w:sz w:val="28"/>
          <w:szCs w:val="28"/>
        </w:rPr>
      </w:pPr>
      <w:r w:rsidRPr="00BD2BE5">
        <w:rPr>
          <w:sz w:val="28"/>
          <w:szCs w:val="28"/>
          <w:lang w:val="ru-RU"/>
        </w:rPr>
        <w:t>Необструктивный и нерефлюксирующий мегауретер</w:t>
      </w:r>
      <w:r w:rsidR="006F5FD5" w:rsidRPr="00BD2BE5">
        <w:rPr>
          <w:sz w:val="28"/>
          <w:szCs w:val="28"/>
        </w:rPr>
        <w:t>.</w:t>
      </w:r>
    </w:p>
    <w:p w14:paraId="14292563" w14:textId="77777777" w:rsidR="00013B5F" w:rsidRDefault="00013B5F" w:rsidP="00013B5F">
      <w:pPr>
        <w:tabs>
          <w:tab w:val="left" w:pos="993"/>
        </w:tabs>
        <w:spacing w:after="0" w:line="240" w:lineRule="auto"/>
        <w:ind w:firstLine="709"/>
        <w:jc w:val="both"/>
        <w:rPr>
          <w:b/>
          <w:sz w:val="28"/>
          <w:szCs w:val="28"/>
          <w:lang w:val="kk-KZ"/>
        </w:rPr>
      </w:pPr>
    </w:p>
    <w:p w14:paraId="6D6E91DE" w14:textId="77777777" w:rsidR="00013B5F" w:rsidRPr="00013B5F" w:rsidRDefault="00013B5F" w:rsidP="00013B5F">
      <w:pPr>
        <w:tabs>
          <w:tab w:val="left" w:pos="993"/>
        </w:tabs>
        <w:spacing w:after="0" w:line="240" w:lineRule="auto"/>
        <w:ind w:firstLine="709"/>
        <w:jc w:val="both"/>
        <w:rPr>
          <w:b/>
          <w:sz w:val="28"/>
          <w:szCs w:val="28"/>
          <w:lang w:val="kk-KZ"/>
        </w:rPr>
      </w:pPr>
      <w:r w:rsidRPr="00013B5F">
        <w:rPr>
          <w:b/>
          <w:sz w:val="28"/>
          <w:szCs w:val="28"/>
          <w:lang w:val="kk-KZ"/>
        </w:rPr>
        <w:t>Рефлюксирующий МУ</w:t>
      </w:r>
    </w:p>
    <w:p w14:paraId="13FCB503" w14:textId="5B3BA567" w:rsidR="00013B5F" w:rsidRPr="00013B5F" w:rsidRDefault="00013B5F" w:rsidP="00013B5F">
      <w:pPr>
        <w:tabs>
          <w:tab w:val="left" w:pos="993"/>
        </w:tabs>
        <w:spacing w:after="0" w:line="240" w:lineRule="auto"/>
        <w:ind w:firstLine="709"/>
        <w:jc w:val="both"/>
        <w:rPr>
          <w:sz w:val="28"/>
          <w:szCs w:val="28"/>
          <w:lang w:val="kk-KZ"/>
        </w:rPr>
      </w:pPr>
      <w:r w:rsidRPr="00013B5F">
        <w:rPr>
          <w:sz w:val="28"/>
          <w:szCs w:val="28"/>
          <w:lang w:val="kk-KZ"/>
        </w:rPr>
        <w:t>Первичный – мочевой пузырь, уретра без органических и функциональных изменений. Имеются аномалии дистального отдела мочеточника: внутрипузырная эктопия устья, короткий подслизистый тоннель или его отсутствие и, связанное с этим, недоразвитие треугольника Льето, синдром «аплазии мышц</w:t>
      </w:r>
      <w:r>
        <w:rPr>
          <w:sz w:val="28"/>
          <w:szCs w:val="28"/>
          <w:lang w:val="kk-KZ"/>
        </w:rPr>
        <w:t xml:space="preserve"> </w:t>
      </w:r>
      <w:r w:rsidRPr="00013B5F">
        <w:rPr>
          <w:sz w:val="28"/>
          <w:szCs w:val="28"/>
          <w:lang w:val="kk-KZ"/>
        </w:rPr>
        <w:t>передней брюшной стенки». Вторичный – имеются органические или функциональные нарушения в работе мочевого пузыря и/или уретры (инфравезикальная обструкция, неврогенный мочевой пузырь и др.).</w:t>
      </w:r>
    </w:p>
    <w:p w14:paraId="60B8FA12" w14:textId="77777777" w:rsidR="00013B5F" w:rsidRPr="00013B5F" w:rsidRDefault="00013B5F" w:rsidP="00013B5F">
      <w:pPr>
        <w:tabs>
          <w:tab w:val="left" w:pos="993"/>
        </w:tabs>
        <w:spacing w:after="0" w:line="240" w:lineRule="auto"/>
        <w:ind w:firstLine="709"/>
        <w:jc w:val="both"/>
        <w:rPr>
          <w:b/>
          <w:sz w:val="28"/>
          <w:szCs w:val="28"/>
          <w:lang w:val="kk-KZ"/>
        </w:rPr>
      </w:pPr>
      <w:r w:rsidRPr="00013B5F">
        <w:rPr>
          <w:b/>
          <w:sz w:val="28"/>
          <w:szCs w:val="28"/>
          <w:lang w:val="kk-KZ"/>
        </w:rPr>
        <w:t>Обструктивный МУ</w:t>
      </w:r>
    </w:p>
    <w:p w14:paraId="335E7768" w14:textId="77777777" w:rsidR="00013B5F" w:rsidRPr="00013B5F" w:rsidRDefault="00013B5F" w:rsidP="00013B5F">
      <w:pPr>
        <w:tabs>
          <w:tab w:val="left" w:pos="993"/>
        </w:tabs>
        <w:spacing w:after="0" w:line="240" w:lineRule="auto"/>
        <w:ind w:firstLine="709"/>
        <w:jc w:val="both"/>
        <w:rPr>
          <w:sz w:val="28"/>
          <w:szCs w:val="28"/>
          <w:lang w:val="kk-KZ"/>
        </w:rPr>
      </w:pPr>
      <w:r w:rsidRPr="00013B5F">
        <w:rPr>
          <w:sz w:val="28"/>
          <w:szCs w:val="28"/>
          <w:lang w:val="kk-KZ"/>
        </w:rPr>
        <w:t>Первичный – имеется органическая или функциональная обструкция, связанная непосредственно со стенкой дистального отдела мочеточника. Органическая обструкция – стриктура дистального отдела мочеточника, шеечная и внепузырная эктопия устья, уретероцеле; функциональная обструкция – мышечная недостаточность (гиподинамия) дистального сегмента (или на большем протяжении) мочеточника. Вторичный – внемочеточниковая обструкция в результате действия внешних по отношению к мочеточнику факторов – последствия травмы, опухоль, фиброз, сосуд; подуретральная обструкция: неврогенные расстройства и опухоли мочевого пузыря; клапаны, стриктуры, опухоли уретры и др.</w:t>
      </w:r>
    </w:p>
    <w:p w14:paraId="4A1795B7" w14:textId="77777777" w:rsidR="00013B5F" w:rsidRPr="00013B5F" w:rsidRDefault="00013B5F" w:rsidP="00013B5F">
      <w:pPr>
        <w:tabs>
          <w:tab w:val="left" w:pos="993"/>
        </w:tabs>
        <w:spacing w:after="0" w:line="240" w:lineRule="auto"/>
        <w:ind w:firstLine="709"/>
        <w:jc w:val="both"/>
        <w:rPr>
          <w:b/>
          <w:sz w:val="28"/>
          <w:szCs w:val="28"/>
          <w:lang w:val="kk-KZ"/>
        </w:rPr>
      </w:pPr>
      <w:r w:rsidRPr="00013B5F">
        <w:rPr>
          <w:b/>
          <w:sz w:val="28"/>
          <w:szCs w:val="28"/>
          <w:lang w:val="kk-KZ"/>
        </w:rPr>
        <w:t>Нерефлюксирующий – необструктивный МУ</w:t>
      </w:r>
    </w:p>
    <w:p w14:paraId="6F200D8A" w14:textId="05D76B85" w:rsidR="00013B5F" w:rsidRPr="00013B5F" w:rsidRDefault="00013B5F" w:rsidP="00013B5F">
      <w:pPr>
        <w:tabs>
          <w:tab w:val="left" w:pos="993"/>
        </w:tabs>
        <w:spacing w:after="0" w:line="240" w:lineRule="auto"/>
        <w:ind w:firstLine="709"/>
        <w:jc w:val="both"/>
        <w:rPr>
          <w:sz w:val="28"/>
          <w:szCs w:val="28"/>
          <w:lang w:val="kk-KZ"/>
        </w:rPr>
      </w:pPr>
      <w:r w:rsidRPr="00013B5F">
        <w:rPr>
          <w:sz w:val="28"/>
          <w:szCs w:val="28"/>
          <w:lang w:val="kk-KZ"/>
        </w:rPr>
        <w:t>Первичный – диспластические мочеточник и мочевой пузырь: нет обструкции и ПМР, но есть МУ и мегалоцист. Вторичный – временно расширенные мочеточники вследствие полиурии или как результат воздействия эндотоксинов на мышечную стенку мочеточника при инфекции мочевых путей или других интоксикациях, постоперационный – остаточная дилятация не восстановившегося после операции на ПМС мочеточника или после ликвидации причины инфравезикальной обструкции.</w:t>
      </w:r>
    </w:p>
    <w:p w14:paraId="6BF5199F" w14:textId="6200D9E3" w:rsidR="00BD2BE5" w:rsidRPr="00BD2BE5" w:rsidRDefault="00BD2BE5" w:rsidP="00BD2BE5">
      <w:pPr>
        <w:spacing w:after="0" w:line="240" w:lineRule="auto"/>
        <w:ind w:firstLine="709"/>
        <w:jc w:val="both"/>
        <w:rPr>
          <w:sz w:val="28"/>
          <w:szCs w:val="28"/>
          <w:lang w:val="ru-RU"/>
        </w:rPr>
      </w:pPr>
      <w:r w:rsidRPr="00284EA3">
        <w:rPr>
          <w:b/>
          <w:i/>
          <w:sz w:val="28"/>
          <w:szCs w:val="28"/>
          <w:lang w:val="ru-RU"/>
        </w:rPr>
        <w:lastRenderedPageBreak/>
        <w:t>Классификация нарушений уродинамики при обструкции в тазовом отделе мочеточника</w:t>
      </w:r>
      <w:r w:rsidRPr="00BD2BE5">
        <w:rPr>
          <w:sz w:val="28"/>
          <w:szCs w:val="28"/>
          <w:lang w:val="ru-RU"/>
        </w:rPr>
        <w:t xml:space="preserve"> (авторы В.С. Карпенко и А.С. Переверзев)</w:t>
      </w:r>
      <w:r w:rsidR="00284EA3">
        <w:rPr>
          <w:sz w:val="28"/>
          <w:szCs w:val="28"/>
          <w:lang w:val="ru-RU"/>
        </w:rPr>
        <w:t xml:space="preserve"> </w:t>
      </w:r>
      <w:r w:rsidR="00284EA3" w:rsidRPr="00284EA3">
        <w:rPr>
          <w:sz w:val="28"/>
          <w:szCs w:val="28"/>
          <w:lang w:val="ru-RU"/>
        </w:rPr>
        <w:t>[65]</w:t>
      </w:r>
      <w:r w:rsidRPr="00BD2BE5">
        <w:rPr>
          <w:sz w:val="28"/>
          <w:szCs w:val="28"/>
          <w:lang w:val="ru-RU"/>
        </w:rPr>
        <w:t>. Классификация основана на изменении тонуса и перистальтики верхних мочевыводящих путей и их влиянии на состояние почечной ткани. Классификация включает в себя 5</w:t>
      </w:r>
      <w:r w:rsidR="00284EA3">
        <w:rPr>
          <w:sz w:val="28"/>
          <w:szCs w:val="28"/>
          <w:lang w:val="ru-RU"/>
        </w:rPr>
        <w:t xml:space="preserve"> </w:t>
      </w:r>
      <w:r w:rsidRPr="00BD2BE5">
        <w:rPr>
          <w:sz w:val="28"/>
          <w:szCs w:val="28"/>
          <w:lang w:val="ru-RU"/>
        </w:rPr>
        <w:t>стадий.</w:t>
      </w:r>
    </w:p>
    <w:p w14:paraId="71261CBD" w14:textId="01FC3211" w:rsidR="00BD2BE5" w:rsidRPr="00BD2BE5" w:rsidRDefault="00BD2BE5" w:rsidP="00BD2BE5">
      <w:pPr>
        <w:spacing w:after="0" w:line="240" w:lineRule="auto"/>
        <w:ind w:firstLine="709"/>
        <w:jc w:val="both"/>
        <w:rPr>
          <w:sz w:val="28"/>
          <w:szCs w:val="28"/>
          <w:lang w:val="ru-RU"/>
        </w:rPr>
      </w:pPr>
      <w:r w:rsidRPr="00284EA3">
        <w:rPr>
          <w:b/>
          <w:sz w:val="28"/>
          <w:szCs w:val="28"/>
          <w:lang w:val="ru-RU"/>
        </w:rPr>
        <w:t>На I стадии</w:t>
      </w:r>
      <w:r w:rsidRPr="00BD2BE5">
        <w:rPr>
          <w:sz w:val="28"/>
          <w:szCs w:val="28"/>
          <w:lang w:val="ru-RU"/>
        </w:rPr>
        <w:t xml:space="preserve"> наблюдается расширение мочеточника на расстоянии 10 – 12 см над зоной стриктуры. Гипотония тазовой части мочеточника происходит без снижения функциональной активности почки. Почка адекватно и своевременно экскретирует контрастное вещество. Хорошо прослеживаются верхние мочевыводящие пути на всем своём протяжении. Эктазия визуализируется только в тазовом отделе мочеточника на расстоянии до 10 – 12 см над зоной стриктуры. При рентгеноскопии и кинорентгенографии четко визуализируется</w:t>
      </w:r>
      <w:r w:rsidR="00284EA3">
        <w:rPr>
          <w:sz w:val="28"/>
          <w:szCs w:val="28"/>
          <w:lang w:val="ru-RU"/>
        </w:rPr>
        <w:t xml:space="preserve"> </w:t>
      </w:r>
      <w:r w:rsidRPr="00BD2BE5">
        <w:rPr>
          <w:sz w:val="28"/>
          <w:szCs w:val="28"/>
          <w:lang w:val="ru-RU"/>
        </w:rPr>
        <w:t>чередование лоханочных систол и диастол; сокращения мочеточника активные, 6 – 8 раз в минуту, контрастное вещество перемещается до зоны сужения. Наибольшее расширение просвета тазового отдела мочеточника над местом</w:t>
      </w:r>
      <w:r w:rsidR="00284EA3">
        <w:rPr>
          <w:sz w:val="28"/>
          <w:szCs w:val="28"/>
          <w:lang w:val="ru-RU"/>
        </w:rPr>
        <w:t xml:space="preserve"> </w:t>
      </w:r>
      <w:r w:rsidRPr="00BD2BE5">
        <w:rPr>
          <w:sz w:val="28"/>
          <w:szCs w:val="28"/>
          <w:lang w:val="ru-RU"/>
        </w:rPr>
        <w:t>обтурации наблюдается в момент спазма средней трети мочеточника.</w:t>
      </w:r>
    </w:p>
    <w:p w14:paraId="703120D6" w14:textId="48841907" w:rsidR="00BD2BE5" w:rsidRPr="00BD2BE5" w:rsidRDefault="00BD2BE5" w:rsidP="00BD2BE5">
      <w:pPr>
        <w:spacing w:after="0" w:line="240" w:lineRule="auto"/>
        <w:ind w:firstLine="709"/>
        <w:jc w:val="both"/>
        <w:rPr>
          <w:sz w:val="28"/>
          <w:szCs w:val="28"/>
          <w:lang w:val="ru-RU"/>
        </w:rPr>
      </w:pPr>
      <w:r w:rsidRPr="00284EA3">
        <w:rPr>
          <w:b/>
          <w:sz w:val="28"/>
          <w:szCs w:val="28"/>
          <w:lang w:val="ru-RU"/>
        </w:rPr>
        <w:t>II стадия</w:t>
      </w:r>
      <w:r w:rsidRPr="00BD2BE5">
        <w:rPr>
          <w:sz w:val="28"/>
          <w:szCs w:val="28"/>
          <w:lang w:val="ru-RU"/>
        </w:rPr>
        <w:t xml:space="preserve"> – уменьшение тонуса и перистальтики верхних мочевых путей, сопровождающееся нарушением экскреторной функции почки. Почка экскретирует контрастированную мочу с определенным опозданием. Отчетливая визуализация верхних мочевыводящих путей достигается через 25– 30 минут с момента начала исследования. Сократительная деятельность</w:t>
      </w:r>
      <w:r w:rsidR="00284EA3">
        <w:rPr>
          <w:sz w:val="28"/>
          <w:szCs w:val="28"/>
          <w:lang w:val="ru-RU"/>
        </w:rPr>
        <w:t xml:space="preserve"> </w:t>
      </w:r>
      <w:r w:rsidRPr="00BD2BE5">
        <w:rPr>
          <w:sz w:val="28"/>
          <w:szCs w:val="28"/>
          <w:lang w:val="ru-RU"/>
        </w:rPr>
        <w:t>лоханки и мочеточника еще немного учащена (5 – 6 сокращений за минуту). Перистальтические волны остаются сильными. Верхняя половина мочеточника при перистальтике полностью избавляется от контрастированной мочи. При этом происходит полноценное смыкание его стенок, но в нижней половине</w:t>
      </w:r>
      <w:r w:rsidR="00284EA3">
        <w:rPr>
          <w:sz w:val="28"/>
          <w:szCs w:val="28"/>
          <w:lang w:val="ru-RU"/>
        </w:rPr>
        <w:t xml:space="preserve"> </w:t>
      </w:r>
      <w:r w:rsidRPr="00BD2BE5">
        <w:rPr>
          <w:sz w:val="28"/>
          <w:szCs w:val="28"/>
          <w:lang w:val="ru-RU"/>
        </w:rPr>
        <w:t>мочеточник остается расширенным и заполненным контрастным веществом, находящимся в моче. Периодически отмечается попадание контрастированной мочи через зону стриктуры мочеточника в мочевой пузырь. Периодически</w:t>
      </w:r>
      <w:r w:rsidR="00284EA3">
        <w:rPr>
          <w:sz w:val="28"/>
          <w:szCs w:val="28"/>
          <w:lang w:val="ru-RU"/>
        </w:rPr>
        <w:t xml:space="preserve"> </w:t>
      </w:r>
      <w:r w:rsidRPr="00BD2BE5">
        <w:rPr>
          <w:sz w:val="28"/>
          <w:szCs w:val="28"/>
          <w:lang w:val="ru-RU"/>
        </w:rPr>
        <w:t>отчетливо визуализируются антиперистальтические волны с регургитацией мочи в вышерасположенные отделы мочеточника.</w:t>
      </w:r>
    </w:p>
    <w:p w14:paraId="64F811DD" w14:textId="04AFFCA9" w:rsidR="00BD2BE5" w:rsidRPr="00BD2BE5" w:rsidRDefault="00BD2BE5" w:rsidP="00BD2BE5">
      <w:pPr>
        <w:spacing w:after="0" w:line="240" w:lineRule="auto"/>
        <w:ind w:firstLine="709"/>
        <w:jc w:val="both"/>
        <w:rPr>
          <w:sz w:val="28"/>
          <w:szCs w:val="28"/>
          <w:lang w:val="ru-RU"/>
        </w:rPr>
      </w:pPr>
      <w:r w:rsidRPr="00284EA3">
        <w:rPr>
          <w:b/>
          <w:sz w:val="28"/>
          <w:szCs w:val="28"/>
          <w:lang w:val="ru-RU"/>
        </w:rPr>
        <w:t>III стадия</w:t>
      </w:r>
      <w:r w:rsidRPr="00BD2BE5">
        <w:rPr>
          <w:sz w:val="28"/>
          <w:szCs w:val="28"/>
          <w:lang w:val="ru-RU"/>
        </w:rPr>
        <w:t xml:space="preserve"> сопровождается значительным снижением тонуса и</w:t>
      </w:r>
      <w:r w:rsidR="00284EA3">
        <w:rPr>
          <w:sz w:val="28"/>
          <w:szCs w:val="28"/>
          <w:lang w:val="ru-RU"/>
        </w:rPr>
        <w:t xml:space="preserve"> </w:t>
      </w:r>
      <w:r w:rsidRPr="00BD2BE5">
        <w:rPr>
          <w:sz w:val="28"/>
          <w:szCs w:val="28"/>
          <w:lang w:val="ru-RU"/>
        </w:rPr>
        <w:t>перистальтики верхних мочевыводящих путей, уменьшением секреторной и экскреторной почечных функций. Вопреки значительному снижению экскреторной функции почки, контрастирование чашечек, лоханки и мочеточника остается хорошим из-за достаточно низкой локализации окклюзии (тазовый отдел мочеточника). При кинорентгеноскопии отчетливая визуализация лоханки и мочеточника наблюдается через 1</w:t>
      </w:r>
      <w:r w:rsidR="007B0B8F">
        <w:rPr>
          <w:sz w:val="28"/>
          <w:szCs w:val="28"/>
          <w:lang w:val="ru-RU"/>
        </w:rPr>
        <w:t>-</w:t>
      </w:r>
      <w:r w:rsidRPr="00BD2BE5">
        <w:rPr>
          <w:sz w:val="28"/>
          <w:szCs w:val="28"/>
          <w:lang w:val="ru-RU"/>
        </w:rPr>
        <w:t xml:space="preserve">1,5 часа с момента введения контраста. Над зоной окклюзии отмечается тотальная каликопиелоуретероэктазия. Наблюдаются перегибы мочеточника. Перистальтика мочеточника и лоханки вялая, перистальтические волны периодически слабо заметны (3 – 4 раза за минуту). Визуализируются антиперистальтические волны и заброс мочи в вышележащие отделы верхних мочевых путей. Полноценное смыкание стенок мочеточника при </w:t>
      </w:r>
      <w:r w:rsidRPr="00BD2BE5">
        <w:rPr>
          <w:sz w:val="28"/>
          <w:szCs w:val="28"/>
          <w:lang w:val="ru-RU"/>
        </w:rPr>
        <w:lastRenderedPageBreak/>
        <w:t>перистальтических движениях отмечается лишь в области лоханочно-мочеточникового сегмента. По всей дальнейшей длине мочеточника его просвет в результате сокращений смыкается не полностью, происходит только его частичное сужение. Поступление мочи в мочевой пузырь происходит не после каждой перистальтической волны.</w:t>
      </w:r>
    </w:p>
    <w:p w14:paraId="6D30F162" w14:textId="740706F5" w:rsidR="00BD2BE5" w:rsidRPr="00BD2BE5" w:rsidRDefault="00BD2BE5" w:rsidP="00BD2BE5">
      <w:pPr>
        <w:spacing w:after="0" w:line="240" w:lineRule="auto"/>
        <w:ind w:firstLine="709"/>
        <w:jc w:val="both"/>
        <w:rPr>
          <w:sz w:val="28"/>
          <w:szCs w:val="28"/>
          <w:lang w:val="ru-RU"/>
        </w:rPr>
      </w:pPr>
      <w:r w:rsidRPr="00284EA3">
        <w:rPr>
          <w:b/>
          <w:sz w:val="28"/>
          <w:szCs w:val="28"/>
          <w:lang w:val="ru-RU"/>
        </w:rPr>
        <w:t>При IV стадии</w:t>
      </w:r>
      <w:r w:rsidRPr="00BD2BE5">
        <w:rPr>
          <w:sz w:val="28"/>
          <w:szCs w:val="28"/>
          <w:lang w:val="ru-RU"/>
        </w:rPr>
        <w:t xml:space="preserve"> происходило последующее уменьшение тонуса и</w:t>
      </w:r>
      <w:r w:rsidR="00284EA3">
        <w:rPr>
          <w:sz w:val="28"/>
          <w:szCs w:val="28"/>
          <w:lang w:val="ru-RU"/>
        </w:rPr>
        <w:t xml:space="preserve"> </w:t>
      </w:r>
      <w:r w:rsidRPr="00BD2BE5">
        <w:rPr>
          <w:sz w:val="28"/>
          <w:szCs w:val="28"/>
          <w:lang w:val="ru-RU"/>
        </w:rPr>
        <w:t>нарушение перистальтики верхних мочевыводящих путей, сопровождающееся повышением интралюминального давления и почти тотальным снижением почечной функции. На этой стадии качественное контрастирование верхних мочевыводящих путей не происходит в течение 1 – 2 часов. В таких случаях исследование уродинамики осуществляется путем ретроградной и антеградной пиелоуретерографии. После освобождения лоханки и мочеточника от мочи получается визуализировать сужение их просветов, появление перистальтических волн до 4 – 5 раз за минуту.</w:t>
      </w:r>
    </w:p>
    <w:p w14:paraId="46442008" w14:textId="7FE78E34" w:rsidR="00BD2BE5" w:rsidRDefault="00BD2BE5" w:rsidP="00BD2BE5">
      <w:pPr>
        <w:spacing w:after="0" w:line="240" w:lineRule="auto"/>
        <w:ind w:firstLine="709"/>
        <w:jc w:val="both"/>
        <w:rPr>
          <w:sz w:val="28"/>
          <w:szCs w:val="28"/>
          <w:lang w:val="ru-RU"/>
        </w:rPr>
      </w:pPr>
      <w:r w:rsidRPr="00284EA3">
        <w:rPr>
          <w:b/>
          <w:sz w:val="28"/>
          <w:szCs w:val="28"/>
          <w:lang w:val="ru-RU"/>
        </w:rPr>
        <w:t>V (терминальная) стадия</w:t>
      </w:r>
      <w:r w:rsidRPr="00BD2BE5">
        <w:rPr>
          <w:sz w:val="28"/>
          <w:szCs w:val="28"/>
          <w:lang w:val="ru-RU"/>
        </w:rPr>
        <w:t xml:space="preserve"> характеризуется снижением тонуса верхних мочевых путей приводит к необратимым нарушениям секреторной, экскреторной и резорбционной почечных функций. При внутривенном контрастировании чашечно-лоханочный сегмент не наполняется им в течение 4– 6 часов. При антеградной уретерографии визуализируется существенное</w:t>
      </w:r>
      <w:r w:rsidR="00284EA3">
        <w:rPr>
          <w:sz w:val="28"/>
          <w:szCs w:val="28"/>
          <w:lang w:val="ru-RU"/>
        </w:rPr>
        <w:t xml:space="preserve"> </w:t>
      </w:r>
      <w:r w:rsidRPr="00BD2BE5">
        <w:rPr>
          <w:sz w:val="28"/>
          <w:szCs w:val="28"/>
          <w:lang w:val="ru-RU"/>
        </w:rPr>
        <w:t>расширение полостей почки и мочеточника без признаков перистальтических сокращений. Пациентам с вышеуказанной стадией нецелесообразно проводить реконструктивно-пластические операции, показано проведение нефрэктомии в</w:t>
      </w:r>
      <w:r w:rsidR="00284EA3">
        <w:rPr>
          <w:sz w:val="28"/>
          <w:szCs w:val="28"/>
          <w:lang w:val="ru-RU"/>
        </w:rPr>
        <w:t xml:space="preserve"> </w:t>
      </w:r>
      <w:r w:rsidRPr="00BD2BE5">
        <w:rPr>
          <w:sz w:val="28"/>
          <w:szCs w:val="28"/>
          <w:lang w:val="ru-RU"/>
        </w:rPr>
        <w:t>плановом порядке.</w:t>
      </w:r>
    </w:p>
    <w:p w14:paraId="06B41F33" w14:textId="77777777" w:rsidR="00692252" w:rsidRDefault="00692252" w:rsidP="00BD2BE5">
      <w:pPr>
        <w:spacing w:after="0" w:line="240" w:lineRule="auto"/>
        <w:ind w:firstLine="709"/>
        <w:jc w:val="both"/>
        <w:rPr>
          <w:sz w:val="28"/>
          <w:szCs w:val="28"/>
          <w:lang w:val="ru-RU"/>
        </w:rPr>
      </w:pPr>
    </w:p>
    <w:p w14:paraId="543259A8" w14:textId="6E7C83A8" w:rsidR="00692252" w:rsidRPr="00692252" w:rsidRDefault="00692252" w:rsidP="00692252">
      <w:pPr>
        <w:spacing w:after="0" w:line="240" w:lineRule="auto"/>
        <w:ind w:firstLine="709"/>
        <w:jc w:val="both"/>
        <w:rPr>
          <w:b/>
          <w:sz w:val="28"/>
          <w:szCs w:val="28"/>
          <w:lang w:val="ru-RU"/>
        </w:rPr>
      </w:pPr>
      <w:r w:rsidRPr="00692252">
        <w:rPr>
          <w:b/>
          <w:sz w:val="28"/>
          <w:szCs w:val="28"/>
          <w:lang w:val="ru-RU"/>
        </w:rPr>
        <w:t>Клиническая классификация ПМР</w:t>
      </w:r>
      <w:r w:rsidR="007B0B8F">
        <w:rPr>
          <w:b/>
          <w:sz w:val="28"/>
          <w:szCs w:val="28"/>
          <w:lang w:val="ru-RU"/>
        </w:rPr>
        <w:t xml:space="preserve"> </w:t>
      </w:r>
      <w:r w:rsidRPr="007B0B8F">
        <w:rPr>
          <w:sz w:val="28"/>
          <w:szCs w:val="28"/>
          <w:lang w:val="ru-RU"/>
        </w:rPr>
        <w:t>[56]:</w:t>
      </w:r>
      <w:r w:rsidRPr="00692252">
        <w:rPr>
          <w:b/>
          <w:sz w:val="28"/>
          <w:szCs w:val="28"/>
          <w:lang w:val="ru-RU"/>
        </w:rPr>
        <w:t xml:space="preserve"> Виды ПМР:</w:t>
      </w:r>
    </w:p>
    <w:p w14:paraId="2AA66D68" w14:textId="77777777" w:rsidR="00692252" w:rsidRPr="00692252" w:rsidRDefault="00692252" w:rsidP="00692252">
      <w:pPr>
        <w:spacing w:after="0" w:line="240" w:lineRule="auto"/>
        <w:ind w:firstLine="709"/>
        <w:jc w:val="both"/>
        <w:rPr>
          <w:sz w:val="28"/>
          <w:szCs w:val="28"/>
          <w:lang w:val="ru-RU"/>
        </w:rPr>
      </w:pPr>
      <w:r w:rsidRPr="00692252">
        <w:rPr>
          <w:sz w:val="28"/>
          <w:szCs w:val="28"/>
          <w:lang w:val="ru-RU"/>
        </w:rPr>
        <w:t>• односторонний;</w:t>
      </w:r>
    </w:p>
    <w:p w14:paraId="4DBFED6C" w14:textId="77777777" w:rsidR="00692252" w:rsidRPr="00692252" w:rsidRDefault="00692252" w:rsidP="00692252">
      <w:pPr>
        <w:spacing w:after="0" w:line="240" w:lineRule="auto"/>
        <w:ind w:firstLine="709"/>
        <w:jc w:val="both"/>
        <w:rPr>
          <w:sz w:val="28"/>
          <w:szCs w:val="28"/>
          <w:lang w:val="ru-RU"/>
        </w:rPr>
      </w:pPr>
      <w:r w:rsidRPr="00692252">
        <w:rPr>
          <w:sz w:val="28"/>
          <w:szCs w:val="28"/>
          <w:lang w:val="ru-RU"/>
        </w:rPr>
        <w:t>• двусторонний;</w:t>
      </w:r>
    </w:p>
    <w:p w14:paraId="57041C61" w14:textId="77777777" w:rsidR="00692252" w:rsidRPr="00692252" w:rsidRDefault="00692252" w:rsidP="00692252">
      <w:pPr>
        <w:spacing w:after="0" w:line="240" w:lineRule="auto"/>
        <w:ind w:firstLine="709"/>
        <w:jc w:val="both"/>
        <w:rPr>
          <w:sz w:val="28"/>
          <w:szCs w:val="28"/>
          <w:lang w:val="ru-RU"/>
        </w:rPr>
      </w:pPr>
      <w:r w:rsidRPr="00692252">
        <w:rPr>
          <w:sz w:val="28"/>
          <w:szCs w:val="28"/>
          <w:lang w:val="ru-RU"/>
        </w:rPr>
        <w:t>• в единственную почку.</w:t>
      </w:r>
    </w:p>
    <w:p w14:paraId="53C18E67" w14:textId="77777777" w:rsidR="00692252" w:rsidRPr="00692252" w:rsidRDefault="00692252" w:rsidP="00692252">
      <w:pPr>
        <w:spacing w:after="0" w:line="240" w:lineRule="auto"/>
        <w:ind w:firstLine="709"/>
        <w:jc w:val="both"/>
        <w:rPr>
          <w:i/>
          <w:sz w:val="28"/>
          <w:szCs w:val="28"/>
          <w:lang w:val="ru-RU"/>
        </w:rPr>
      </w:pPr>
      <w:r w:rsidRPr="00692252">
        <w:rPr>
          <w:i/>
          <w:sz w:val="28"/>
          <w:szCs w:val="28"/>
          <w:lang w:val="ru-RU"/>
        </w:rPr>
        <w:t>Формы ПМР:</w:t>
      </w:r>
    </w:p>
    <w:p w14:paraId="4380E51A" w14:textId="77777777" w:rsidR="00692252" w:rsidRPr="00692252" w:rsidRDefault="00692252" w:rsidP="00692252">
      <w:pPr>
        <w:spacing w:after="0" w:line="240" w:lineRule="auto"/>
        <w:ind w:firstLine="709"/>
        <w:jc w:val="both"/>
        <w:rPr>
          <w:sz w:val="28"/>
          <w:szCs w:val="28"/>
          <w:lang w:val="ru-RU"/>
        </w:rPr>
      </w:pPr>
      <w:r w:rsidRPr="00692252">
        <w:rPr>
          <w:sz w:val="28"/>
          <w:szCs w:val="28"/>
          <w:lang w:val="ru-RU"/>
        </w:rPr>
        <w:t>• активный;</w:t>
      </w:r>
    </w:p>
    <w:p w14:paraId="42E1EE90" w14:textId="77777777" w:rsidR="00692252" w:rsidRPr="00692252" w:rsidRDefault="00692252" w:rsidP="00692252">
      <w:pPr>
        <w:spacing w:after="0" w:line="240" w:lineRule="auto"/>
        <w:ind w:firstLine="709"/>
        <w:jc w:val="both"/>
        <w:rPr>
          <w:sz w:val="28"/>
          <w:szCs w:val="28"/>
          <w:lang w:val="ru-RU"/>
        </w:rPr>
      </w:pPr>
      <w:r w:rsidRPr="00692252">
        <w:rPr>
          <w:sz w:val="28"/>
          <w:szCs w:val="28"/>
          <w:lang w:val="ru-RU"/>
        </w:rPr>
        <w:t>• пассивный.</w:t>
      </w:r>
    </w:p>
    <w:p w14:paraId="7089D52A" w14:textId="77777777" w:rsidR="00692252" w:rsidRPr="00692252" w:rsidRDefault="00692252" w:rsidP="00692252">
      <w:pPr>
        <w:spacing w:after="0" w:line="240" w:lineRule="auto"/>
        <w:ind w:firstLine="709"/>
        <w:jc w:val="both"/>
        <w:rPr>
          <w:i/>
          <w:sz w:val="28"/>
          <w:szCs w:val="28"/>
          <w:lang w:val="ru-RU"/>
        </w:rPr>
      </w:pPr>
      <w:r w:rsidRPr="00692252">
        <w:rPr>
          <w:i/>
          <w:sz w:val="28"/>
          <w:szCs w:val="28"/>
          <w:lang w:val="ru-RU"/>
        </w:rPr>
        <w:t>По генезу ПМР:</w:t>
      </w:r>
    </w:p>
    <w:p w14:paraId="72C397B4" w14:textId="77777777" w:rsidR="00692252" w:rsidRPr="00692252" w:rsidRDefault="00692252" w:rsidP="00692252">
      <w:pPr>
        <w:spacing w:after="0" w:line="240" w:lineRule="auto"/>
        <w:ind w:firstLine="709"/>
        <w:jc w:val="both"/>
        <w:rPr>
          <w:sz w:val="28"/>
          <w:szCs w:val="28"/>
          <w:lang w:val="ru-RU"/>
        </w:rPr>
      </w:pPr>
      <w:r w:rsidRPr="00692252">
        <w:rPr>
          <w:sz w:val="28"/>
          <w:szCs w:val="28"/>
          <w:lang w:val="ru-RU"/>
        </w:rPr>
        <w:t>• врожденный, (первичный);</w:t>
      </w:r>
    </w:p>
    <w:p w14:paraId="549FC083" w14:textId="77777777" w:rsidR="00692252" w:rsidRPr="00692252" w:rsidRDefault="00692252" w:rsidP="00692252">
      <w:pPr>
        <w:spacing w:after="0" w:line="240" w:lineRule="auto"/>
        <w:ind w:firstLine="709"/>
        <w:jc w:val="both"/>
        <w:rPr>
          <w:sz w:val="28"/>
          <w:szCs w:val="28"/>
          <w:lang w:val="ru-RU"/>
        </w:rPr>
      </w:pPr>
      <w:r w:rsidRPr="00692252">
        <w:rPr>
          <w:sz w:val="28"/>
          <w:szCs w:val="28"/>
          <w:lang w:val="ru-RU"/>
        </w:rPr>
        <w:t>• приобретенный (вторичный).</w:t>
      </w:r>
    </w:p>
    <w:p w14:paraId="0FA93FA1" w14:textId="77777777" w:rsidR="00692252" w:rsidRPr="00692252" w:rsidRDefault="00692252" w:rsidP="00692252">
      <w:pPr>
        <w:spacing w:after="0" w:line="240" w:lineRule="auto"/>
        <w:ind w:firstLine="709"/>
        <w:jc w:val="both"/>
        <w:rPr>
          <w:i/>
          <w:sz w:val="28"/>
          <w:szCs w:val="28"/>
          <w:lang w:val="ru-RU"/>
        </w:rPr>
      </w:pPr>
      <w:r w:rsidRPr="00692252">
        <w:rPr>
          <w:i/>
          <w:sz w:val="28"/>
          <w:szCs w:val="28"/>
          <w:lang w:val="ru-RU"/>
        </w:rPr>
        <w:t>По клиническому течению:</w:t>
      </w:r>
    </w:p>
    <w:p w14:paraId="6AFAB563" w14:textId="77777777" w:rsidR="00692252" w:rsidRPr="00692252" w:rsidRDefault="00692252" w:rsidP="00692252">
      <w:pPr>
        <w:spacing w:after="0" w:line="240" w:lineRule="auto"/>
        <w:ind w:firstLine="709"/>
        <w:jc w:val="both"/>
        <w:rPr>
          <w:sz w:val="28"/>
          <w:szCs w:val="28"/>
          <w:lang w:val="ru-RU"/>
        </w:rPr>
      </w:pPr>
      <w:r w:rsidRPr="00692252">
        <w:rPr>
          <w:sz w:val="28"/>
          <w:szCs w:val="28"/>
          <w:lang w:val="ru-RU"/>
        </w:rPr>
        <w:t>• постоянный;</w:t>
      </w:r>
    </w:p>
    <w:p w14:paraId="2F0D961F" w14:textId="77777777" w:rsidR="00692252" w:rsidRPr="00692252" w:rsidRDefault="00692252" w:rsidP="00692252">
      <w:pPr>
        <w:spacing w:after="0" w:line="240" w:lineRule="auto"/>
        <w:ind w:firstLine="709"/>
        <w:jc w:val="both"/>
        <w:rPr>
          <w:sz w:val="28"/>
          <w:szCs w:val="28"/>
          <w:lang w:val="ru-RU"/>
        </w:rPr>
      </w:pPr>
      <w:r w:rsidRPr="00692252">
        <w:rPr>
          <w:sz w:val="28"/>
          <w:szCs w:val="28"/>
          <w:lang w:val="ru-RU"/>
        </w:rPr>
        <w:t>• интерметирующий.</w:t>
      </w:r>
    </w:p>
    <w:p w14:paraId="3744E02E" w14:textId="77777777" w:rsidR="00692252" w:rsidRPr="00692252" w:rsidRDefault="00692252" w:rsidP="00692252">
      <w:pPr>
        <w:spacing w:after="0" w:line="240" w:lineRule="auto"/>
        <w:ind w:firstLine="709"/>
        <w:jc w:val="both"/>
        <w:rPr>
          <w:i/>
          <w:sz w:val="28"/>
          <w:szCs w:val="28"/>
          <w:lang w:val="ru-RU"/>
        </w:rPr>
      </w:pPr>
      <w:r w:rsidRPr="00692252">
        <w:rPr>
          <w:i/>
          <w:sz w:val="28"/>
          <w:szCs w:val="28"/>
          <w:lang w:val="ru-RU"/>
        </w:rPr>
        <w:t>По уровню ПМР:</w:t>
      </w:r>
    </w:p>
    <w:p w14:paraId="68591209" w14:textId="77777777" w:rsidR="00692252" w:rsidRPr="00692252" w:rsidRDefault="00692252" w:rsidP="00692252">
      <w:pPr>
        <w:spacing w:after="0" w:line="240" w:lineRule="auto"/>
        <w:ind w:firstLine="709"/>
        <w:jc w:val="both"/>
        <w:rPr>
          <w:sz w:val="28"/>
          <w:szCs w:val="28"/>
          <w:lang w:val="ru-RU"/>
        </w:rPr>
      </w:pPr>
      <w:r w:rsidRPr="00692252">
        <w:rPr>
          <w:sz w:val="28"/>
          <w:szCs w:val="28"/>
          <w:lang w:val="ru-RU"/>
        </w:rPr>
        <w:t>• низкий ПМР;</w:t>
      </w:r>
    </w:p>
    <w:p w14:paraId="3C15CE7E" w14:textId="77777777" w:rsidR="00692252" w:rsidRPr="00692252" w:rsidRDefault="00692252" w:rsidP="00692252">
      <w:pPr>
        <w:spacing w:after="0" w:line="240" w:lineRule="auto"/>
        <w:ind w:firstLine="709"/>
        <w:jc w:val="both"/>
        <w:rPr>
          <w:sz w:val="28"/>
          <w:szCs w:val="28"/>
          <w:lang w:val="ru-RU"/>
        </w:rPr>
      </w:pPr>
      <w:r w:rsidRPr="00692252">
        <w:rPr>
          <w:sz w:val="28"/>
          <w:szCs w:val="28"/>
          <w:lang w:val="ru-RU"/>
        </w:rPr>
        <w:t>• высокий ПМР.</w:t>
      </w:r>
    </w:p>
    <w:p w14:paraId="2B9F8ED7" w14:textId="77777777" w:rsidR="00692252" w:rsidRPr="00692252" w:rsidRDefault="00692252" w:rsidP="00692252">
      <w:pPr>
        <w:spacing w:after="0" w:line="240" w:lineRule="auto"/>
        <w:ind w:firstLine="709"/>
        <w:jc w:val="both"/>
        <w:rPr>
          <w:i/>
          <w:sz w:val="28"/>
          <w:szCs w:val="28"/>
          <w:lang w:val="ru-RU"/>
        </w:rPr>
      </w:pPr>
      <w:r w:rsidRPr="00692252">
        <w:rPr>
          <w:i/>
          <w:sz w:val="28"/>
          <w:szCs w:val="28"/>
          <w:lang w:val="ru-RU"/>
        </w:rPr>
        <w:t>По степени снижения функции почек:</w:t>
      </w:r>
    </w:p>
    <w:p w14:paraId="2337AA7E" w14:textId="77777777" w:rsidR="00692252" w:rsidRPr="00692252" w:rsidRDefault="00692252" w:rsidP="00692252">
      <w:pPr>
        <w:spacing w:after="0" w:line="240" w:lineRule="auto"/>
        <w:ind w:firstLine="709"/>
        <w:jc w:val="both"/>
        <w:rPr>
          <w:sz w:val="28"/>
          <w:szCs w:val="28"/>
          <w:lang w:val="ru-RU"/>
        </w:rPr>
      </w:pPr>
      <w:r w:rsidRPr="00692252">
        <w:rPr>
          <w:sz w:val="28"/>
          <w:szCs w:val="28"/>
          <w:lang w:val="ru-RU"/>
        </w:rPr>
        <w:t xml:space="preserve">• </w:t>
      </w:r>
      <w:r w:rsidRPr="00692252">
        <w:rPr>
          <w:sz w:val="28"/>
          <w:szCs w:val="28"/>
        </w:rPr>
        <w:t>I</w:t>
      </w:r>
      <w:r w:rsidRPr="00692252">
        <w:rPr>
          <w:sz w:val="28"/>
          <w:szCs w:val="28"/>
          <w:lang w:val="ru-RU"/>
        </w:rPr>
        <w:t xml:space="preserve"> (степень нарушения функции почек в пределах 20-30%);</w:t>
      </w:r>
    </w:p>
    <w:p w14:paraId="29947C31" w14:textId="77777777" w:rsidR="00692252" w:rsidRPr="00692252" w:rsidRDefault="00692252" w:rsidP="00692252">
      <w:pPr>
        <w:spacing w:after="0" w:line="240" w:lineRule="auto"/>
        <w:ind w:firstLine="709"/>
        <w:jc w:val="both"/>
        <w:rPr>
          <w:sz w:val="28"/>
          <w:szCs w:val="28"/>
          <w:lang w:val="ru-RU"/>
        </w:rPr>
      </w:pPr>
      <w:r w:rsidRPr="00692252">
        <w:rPr>
          <w:sz w:val="28"/>
          <w:szCs w:val="28"/>
          <w:lang w:val="ru-RU"/>
        </w:rPr>
        <w:t xml:space="preserve">• </w:t>
      </w:r>
      <w:r w:rsidRPr="00692252">
        <w:rPr>
          <w:sz w:val="28"/>
          <w:szCs w:val="28"/>
        </w:rPr>
        <w:t>II</w:t>
      </w:r>
      <w:r w:rsidRPr="00692252">
        <w:rPr>
          <w:sz w:val="28"/>
          <w:szCs w:val="28"/>
          <w:lang w:val="ru-RU"/>
        </w:rPr>
        <w:t xml:space="preserve"> (степень нарушения функции почек в пределах 30-60%);</w:t>
      </w:r>
    </w:p>
    <w:p w14:paraId="406D242A" w14:textId="77777777" w:rsidR="00692252" w:rsidRPr="00692252" w:rsidRDefault="00692252" w:rsidP="00692252">
      <w:pPr>
        <w:spacing w:after="0" w:line="240" w:lineRule="auto"/>
        <w:ind w:firstLine="709"/>
        <w:jc w:val="both"/>
        <w:rPr>
          <w:sz w:val="28"/>
          <w:szCs w:val="28"/>
          <w:lang w:val="ru-RU"/>
        </w:rPr>
      </w:pPr>
      <w:r w:rsidRPr="00692252">
        <w:rPr>
          <w:sz w:val="28"/>
          <w:szCs w:val="28"/>
          <w:lang w:val="ru-RU"/>
        </w:rPr>
        <w:t xml:space="preserve">• </w:t>
      </w:r>
      <w:r w:rsidRPr="00692252">
        <w:rPr>
          <w:sz w:val="28"/>
          <w:szCs w:val="28"/>
        </w:rPr>
        <w:t>III</w:t>
      </w:r>
      <w:r w:rsidRPr="00692252">
        <w:rPr>
          <w:sz w:val="28"/>
          <w:szCs w:val="28"/>
          <w:lang w:val="ru-RU"/>
        </w:rPr>
        <w:t>(степень нарушения функции почек в пределах более 60%).</w:t>
      </w:r>
    </w:p>
    <w:p w14:paraId="39D3C0F0" w14:textId="77777777" w:rsidR="007B0B8F" w:rsidRDefault="007B0B8F" w:rsidP="00692252">
      <w:pPr>
        <w:spacing w:after="0" w:line="240" w:lineRule="auto"/>
        <w:ind w:firstLine="709"/>
        <w:jc w:val="both"/>
        <w:rPr>
          <w:i/>
          <w:sz w:val="28"/>
          <w:szCs w:val="28"/>
          <w:lang w:val="ru-RU"/>
        </w:rPr>
      </w:pPr>
    </w:p>
    <w:p w14:paraId="36113A39" w14:textId="77777777" w:rsidR="00692252" w:rsidRPr="00692252" w:rsidRDefault="00692252" w:rsidP="00692252">
      <w:pPr>
        <w:spacing w:after="0" w:line="240" w:lineRule="auto"/>
        <w:ind w:firstLine="709"/>
        <w:jc w:val="both"/>
        <w:rPr>
          <w:i/>
          <w:sz w:val="28"/>
          <w:szCs w:val="28"/>
          <w:lang w:val="ru-RU"/>
        </w:rPr>
      </w:pPr>
      <w:r w:rsidRPr="00692252">
        <w:rPr>
          <w:i/>
          <w:sz w:val="28"/>
          <w:szCs w:val="28"/>
          <w:lang w:val="ru-RU"/>
        </w:rPr>
        <w:lastRenderedPageBreak/>
        <w:t>Осложнения:</w:t>
      </w:r>
    </w:p>
    <w:p w14:paraId="4DF363D0" w14:textId="77777777" w:rsidR="00692252" w:rsidRPr="00692252" w:rsidRDefault="00692252" w:rsidP="00692252">
      <w:pPr>
        <w:spacing w:after="0" w:line="240" w:lineRule="auto"/>
        <w:ind w:firstLine="709"/>
        <w:jc w:val="both"/>
        <w:rPr>
          <w:sz w:val="28"/>
          <w:szCs w:val="28"/>
          <w:lang w:val="ru-RU"/>
        </w:rPr>
      </w:pPr>
      <w:r w:rsidRPr="00692252">
        <w:rPr>
          <w:sz w:val="28"/>
          <w:szCs w:val="28"/>
          <w:lang w:val="ru-RU"/>
        </w:rPr>
        <w:t>• уретерогидронефроз;</w:t>
      </w:r>
    </w:p>
    <w:p w14:paraId="0D490ADE" w14:textId="77777777" w:rsidR="00692252" w:rsidRPr="00692252" w:rsidRDefault="00692252" w:rsidP="00692252">
      <w:pPr>
        <w:spacing w:after="0" w:line="240" w:lineRule="auto"/>
        <w:ind w:firstLine="709"/>
        <w:jc w:val="both"/>
        <w:rPr>
          <w:sz w:val="28"/>
          <w:szCs w:val="28"/>
          <w:lang w:val="ru-RU"/>
        </w:rPr>
      </w:pPr>
      <w:r w:rsidRPr="00692252">
        <w:rPr>
          <w:sz w:val="28"/>
          <w:szCs w:val="28"/>
          <w:lang w:val="ru-RU"/>
        </w:rPr>
        <w:t>• острый и хронический пиелонефрит;</w:t>
      </w:r>
    </w:p>
    <w:p w14:paraId="46329421" w14:textId="77777777" w:rsidR="00692252" w:rsidRPr="00692252" w:rsidRDefault="00692252" w:rsidP="00692252">
      <w:pPr>
        <w:spacing w:after="0" w:line="240" w:lineRule="auto"/>
        <w:ind w:firstLine="709"/>
        <w:jc w:val="both"/>
        <w:rPr>
          <w:sz w:val="28"/>
          <w:szCs w:val="28"/>
          <w:lang w:val="ru-RU"/>
        </w:rPr>
      </w:pPr>
      <w:r w:rsidRPr="00692252">
        <w:rPr>
          <w:sz w:val="28"/>
          <w:szCs w:val="28"/>
          <w:lang w:val="ru-RU"/>
        </w:rPr>
        <w:t>• артериальная (нефрогенная) гипертония;</w:t>
      </w:r>
    </w:p>
    <w:p w14:paraId="1D6999A5" w14:textId="77777777" w:rsidR="00692252" w:rsidRPr="00692252" w:rsidRDefault="00692252" w:rsidP="00692252">
      <w:pPr>
        <w:spacing w:after="0" w:line="240" w:lineRule="auto"/>
        <w:ind w:firstLine="709"/>
        <w:jc w:val="both"/>
        <w:rPr>
          <w:sz w:val="28"/>
          <w:szCs w:val="28"/>
          <w:lang w:val="ru-RU"/>
        </w:rPr>
      </w:pPr>
      <w:r w:rsidRPr="00692252">
        <w:rPr>
          <w:sz w:val="28"/>
          <w:szCs w:val="28"/>
          <w:lang w:val="ru-RU"/>
        </w:rPr>
        <w:t>• ХПН.</w:t>
      </w:r>
    </w:p>
    <w:p w14:paraId="773818BE" w14:textId="77777777" w:rsidR="00692252" w:rsidRPr="00692252" w:rsidRDefault="00692252" w:rsidP="00692252">
      <w:pPr>
        <w:spacing w:after="0" w:line="240" w:lineRule="auto"/>
        <w:ind w:firstLine="709"/>
        <w:jc w:val="both"/>
        <w:rPr>
          <w:sz w:val="28"/>
          <w:szCs w:val="28"/>
          <w:highlight w:val="yellow"/>
          <w:lang w:val="ru-RU"/>
        </w:rPr>
      </w:pPr>
    </w:p>
    <w:p w14:paraId="3E1A2E01" w14:textId="77777777" w:rsidR="00692252" w:rsidRPr="00692252" w:rsidRDefault="00692252" w:rsidP="00692252">
      <w:pPr>
        <w:spacing w:after="0" w:line="240" w:lineRule="auto"/>
        <w:ind w:firstLine="709"/>
        <w:jc w:val="both"/>
        <w:rPr>
          <w:b/>
          <w:sz w:val="28"/>
          <w:szCs w:val="28"/>
          <w:lang w:val="ru-RU"/>
        </w:rPr>
      </w:pPr>
      <w:r w:rsidRPr="00692252">
        <w:rPr>
          <w:b/>
          <w:sz w:val="28"/>
          <w:szCs w:val="28"/>
          <w:lang w:val="ru-RU"/>
        </w:rPr>
        <w:t xml:space="preserve">Балльная система классификации ПМР по данным МЦУГ, предложенная Международным комитетом по изучению рефлюкса </w:t>
      </w:r>
      <w:r w:rsidRPr="007B0B8F">
        <w:rPr>
          <w:sz w:val="28"/>
          <w:szCs w:val="28"/>
          <w:lang w:val="ru-RU"/>
        </w:rPr>
        <w:t>[51]</w:t>
      </w:r>
    </w:p>
    <w:p w14:paraId="0D63B54E" w14:textId="77777777" w:rsidR="00692252" w:rsidRPr="00692252" w:rsidRDefault="00692252" w:rsidP="00692252">
      <w:pPr>
        <w:spacing w:after="0" w:line="240" w:lineRule="auto"/>
        <w:ind w:firstLine="709"/>
        <w:jc w:val="both"/>
        <w:rPr>
          <w:b/>
          <w:sz w:val="28"/>
          <w:szCs w:val="28"/>
          <w:lang w:val="ru-RU"/>
        </w:rPr>
      </w:pPr>
    </w:p>
    <w:tbl>
      <w:tblPr>
        <w:tblStyle w:val="ac"/>
        <w:tblW w:w="0" w:type="auto"/>
        <w:tblLook w:val="04A0" w:firstRow="1" w:lastRow="0" w:firstColumn="1" w:lastColumn="0" w:noHBand="0" w:noVBand="1"/>
      </w:tblPr>
      <w:tblGrid>
        <w:gridCol w:w="2191"/>
        <w:gridCol w:w="7155"/>
      </w:tblGrid>
      <w:tr w:rsidR="00BA50E5" w:rsidRPr="0020206C" w14:paraId="74C0A82E" w14:textId="77777777" w:rsidTr="00161BFB">
        <w:tc>
          <w:tcPr>
            <w:tcW w:w="2235" w:type="dxa"/>
          </w:tcPr>
          <w:p w14:paraId="452F3C1D" w14:textId="77777777" w:rsidR="00692252" w:rsidRPr="00692252" w:rsidRDefault="00692252" w:rsidP="00161BFB">
            <w:pPr>
              <w:jc w:val="both"/>
              <w:rPr>
                <w:sz w:val="28"/>
                <w:szCs w:val="28"/>
              </w:rPr>
            </w:pPr>
            <w:r w:rsidRPr="00692252">
              <w:rPr>
                <w:sz w:val="28"/>
                <w:szCs w:val="28"/>
                <w:lang w:val="ru-RU"/>
              </w:rPr>
              <w:t xml:space="preserve">Степень </w:t>
            </w:r>
            <w:r w:rsidRPr="00692252">
              <w:rPr>
                <w:sz w:val="28"/>
                <w:szCs w:val="28"/>
              </w:rPr>
              <w:t>I</w:t>
            </w:r>
          </w:p>
        </w:tc>
        <w:tc>
          <w:tcPr>
            <w:tcW w:w="7337" w:type="dxa"/>
          </w:tcPr>
          <w:p w14:paraId="40220904" w14:textId="77777777" w:rsidR="00692252" w:rsidRPr="00692252" w:rsidRDefault="00692252" w:rsidP="00161BFB">
            <w:pPr>
              <w:jc w:val="both"/>
              <w:rPr>
                <w:sz w:val="28"/>
                <w:szCs w:val="28"/>
                <w:lang w:val="ru-RU"/>
              </w:rPr>
            </w:pPr>
            <w:r w:rsidRPr="00692252">
              <w:rPr>
                <w:sz w:val="28"/>
                <w:szCs w:val="28"/>
                <w:lang w:val="ru-RU"/>
              </w:rPr>
              <w:t>Рефлюкс не достигает почечной лоханки; различная степень расширения мочеточника</w:t>
            </w:r>
          </w:p>
        </w:tc>
      </w:tr>
      <w:tr w:rsidR="00BA50E5" w:rsidRPr="0020206C" w14:paraId="52A7F157" w14:textId="77777777" w:rsidTr="00161BFB">
        <w:tc>
          <w:tcPr>
            <w:tcW w:w="2235" w:type="dxa"/>
          </w:tcPr>
          <w:p w14:paraId="1E00E2BA" w14:textId="77777777" w:rsidR="00692252" w:rsidRPr="00692252" w:rsidRDefault="00692252" w:rsidP="00161BFB">
            <w:pPr>
              <w:jc w:val="both"/>
              <w:rPr>
                <w:sz w:val="28"/>
                <w:szCs w:val="28"/>
              </w:rPr>
            </w:pPr>
            <w:r w:rsidRPr="00692252">
              <w:rPr>
                <w:sz w:val="28"/>
                <w:szCs w:val="28"/>
                <w:lang w:val="ru-RU"/>
              </w:rPr>
              <w:t xml:space="preserve">Степень </w:t>
            </w:r>
            <w:r w:rsidRPr="00692252">
              <w:rPr>
                <w:sz w:val="28"/>
                <w:szCs w:val="28"/>
              </w:rPr>
              <w:t>II</w:t>
            </w:r>
          </w:p>
        </w:tc>
        <w:tc>
          <w:tcPr>
            <w:tcW w:w="7337" w:type="dxa"/>
          </w:tcPr>
          <w:p w14:paraId="2306B058" w14:textId="77777777" w:rsidR="00692252" w:rsidRPr="00692252" w:rsidRDefault="00692252" w:rsidP="00161BFB">
            <w:pPr>
              <w:jc w:val="both"/>
              <w:rPr>
                <w:sz w:val="28"/>
                <w:szCs w:val="28"/>
                <w:lang w:val="ru-RU"/>
              </w:rPr>
            </w:pPr>
            <w:r w:rsidRPr="00692252">
              <w:rPr>
                <w:sz w:val="28"/>
                <w:szCs w:val="28"/>
                <w:lang w:val="ru-RU"/>
              </w:rPr>
              <w:t>Рефлюкс достигает почечной лоханки; нет расширения ЧЛС; нормальные форниксы</w:t>
            </w:r>
          </w:p>
        </w:tc>
      </w:tr>
      <w:tr w:rsidR="00BA50E5" w:rsidRPr="0020206C" w14:paraId="538C6DBB" w14:textId="77777777" w:rsidTr="00161BFB">
        <w:tc>
          <w:tcPr>
            <w:tcW w:w="2235" w:type="dxa"/>
          </w:tcPr>
          <w:p w14:paraId="0FE27A7D" w14:textId="77777777" w:rsidR="00692252" w:rsidRPr="00692252" w:rsidRDefault="00692252" w:rsidP="00161BFB">
            <w:pPr>
              <w:jc w:val="both"/>
              <w:rPr>
                <w:sz w:val="28"/>
                <w:szCs w:val="28"/>
              </w:rPr>
            </w:pPr>
            <w:r w:rsidRPr="00692252">
              <w:rPr>
                <w:sz w:val="28"/>
                <w:szCs w:val="28"/>
                <w:lang w:val="ru-RU"/>
              </w:rPr>
              <w:t xml:space="preserve">Степень </w:t>
            </w:r>
            <w:r w:rsidRPr="00692252">
              <w:rPr>
                <w:sz w:val="28"/>
                <w:szCs w:val="28"/>
              </w:rPr>
              <w:t>III</w:t>
            </w:r>
          </w:p>
        </w:tc>
        <w:tc>
          <w:tcPr>
            <w:tcW w:w="7337" w:type="dxa"/>
          </w:tcPr>
          <w:p w14:paraId="7E81C5C1" w14:textId="77777777" w:rsidR="00692252" w:rsidRPr="00692252" w:rsidRDefault="00692252" w:rsidP="00161BFB">
            <w:pPr>
              <w:jc w:val="both"/>
              <w:rPr>
                <w:sz w:val="28"/>
                <w:szCs w:val="28"/>
                <w:lang w:val="ru-RU"/>
              </w:rPr>
            </w:pPr>
            <w:r w:rsidRPr="00692252">
              <w:rPr>
                <w:sz w:val="28"/>
                <w:szCs w:val="28"/>
                <w:lang w:val="ru-RU"/>
              </w:rPr>
              <w:t>Небольшое или умеренное расширение мочеточника, с изгибом или без; умеренное расширение ЧЛС; нормальные или минимально деформированные форниксы</w:t>
            </w:r>
          </w:p>
        </w:tc>
      </w:tr>
      <w:tr w:rsidR="00BA50E5" w:rsidRPr="0020206C" w14:paraId="0FDB35E7" w14:textId="77777777" w:rsidTr="00161BFB">
        <w:tc>
          <w:tcPr>
            <w:tcW w:w="2235" w:type="dxa"/>
          </w:tcPr>
          <w:p w14:paraId="4D5A7912" w14:textId="77777777" w:rsidR="00692252" w:rsidRPr="00692252" w:rsidRDefault="00692252" w:rsidP="00161BFB">
            <w:pPr>
              <w:jc w:val="both"/>
              <w:rPr>
                <w:sz w:val="28"/>
                <w:szCs w:val="28"/>
              </w:rPr>
            </w:pPr>
            <w:r w:rsidRPr="00692252">
              <w:rPr>
                <w:sz w:val="28"/>
                <w:szCs w:val="28"/>
                <w:lang w:val="ru-RU"/>
              </w:rPr>
              <w:t xml:space="preserve">Степень </w:t>
            </w:r>
            <w:r w:rsidRPr="00692252">
              <w:rPr>
                <w:sz w:val="28"/>
                <w:szCs w:val="28"/>
              </w:rPr>
              <w:t>IV</w:t>
            </w:r>
          </w:p>
        </w:tc>
        <w:tc>
          <w:tcPr>
            <w:tcW w:w="7337" w:type="dxa"/>
          </w:tcPr>
          <w:p w14:paraId="22E39516" w14:textId="77777777" w:rsidR="00692252" w:rsidRPr="00692252" w:rsidRDefault="00692252" w:rsidP="00161BFB">
            <w:pPr>
              <w:jc w:val="both"/>
              <w:rPr>
                <w:sz w:val="28"/>
                <w:szCs w:val="28"/>
                <w:lang w:val="ru-RU"/>
              </w:rPr>
            </w:pPr>
            <w:r w:rsidRPr="00692252">
              <w:rPr>
                <w:sz w:val="28"/>
                <w:szCs w:val="28"/>
                <w:lang w:val="ru-RU"/>
              </w:rPr>
              <w:t>Умеренное расширение мочеточника, с изгибом или без; умеренное расширение ЧЛС; сглаживание форниксов, но вдавления сосочков сохранены</w:t>
            </w:r>
          </w:p>
        </w:tc>
      </w:tr>
      <w:tr w:rsidR="00692252" w:rsidRPr="0020206C" w14:paraId="68FC37EF" w14:textId="77777777" w:rsidTr="00161BFB">
        <w:tc>
          <w:tcPr>
            <w:tcW w:w="2235" w:type="dxa"/>
          </w:tcPr>
          <w:p w14:paraId="67AF8847" w14:textId="77777777" w:rsidR="00692252" w:rsidRPr="00692252" w:rsidRDefault="00692252" w:rsidP="00161BFB">
            <w:pPr>
              <w:jc w:val="both"/>
              <w:rPr>
                <w:sz w:val="28"/>
                <w:szCs w:val="28"/>
              </w:rPr>
            </w:pPr>
            <w:r w:rsidRPr="00692252">
              <w:rPr>
                <w:sz w:val="28"/>
                <w:szCs w:val="28"/>
                <w:lang w:val="ru-RU"/>
              </w:rPr>
              <w:t xml:space="preserve">Степень </w:t>
            </w:r>
            <w:r w:rsidRPr="00692252">
              <w:rPr>
                <w:sz w:val="28"/>
                <w:szCs w:val="28"/>
              </w:rPr>
              <w:t>V</w:t>
            </w:r>
          </w:p>
        </w:tc>
        <w:tc>
          <w:tcPr>
            <w:tcW w:w="7337" w:type="dxa"/>
          </w:tcPr>
          <w:p w14:paraId="540BEFD2" w14:textId="77777777" w:rsidR="00692252" w:rsidRPr="00692252" w:rsidRDefault="00692252" w:rsidP="00161BFB">
            <w:pPr>
              <w:jc w:val="both"/>
              <w:rPr>
                <w:sz w:val="28"/>
                <w:szCs w:val="28"/>
                <w:lang w:val="ru-RU"/>
              </w:rPr>
            </w:pPr>
            <w:r w:rsidRPr="00692252">
              <w:rPr>
                <w:sz w:val="28"/>
                <w:szCs w:val="28"/>
                <w:lang w:val="ru-RU"/>
              </w:rPr>
              <w:t>Сильное расширение или изгиб мочеточника; выраженное расширение ЧЛС; вдавления сосочков не визуализируются; интрапаренхиматозный рефлюкс</w:t>
            </w:r>
          </w:p>
        </w:tc>
      </w:tr>
    </w:tbl>
    <w:p w14:paraId="471D9037" w14:textId="77777777" w:rsidR="00692252" w:rsidRPr="00CA4C2A" w:rsidRDefault="00692252" w:rsidP="00BD2BE5">
      <w:pPr>
        <w:spacing w:after="0" w:line="240" w:lineRule="auto"/>
        <w:ind w:firstLine="709"/>
        <w:jc w:val="both"/>
        <w:rPr>
          <w:sz w:val="28"/>
          <w:szCs w:val="28"/>
          <w:highlight w:val="yellow"/>
          <w:lang w:val="ru-RU"/>
        </w:rPr>
      </w:pPr>
    </w:p>
    <w:p w14:paraId="29F51865" w14:textId="324371F3" w:rsidR="00611A82" w:rsidRPr="00611A82" w:rsidRDefault="00611A82" w:rsidP="006F5FD5">
      <w:pPr>
        <w:spacing w:after="0" w:line="240" w:lineRule="auto"/>
        <w:ind w:firstLine="709"/>
        <w:jc w:val="both"/>
        <w:rPr>
          <w:b/>
          <w:i/>
          <w:color w:val="000000"/>
          <w:sz w:val="28"/>
          <w:szCs w:val="28"/>
          <w:lang w:val="ru-RU"/>
        </w:rPr>
      </w:pPr>
      <w:r w:rsidRPr="00611A82">
        <w:rPr>
          <w:b/>
          <w:i/>
          <w:color w:val="000000"/>
          <w:sz w:val="28"/>
          <w:szCs w:val="28"/>
          <w:lang w:val="ru-RU"/>
        </w:rPr>
        <w:t>Классификация дивертикулов мочевого пузыря</w:t>
      </w:r>
      <w:r w:rsidRPr="007B0B8F">
        <w:rPr>
          <w:i/>
          <w:color w:val="000000"/>
          <w:sz w:val="28"/>
          <w:szCs w:val="28"/>
          <w:lang w:val="ru-RU"/>
        </w:rPr>
        <w:t xml:space="preserve"> </w:t>
      </w:r>
      <w:r w:rsidRPr="007B0B8F">
        <w:rPr>
          <w:color w:val="000000"/>
          <w:sz w:val="28"/>
          <w:szCs w:val="28"/>
          <w:lang w:val="ru-RU"/>
        </w:rPr>
        <w:t>[67]:</w:t>
      </w:r>
    </w:p>
    <w:p w14:paraId="3AB59E21" w14:textId="73ABBB58" w:rsidR="00611A82" w:rsidRPr="00C0330B" w:rsidRDefault="00611A82" w:rsidP="006F5FD5">
      <w:pPr>
        <w:spacing w:after="0" w:line="240" w:lineRule="auto"/>
        <w:ind w:firstLine="709"/>
        <w:jc w:val="both"/>
        <w:rPr>
          <w:color w:val="000000"/>
          <w:sz w:val="28"/>
          <w:szCs w:val="28"/>
          <w:lang w:val="ru-RU"/>
        </w:rPr>
      </w:pPr>
      <w:r w:rsidRPr="00611A82">
        <w:rPr>
          <w:color w:val="000000"/>
          <w:sz w:val="28"/>
          <w:szCs w:val="28"/>
          <w:lang w:val="ru-RU"/>
        </w:rPr>
        <w:t xml:space="preserve">Различают врожденные и приобретенные дивертикулы мочевого пузыря. У детей дивертикулы чаще бывают врожденного характера (истинные) и реже – приобретенного. </w:t>
      </w:r>
    </w:p>
    <w:p w14:paraId="60773CBC" w14:textId="061E8065" w:rsidR="00611A82" w:rsidRDefault="00611A82" w:rsidP="006F5FD5">
      <w:pPr>
        <w:spacing w:after="0" w:line="240" w:lineRule="auto"/>
        <w:ind w:firstLine="709"/>
        <w:jc w:val="both"/>
        <w:rPr>
          <w:color w:val="000000"/>
          <w:sz w:val="28"/>
          <w:szCs w:val="28"/>
          <w:lang w:val="ru-RU"/>
        </w:rPr>
      </w:pPr>
      <w:r w:rsidRPr="00611A82">
        <w:rPr>
          <w:color w:val="000000"/>
          <w:sz w:val="28"/>
          <w:szCs w:val="28"/>
          <w:lang w:val="ru-RU"/>
        </w:rPr>
        <w:t xml:space="preserve">Классификация дивертикулов мочевого пузыря </w:t>
      </w:r>
      <w:r>
        <w:rPr>
          <w:color w:val="000000"/>
          <w:sz w:val="28"/>
          <w:szCs w:val="28"/>
          <w:lang w:val="ru-RU"/>
        </w:rPr>
        <w:t>у детей основана на их этиологии:</w:t>
      </w:r>
    </w:p>
    <w:p w14:paraId="24D47879" w14:textId="0FF0F1FD" w:rsidR="00611A82" w:rsidRDefault="00611A82" w:rsidP="00611A82">
      <w:pPr>
        <w:pStyle w:val="ae"/>
        <w:numPr>
          <w:ilvl w:val="0"/>
          <w:numId w:val="28"/>
        </w:numPr>
        <w:spacing w:after="0" w:line="240" w:lineRule="auto"/>
        <w:jc w:val="both"/>
        <w:rPr>
          <w:color w:val="000000"/>
          <w:sz w:val="28"/>
          <w:szCs w:val="28"/>
          <w:lang w:val="ru-RU"/>
        </w:rPr>
      </w:pPr>
      <w:r>
        <w:rPr>
          <w:color w:val="000000"/>
          <w:sz w:val="28"/>
          <w:szCs w:val="28"/>
          <w:lang w:val="ru-RU"/>
        </w:rPr>
        <w:t>Дивертикулы, ассоциированные с инфравезикальной обструкцией;</w:t>
      </w:r>
    </w:p>
    <w:p w14:paraId="405ECD26" w14:textId="3CACA5E6" w:rsidR="00611A82" w:rsidRDefault="00611A82" w:rsidP="00611A82">
      <w:pPr>
        <w:pStyle w:val="ae"/>
        <w:numPr>
          <w:ilvl w:val="0"/>
          <w:numId w:val="28"/>
        </w:numPr>
        <w:spacing w:after="0" w:line="240" w:lineRule="auto"/>
        <w:jc w:val="both"/>
        <w:rPr>
          <w:color w:val="000000"/>
          <w:sz w:val="28"/>
          <w:szCs w:val="28"/>
          <w:lang w:val="ru-RU"/>
        </w:rPr>
      </w:pPr>
      <w:r>
        <w:rPr>
          <w:color w:val="000000"/>
          <w:sz w:val="28"/>
          <w:szCs w:val="28"/>
          <w:lang w:val="ru-RU"/>
        </w:rPr>
        <w:t>Дивертикулы, развившиеся после хирургических вмешательств на мочевом пузыре;</w:t>
      </w:r>
    </w:p>
    <w:p w14:paraId="40955A0E" w14:textId="45961633" w:rsidR="00611A82" w:rsidRDefault="00611A82" w:rsidP="00611A82">
      <w:pPr>
        <w:pStyle w:val="ae"/>
        <w:numPr>
          <w:ilvl w:val="0"/>
          <w:numId w:val="28"/>
        </w:numPr>
        <w:spacing w:after="0" w:line="240" w:lineRule="auto"/>
        <w:jc w:val="both"/>
        <w:rPr>
          <w:color w:val="000000"/>
          <w:sz w:val="28"/>
          <w:szCs w:val="28"/>
          <w:lang w:val="ru-RU"/>
        </w:rPr>
      </w:pPr>
      <w:r>
        <w:rPr>
          <w:color w:val="000000"/>
          <w:sz w:val="28"/>
          <w:szCs w:val="28"/>
          <w:lang w:val="ru-RU"/>
        </w:rPr>
        <w:t>Дивертикулы, ассоциированные с различными синдромами: синдром Игла-Баррета (синдром живота в виде чернослива), синдром Элерса-Данло;</w:t>
      </w:r>
    </w:p>
    <w:p w14:paraId="2C08FFD9" w14:textId="720A0D7B" w:rsidR="00692252" w:rsidRPr="00692252" w:rsidRDefault="00611A82" w:rsidP="00692252">
      <w:pPr>
        <w:pStyle w:val="ae"/>
        <w:numPr>
          <w:ilvl w:val="0"/>
          <w:numId w:val="28"/>
        </w:numPr>
        <w:spacing w:after="0" w:line="240" w:lineRule="auto"/>
        <w:jc w:val="both"/>
        <w:rPr>
          <w:color w:val="000000"/>
          <w:sz w:val="28"/>
          <w:szCs w:val="28"/>
          <w:lang w:val="ru-RU"/>
        </w:rPr>
      </w:pPr>
      <w:r>
        <w:rPr>
          <w:color w:val="000000"/>
          <w:sz w:val="28"/>
          <w:szCs w:val="28"/>
          <w:lang w:val="ru-RU"/>
        </w:rPr>
        <w:t>Первичные врожденные идиопатические дивертикулы.</w:t>
      </w:r>
    </w:p>
    <w:p w14:paraId="2DF1A288" w14:textId="77777777" w:rsidR="00611A82" w:rsidRPr="00611A82" w:rsidRDefault="00611A82" w:rsidP="006F5FD5">
      <w:pPr>
        <w:spacing w:after="0" w:line="240" w:lineRule="auto"/>
        <w:ind w:firstLine="709"/>
        <w:jc w:val="both"/>
        <w:rPr>
          <w:b/>
          <w:color w:val="000000"/>
          <w:sz w:val="28"/>
          <w:szCs w:val="28"/>
          <w:lang w:val="ru-RU"/>
        </w:rPr>
      </w:pPr>
    </w:p>
    <w:p w14:paraId="3E5B91D9" w14:textId="77777777" w:rsidR="006F5FD5" w:rsidRPr="0066125F" w:rsidRDefault="006F5FD5" w:rsidP="006F5FD5">
      <w:pPr>
        <w:spacing w:after="0" w:line="240" w:lineRule="auto"/>
        <w:ind w:firstLine="709"/>
        <w:jc w:val="both"/>
        <w:rPr>
          <w:b/>
          <w:sz w:val="28"/>
          <w:szCs w:val="28"/>
          <w:lang w:val="ru-RU"/>
        </w:rPr>
      </w:pPr>
      <w:r w:rsidRPr="0066125F">
        <w:rPr>
          <w:b/>
          <w:color w:val="000000"/>
          <w:sz w:val="28"/>
          <w:szCs w:val="28"/>
          <w:lang w:val="ru-RU"/>
        </w:rPr>
        <w:t>2. Методы, подходы и процедуры диагностики и лечения</w:t>
      </w:r>
    </w:p>
    <w:p w14:paraId="59F70DB1" w14:textId="1428EC25" w:rsidR="006F5FD5" w:rsidRPr="0066125F" w:rsidRDefault="00DD0373" w:rsidP="006F5FD5">
      <w:pPr>
        <w:spacing w:after="0" w:line="240" w:lineRule="auto"/>
        <w:ind w:firstLine="709"/>
        <w:jc w:val="both"/>
        <w:rPr>
          <w:b/>
          <w:sz w:val="28"/>
          <w:szCs w:val="28"/>
          <w:lang w:val="ru-RU"/>
        </w:rPr>
      </w:pPr>
      <w:r>
        <w:rPr>
          <w:b/>
          <w:color w:val="000000"/>
          <w:sz w:val="28"/>
          <w:szCs w:val="28"/>
          <w:lang w:val="ru-RU"/>
        </w:rPr>
        <w:t>2.1 Ц</w:t>
      </w:r>
      <w:r w:rsidR="006F5FD5" w:rsidRPr="0066125F">
        <w:rPr>
          <w:b/>
          <w:color w:val="000000"/>
          <w:sz w:val="28"/>
          <w:szCs w:val="28"/>
          <w:lang w:val="ru-RU"/>
        </w:rPr>
        <w:t>ель проведения процедуры и вмешательства</w:t>
      </w:r>
      <w:r w:rsidR="0066125F" w:rsidRPr="0066125F">
        <w:rPr>
          <w:b/>
          <w:color w:val="000000"/>
          <w:sz w:val="28"/>
          <w:szCs w:val="28"/>
          <w:lang w:val="ru-RU"/>
        </w:rPr>
        <w:t xml:space="preserve"> </w:t>
      </w:r>
      <w:r w:rsidR="0066125F" w:rsidRPr="007B0B8F">
        <w:rPr>
          <w:color w:val="000000"/>
          <w:sz w:val="28"/>
          <w:szCs w:val="28"/>
          <w:lang w:val="ru-RU"/>
        </w:rPr>
        <w:t>[65]</w:t>
      </w:r>
      <w:r w:rsidR="006F5FD5" w:rsidRPr="007B0B8F">
        <w:rPr>
          <w:color w:val="000000"/>
          <w:sz w:val="28"/>
          <w:szCs w:val="28"/>
          <w:lang w:val="ru-RU"/>
        </w:rPr>
        <w:t>:</w:t>
      </w:r>
    </w:p>
    <w:p w14:paraId="75D533A9" w14:textId="5DE339F9" w:rsidR="006F5FD5" w:rsidRPr="00056DD5" w:rsidRDefault="00C974BB" w:rsidP="0066125F">
      <w:pPr>
        <w:spacing w:after="0" w:line="240" w:lineRule="auto"/>
        <w:ind w:firstLine="709"/>
        <w:jc w:val="both"/>
        <w:rPr>
          <w:color w:val="000000"/>
          <w:sz w:val="28"/>
          <w:szCs w:val="28"/>
          <w:lang w:val="ru-RU"/>
        </w:rPr>
      </w:pPr>
      <w:r w:rsidRPr="0066125F">
        <w:rPr>
          <w:color w:val="000000"/>
          <w:sz w:val="28"/>
          <w:szCs w:val="28"/>
          <w:lang w:val="kk-KZ"/>
        </w:rPr>
        <w:t>Роботизированный уретероцисто</w:t>
      </w:r>
      <w:r w:rsidR="00692252">
        <w:rPr>
          <w:color w:val="000000"/>
          <w:sz w:val="28"/>
          <w:szCs w:val="28"/>
          <w:lang w:val="kk-KZ"/>
        </w:rPr>
        <w:t>нео</w:t>
      </w:r>
      <w:r w:rsidRPr="0066125F">
        <w:rPr>
          <w:color w:val="000000"/>
          <w:sz w:val="28"/>
          <w:szCs w:val="28"/>
          <w:lang w:val="kk-KZ"/>
        </w:rPr>
        <w:t>анастомоз проводится в целью восстановления пассажа мочи</w:t>
      </w:r>
      <w:r w:rsidR="00056DD5" w:rsidRPr="0066125F">
        <w:rPr>
          <w:color w:val="000000"/>
          <w:sz w:val="28"/>
          <w:szCs w:val="28"/>
          <w:lang w:val="ru-RU"/>
        </w:rPr>
        <w:t>. Непосредственный выбор хирургической тактики зависит от множества факторов, таких как причина повреждения мочеточника, наличие, степень и продолжительность гидронефротических изменений лоханочно-мочеточниковой системы, общесоматического статуса</w:t>
      </w:r>
      <w:r w:rsidR="00056DD5" w:rsidRPr="00056DD5">
        <w:rPr>
          <w:color w:val="000000"/>
          <w:sz w:val="28"/>
          <w:szCs w:val="28"/>
          <w:lang w:val="ru-RU"/>
        </w:rPr>
        <w:t xml:space="preserve"> </w:t>
      </w:r>
      <w:r w:rsidR="00056DD5" w:rsidRPr="00056DD5">
        <w:rPr>
          <w:color w:val="000000"/>
          <w:sz w:val="28"/>
          <w:szCs w:val="28"/>
          <w:lang w:val="ru-RU"/>
        </w:rPr>
        <w:lastRenderedPageBreak/>
        <w:t>больного</w:t>
      </w:r>
      <w:r w:rsidR="00056DD5">
        <w:rPr>
          <w:color w:val="000000"/>
          <w:sz w:val="28"/>
          <w:szCs w:val="28"/>
          <w:lang w:val="ru-RU"/>
        </w:rPr>
        <w:t>.</w:t>
      </w:r>
      <w:r w:rsidR="0066125F">
        <w:rPr>
          <w:color w:val="000000"/>
          <w:sz w:val="28"/>
          <w:szCs w:val="28"/>
          <w:lang w:val="ru-RU"/>
        </w:rPr>
        <w:t xml:space="preserve"> </w:t>
      </w:r>
      <w:r w:rsidR="0066125F" w:rsidRPr="0066125F">
        <w:rPr>
          <w:color w:val="000000"/>
          <w:sz w:val="28"/>
          <w:szCs w:val="28"/>
          <w:lang w:val="ru-RU"/>
        </w:rPr>
        <w:t>При стриктурах предпузырной части мочеточника (располагающихся на расстоянии до 5 см от устьев) наиболее</w:t>
      </w:r>
      <w:r w:rsidR="0066125F">
        <w:rPr>
          <w:color w:val="000000"/>
          <w:sz w:val="28"/>
          <w:szCs w:val="28"/>
          <w:lang w:val="ru-RU"/>
        </w:rPr>
        <w:t xml:space="preserve"> </w:t>
      </w:r>
      <w:r w:rsidR="0066125F" w:rsidRPr="0066125F">
        <w:rPr>
          <w:color w:val="000000"/>
          <w:sz w:val="28"/>
          <w:szCs w:val="28"/>
          <w:lang w:val="ru-RU"/>
        </w:rPr>
        <w:t>часто применяются экстравезикальные методы создания уретероцисто</w:t>
      </w:r>
      <w:r w:rsidR="00692252">
        <w:rPr>
          <w:color w:val="000000"/>
          <w:sz w:val="28"/>
          <w:szCs w:val="28"/>
          <w:lang w:val="ru-RU"/>
        </w:rPr>
        <w:t>нео</w:t>
      </w:r>
      <w:r w:rsidR="0066125F" w:rsidRPr="0066125F">
        <w:rPr>
          <w:color w:val="000000"/>
          <w:sz w:val="28"/>
          <w:szCs w:val="28"/>
          <w:lang w:val="ru-RU"/>
        </w:rPr>
        <w:t>анастомоза, так как в таких случаях вновь сформированное устье не препятствует оттоку мочи из почки и обеспечивает отсутствие пузырно-мочеточникового рефлюкса. При более протяженных поражениях нижней трети мочеточника в мировой практике рекомендуется создавать непрямой</w:t>
      </w:r>
      <w:r w:rsidR="0066125F">
        <w:rPr>
          <w:color w:val="000000"/>
          <w:sz w:val="28"/>
          <w:szCs w:val="28"/>
          <w:lang w:val="ru-RU"/>
        </w:rPr>
        <w:t xml:space="preserve"> </w:t>
      </w:r>
      <w:r w:rsidR="0066125F" w:rsidRPr="0066125F">
        <w:rPr>
          <w:color w:val="000000"/>
          <w:sz w:val="28"/>
          <w:szCs w:val="28"/>
          <w:lang w:val="ru-RU"/>
        </w:rPr>
        <w:t>уретероцисто</w:t>
      </w:r>
      <w:r w:rsidR="00692252">
        <w:rPr>
          <w:color w:val="000000"/>
          <w:sz w:val="28"/>
          <w:szCs w:val="28"/>
          <w:lang w:val="ru-RU"/>
        </w:rPr>
        <w:t>нео</w:t>
      </w:r>
      <w:r w:rsidR="0066125F" w:rsidRPr="0066125F">
        <w:rPr>
          <w:color w:val="000000"/>
          <w:sz w:val="28"/>
          <w:szCs w:val="28"/>
          <w:lang w:val="ru-RU"/>
        </w:rPr>
        <w:t xml:space="preserve">анастомоз вследствие отсутствия возможности сопоставления дистальной и проксимальной культи мочеточника из-за чрезмерного </w:t>
      </w:r>
      <w:r w:rsidR="0066125F">
        <w:rPr>
          <w:color w:val="000000"/>
          <w:sz w:val="28"/>
          <w:szCs w:val="28"/>
          <w:lang w:val="ru-RU"/>
        </w:rPr>
        <w:t>н</w:t>
      </w:r>
      <w:r w:rsidR="0066125F" w:rsidRPr="0066125F">
        <w:rPr>
          <w:color w:val="000000"/>
          <w:sz w:val="28"/>
          <w:szCs w:val="28"/>
          <w:lang w:val="ru-RU"/>
        </w:rPr>
        <w:t>атяжения, чреватого его отрывом. При поражении тазовых отделов обоих</w:t>
      </w:r>
      <w:r w:rsidR="0066125F">
        <w:rPr>
          <w:color w:val="000000"/>
          <w:sz w:val="28"/>
          <w:szCs w:val="28"/>
          <w:lang w:val="ru-RU"/>
        </w:rPr>
        <w:t xml:space="preserve"> </w:t>
      </w:r>
      <w:r w:rsidR="0066125F" w:rsidRPr="0066125F">
        <w:rPr>
          <w:color w:val="000000"/>
          <w:sz w:val="28"/>
          <w:szCs w:val="28"/>
          <w:lang w:val="ru-RU"/>
        </w:rPr>
        <w:t>мочеточников проводится двусторонняя операция Боари: рассечение мочевого пузыря производят по средней линии с дальнейшим отведением полученных краев раны и анастомозированием с ними мочеточников по типу конец в бок</w:t>
      </w:r>
      <w:r w:rsidR="0066125F">
        <w:rPr>
          <w:color w:val="000000"/>
          <w:sz w:val="28"/>
          <w:szCs w:val="28"/>
          <w:lang w:val="ru-RU"/>
        </w:rPr>
        <w:t xml:space="preserve"> </w:t>
      </w:r>
      <w:r w:rsidR="00020943">
        <w:rPr>
          <w:color w:val="000000"/>
          <w:sz w:val="28"/>
          <w:szCs w:val="28"/>
          <w:lang w:val="ru-RU"/>
        </w:rPr>
        <w:t>[68</w:t>
      </w:r>
      <w:r w:rsidR="0066125F" w:rsidRPr="0066125F">
        <w:rPr>
          <w:color w:val="000000"/>
          <w:sz w:val="28"/>
          <w:szCs w:val="28"/>
          <w:lang w:val="ru-RU"/>
        </w:rPr>
        <w:t>]. При распространении патологии на весь тазовый отдел применяется модификация R. Demel, при которой за счет мочевого пузыря замещаются сразу средняя и нижняя трети мочеточника.</w:t>
      </w:r>
    </w:p>
    <w:p w14:paraId="0F2BDDF9" w14:textId="77777777" w:rsidR="006F5FD5" w:rsidRPr="00CA4C2A" w:rsidRDefault="006F5FD5" w:rsidP="006F5FD5">
      <w:pPr>
        <w:spacing w:after="0" w:line="240" w:lineRule="auto"/>
        <w:ind w:firstLine="709"/>
        <w:jc w:val="both"/>
        <w:rPr>
          <w:color w:val="000000"/>
          <w:sz w:val="28"/>
          <w:szCs w:val="28"/>
          <w:highlight w:val="yellow"/>
          <w:lang w:val="ru-RU"/>
        </w:rPr>
      </w:pPr>
    </w:p>
    <w:p w14:paraId="20EF4B70" w14:textId="45C36B23" w:rsidR="006F5FD5" w:rsidRPr="00745C4C" w:rsidRDefault="00DD0373" w:rsidP="006F5FD5">
      <w:pPr>
        <w:spacing w:after="0" w:line="240" w:lineRule="auto"/>
        <w:ind w:firstLine="709"/>
        <w:jc w:val="both"/>
        <w:rPr>
          <w:b/>
          <w:color w:val="000000"/>
          <w:sz w:val="28"/>
          <w:szCs w:val="28"/>
          <w:lang w:val="ru-RU"/>
        </w:rPr>
      </w:pPr>
      <w:r>
        <w:rPr>
          <w:b/>
          <w:color w:val="000000"/>
          <w:sz w:val="28"/>
          <w:szCs w:val="28"/>
          <w:lang w:val="ru-RU"/>
        </w:rPr>
        <w:t>2.2 П</w:t>
      </w:r>
      <w:r w:rsidR="006F5FD5" w:rsidRPr="00745C4C">
        <w:rPr>
          <w:b/>
          <w:color w:val="000000"/>
          <w:sz w:val="28"/>
          <w:szCs w:val="28"/>
          <w:lang w:val="ru-RU"/>
        </w:rPr>
        <w:t>ротивопоказания к процедуре и вмешательству:</w:t>
      </w:r>
    </w:p>
    <w:p w14:paraId="172DC116" w14:textId="7133F53F" w:rsidR="006F5FD5" w:rsidRPr="00745C4C" w:rsidRDefault="006F5FD5" w:rsidP="006F5FD5">
      <w:pPr>
        <w:spacing w:after="0" w:line="240" w:lineRule="auto"/>
        <w:ind w:firstLine="709"/>
        <w:jc w:val="both"/>
        <w:rPr>
          <w:color w:val="000000"/>
          <w:sz w:val="28"/>
          <w:szCs w:val="28"/>
          <w:lang w:val="ru-RU"/>
        </w:rPr>
      </w:pPr>
      <w:r w:rsidRPr="00745C4C">
        <w:rPr>
          <w:color w:val="000000"/>
          <w:sz w:val="28"/>
          <w:szCs w:val="28"/>
          <w:lang w:val="ru-RU"/>
        </w:rPr>
        <w:t>Абсолютные противопоказания встречаются редко, но сопутствующие заболевания пациентов, такие как патологическое ожирение, острая ишемическая или клапанная болезнь сердца, острые респираторные заболевания или повышенное внутричерепное давление считаются относительными противопоказаниями к использованию роботизированной системы [15, 16].</w:t>
      </w:r>
      <w:r w:rsidR="00692252">
        <w:rPr>
          <w:color w:val="000000"/>
          <w:sz w:val="28"/>
          <w:szCs w:val="28"/>
          <w:lang w:val="ru-RU"/>
        </w:rPr>
        <w:t xml:space="preserve"> </w:t>
      </w:r>
      <w:r w:rsidRPr="00745C4C">
        <w:rPr>
          <w:color w:val="000000"/>
          <w:sz w:val="28"/>
          <w:szCs w:val="28"/>
          <w:lang w:val="ru-RU"/>
        </w:rPr>
        <w:t>Также относительными противопоказаниями, которые могут повлиять на решение о проведении процедуры, могут быть наличие обширных операций на брюшн</w:t>
      </w:r>
      <w:r w:rsidR="00C974BB" w:rsidRPr="00745C4C">
        <w:rPr>
          <w:color w:val="000000"/>
          <w:sz w:val="28"/>
          <w:szCs w:val="28"/>
          <w:lang w:val="ru-RU"/>
        </w:rPr>
        <w:t>ой полости или тазу в анамнезе</w:t>
      </w:r>
      <w:r w:rsidR="00BD2BE5" w:rsidRPr="00BD2BE5">
        <w:rPr>
          <w:color w:val="000000"/>
          <w:sz w:val="28"/>
          <w:szCs w:val="28"/>
          <w:lang w:val="ru-RU"/>
        </w:rPr>
        <w:t xml:space="preserve"> </w:t>
      </w:r>
      <w:r w:rsidRPr="00745C4C">
        <w:rPr>
          <w:color w:val="000000"/>
          <w:sz w:val="28"/>
          <w:szCs w:val="28"/>
          <w:lang w:val="ru-RU"/>
        </w:rPr>
        <w:t>[6].</w:t>
      </w:r>
    </w:p>
    <w:p w14:paraId="7852B1E2" w14:textId="71547263" w:rsidR="00C974BB" w:rsidRPr="00745C4C" w:rsidRDefault="00C974BB" w:rsidP="00C974BB">
      <w:pPr>
        <w:spacing w:after="0" w:line="240" w:lineRule="auto"/>
        <w:ind w:firstLine="709"/>
        <w:jc w:val="both"/>
        <w:rPr>
          <w:color w:val="000000"/>
          <w:sz w:val="28"/>
          <w:szCs w:val="28"/>
          <w:lang w:val="ru-RU"/>
        </w:rPr>
      </w:pPr>
      <w:r w:rsidRPr="00745C4C">
        <w:rPr>
          <w:color w:val="000000"/>
          <w:sz w:val="28"/>
          <w:szCs w:val="28"/>
          <w:lang w:val="ru-RU"/>
        </w:rPr>
        <w:t>К противопоказаниям к формированию уретероцисто</w:t>
      </w:r>
      <w:r w:rsidR="00692252">
        <w:rPr>
          <w:color w:val="000000"/>
          <w:sz w:val="28"/>
          <w:szCs w:val="28"/>
          <w:lang w:val="ru-RU"/>
        </w:rPr>
        <w:t>нео</w:t>
      </w:r>
      <w:r w:rsidRPr="00745C4C">
        <w:rPr>
          <w:color w:val="000000"/>
          <w:sz w:val="28"/>
          <w:szCs w:val="28"/>
          <w:lang w:val="ru-RU"/>
        </w:rPr>
        <w:t>анастомозов относят значительно уменьшенный в объеме мочевой пузырь и отличающиеся значительной протяженностью дефекты дистального отдела мочеточника [65].</w:t>
      </w:r>
    </w:p>
    <w:p w14:paraId="515521B6" w14:textId="77777777" w:rsidR="006F5FD5" w:rsidRPr="00745C4C" w:rsidRDefault="006F5FD5" w:rsidP="006F5FD5">
      <w:pPr>
        <w:spacing w:after="0" w:line="240" w:lineRule="auto"/>
        <w:ind w:firstLine="709"/>
        <w:jc w:val="both"/>
        <w:rPr>
          <w:color w:val="000000"/>
          <w:sz w:val="28"/>
          <w:szCs w:val="28"/>
          <w:lang w:val="ru-RU"/>
        </w:rPr>
      </w:pPr>
    </w:p>
    <w:p w14:paraId="49FB3036" w14:textId="00684E99" w:rsidR="006F5FD5" w:rsidRPr="00745C4C" w:rsidRDefault="00DD0373" w:rsidP="006F5FD5">
      <w:pPr>
        <w:spacing w:after="0" w:line="240" w:lineRule="auto"/>
        <w:ind w:firstLine="709"/>
        <w:jc w:val="both"/>
        <w:rPr>
          <w:b/>
          <w:color w:val="000000"/>
          <w:sz w:val="28"/>
          <w:szCs w:val="28"/>
          <w:lang w:val="ru-RU"/>
        </w:rPr>
      </w:pPr>
      <w:r>
        <w:rPr>
          <w:b/>
          <w:color w:val="000000"/>
          <w:sz w:val="28"/>
          <w:szCs w:val="28"/>
          <w:lang w:val="ru-RU"/>
        </w:rPr>
        <w:t>2.3 П</w:t>
      </w:r>
      <w:r w:rsidR="006F5FD5" w:rsidRPr="00745C4C">
        <w:rPr>
          <w:b/>
          <w:color w:val="000000"/>
          <w:sz w:val="28"/>
          <w:szCs w:val="28"/>
          <w:lang w:val="ru-RU"/>
        </w:rPr>
        <w:t>оказания к процедуре и вмешательству</w:t>
      </w:r>
      <w:r w:rsidR="00745C4C" w:rsidRPr="00745C4C">
        <w:rPr>
          <w:b/>
          <w:color w:val="000000"/>
          <w:sz w:val="28"/>
          <w:szCs w:val="28"/>
          <w:lang w:val="ru-RU"/>
        </w:rPr>
        <w:t xml:space="preserve"> </w:t>
      </w:r>
      <w:r w:rsidR="00745C4C" w:rsidRPr="007B0B8F">
        <w:rPr>
          <w:color w:val="000000"/>
          <w:sz w:val="28"/>
          <w:szCs w:val="28"/>
          <w:lang w:val="ru-RU"/>
        </w:rPr>
        <w:t>[65]</w:t>
      </w:r>
      <w:r w:rsidR="006F5FD5" w:rsidRPr="007B0B8F">
        <w:rPr>
          <w:color w:val="000000"/>
          <w:sz w:val="28"/>
          <w:szCs w:val="28"/>
          <w:lang w:val="ru-RU"/>
        </w:rPr>
        <w:t>:</w:t>
      </w:r>
    </w:p>
    <w:p w14:paraId="68DA7823" w14:textId="4FB52D96" w:rsidR="006F5FD5" w:rsidRDefault="00745C4C" w:rsidP="00745C4C">
      <w:pPr>
        <w:spacing w:after="0" w:line="240" w:lineRule="auto"/>
        <w:ind w:firstLine="709"/>
        <w:jc w:val="both"/>
        <w:rPr>
          <w:color w:val="000000"/>
          <w:sz w:val="28"/>
          <w:szCs w:val="28"/>
          <w:lang w:val="ru-RU"/>
        </w:rPr>
      </w:pPr>
      <w:r w:rsidRPr="00745C4C">
        <w:rPr>
          <w:color w:val="000000"/>
          <w:sz w:val="28"/>
          <w:szCs w:val="28"/>
          <w:lang w:val="ru-RU"/>
        </w:rPr>
        <w:t>Показаниями к проведению процедуры роботизированного уретероцисто</w:t>
      </w:r>
      <w:r w:rsidR="00692252">
        <w:rPr>
          <w:color w:val="000000"/>
          <w:sz w:val="28"/>
          <w:szCs w:val="28"/>
          <w:lang w:val="ru-RU"/>
        </w:rPr>
        <w:t>нео</w:t>
      </w:r>
      <w:r w:rsidRPr="00745C4C">
        <w:rPr>
          <w:color w:val="000000"/>
          <w:sz w:val="28"/>
          <w:szCs w:val="28"/>
          <w:lang w:val="ru-RU"/>
        </w:rPr>
        <w:t>анастомоза являются повреждения мочеточников вследствие опухолей, происходящих как непосредственно из самих мочевыводящих путей, так и из прилежащих органов и тканей; нарушение оттока мочи в</w:t>
      </w:r>
      <w:r>
        <w:rPr>
          <w:color w:val="000000"/>
          <w:sz w:val="28"/>
          <w:szCs w:val="28"/>
          <w:lang w:val="ru-RU"/>
        </w:rPr>
        <w:t xml:space="preserve"> мочеточниках вследствие </w:t>
      </w:r>
      <w:r w:rsidRPr="00745C4C">
        <w:rPr>
          <w:color w:val="000000"/>
          <w:sz w:val="28"/>
          <w:szCs w:val="28"/>
          <w:lang w:val="ru-RU"/>
        </w:rPr>
        <w:t>анатомических особенностей, сопутствующих патологий</w:t>
      </w:r>
      <w:r>
        <w:rPr>
          <w:color w:val="000000"/>
          <w:sz w:val="28"/>
          <w:szCs w:val="28"/>
          <w:lang w:val="ru-RU"/>
        </w:rPr>
        <w:t xml:space="preserve"> </w:t>
      </w:r>
      <w:r w:rsidRPr="00745C4C">
        <w:rPr>
          <w:color w:val="000000"/>
          <w:sz w:val="28"/>
          <w:szCs w:val="28"/>
          <w:lang w:val="ru-RU"/>
        </w:rPr>
        <w:t>инфекционного и спаечного характера</w:t>
      </w:r>
      <w:r>
        <w:rPr>
          <w:color w:val="000000"/>
          <w:sz w:val="28"/>
          <w:szCs w:val="28"/>
          <w:lang w:val="ru-RU"/>
        </w:rPr>
        <w:t xml:space="preserve">; обструкция мочеточников вследствие </w:t>
      </w:r>
      <w:r w:rsidRPr="00745C4C">
        <w:rPr>
          <w:color w:val="000000"/>
          <w:sz w:val="28"/>
          <w:szCs w:val="28"/>
          <w:lang w:val="ru-RU"/>
        </w:rPr>
        <w:t>патологическ</w:t>
      </w:r>
      <w:r>
        <w:rPr>
          <w:color w:val="000000"/>
          <w:sz w:val="28"/>
          <w:szCs w:val="28"/>
          <w:lang w:val="ru-RU"/>
        </w:rPr>
        <w:t>ого</w:t>
      </w:r>
      <w:r w:rsidRPr="00745C4C">
        <w:rPr>
          <w:color w:val="000000"/>
          <w:sz w:val="28"/>
          <w:szCs w:val="28"/>
          <w:lang w:val="ru-RU"/>
        </w:rPr>
        <w:t xml:space="preserve"> изменения окружающей клетчатки забрюшинного пространства по типу фиброматоза, например болезнь Ормонда</w:t>
      </w:r>
      <w:r>
        <w:rPr>
          <w:color w:val="000000"/>
          <w:sz w:val="28"/>
          <w:szCs w:val="28"/>
          <w:lang w:val="ru-RU"/>
        </w:rPr>
        <w:t xml:space="preserve">; </w:t>
      </w:r>
      <w:r w:rsidRPr="00745C4C">
        <w:rPr>
          <w:color w:val="000000"/>
          <w:sz w:val="28"/>
          <w:szCs w:val="28"/>
          <w:lang w:val="ru-RU"/>
        </w:rPr>
        <w:t>ятрогенны</w:t>
      </w:r>
      <w:r>
        <w:rPr>
          <w:color w:val="000000"/>
          <w:sz w:val="28"/>
          <w:szCs w:val="28"/>
          <w:lang w:val="ru-RU"/>
        </w:rPr>
        <w:t>е</w:t>
      </w:r>
      <w:r w:rsidRPr="00745C4C">
        <w:rPr>
          <w:color w:val="000000"/>
          <w:sz w:val="28"/>
          <w:szCs w:val="28"/>
          <w:lang w:val="ru-RU"/>
        </w:rPr>
        <w:t xml:space="preserve"> повреждени</w:t>
      </w:r>
      <w:r>
        <w:rPr>
          <w:color w:val="000000"/>
          <w:sz w:val="28"/>
          <w:szCs w:val="28"/>
          <w:lang w:val="ru-RU"/>
        </w:rPr>
        <w:t xml:space="preserve">я органов </w:t>
      </w:r>
      <w:r w:rsidRPr="00745C4C">
        <w:rPr>
          <w:color w:val="000000"/>
          <w:sz w:val="28"/>
          <w:szCs w:val="28"/>
          <w:lang w:val="ru-RU"/>
        </w:rPr>
        <w:t>при оперативных вмешательствах в малом тазу</w:t>
      </w:r>
      <w:r>
        <w:rPr>
          <w:color w:val="000000"/>
          <w:sz w:val="28"/>
          <w:szCs w:val="28"/>
          <w:lang w:val="ru-RU"/>
        </w:rPr>
        <w:t>; п</w:t>
      </w:r>
      <w:r w:rsidRPr="00745C4C">
        <w:rPr>
          <w:color w:val="000000"/>
          <w:sz w:val="28"/>
          <w:szCs w:val="28"/>
          <w:lang w:val="ru-RU"/>
        </w:rPr>
        <w:t>остлучевой фиброз мочеточников</w:t>
      </w:r>
      <w:r>
        <w:rPr>
          <w:color w:val="000000"/>
          <w:sz w:val="28"/>
          <w:szCs w:val="28"/>
          <w:lang w:val="ru-RU"/>
        </w:rPr>
        <w:t>.</w:t>
      </w:r>
    </w:p>
    <w:p w14:paraId="573ED065" w14:textId="205C320A" w:rsidR="00F25A36" w:rsidRDefault="00F25A36" w:rsidP="00F25A36">
      <w:pPr>
        <w:spacing w:after="0" w:line="240" w:lineRule="auto"/>
        <w:ind w:firstLine="709"/>
        <w:jc w:val="both"/>
        <w:rPr>
          <w:color w:val="000000"/>
          <w:sz w:val="28"/>
          <w:szCs w:val="28"/>
          <w:lang w:val="ru-RU"/>
        </w:rPr>
      </w:pPr>
      <w:r>
        <w:rPr>
          <w:color w:val="000000"/>
          <w:sz w:val="28"/>
          <w:szCs w:val="28"/>
          <w:lang w:val="ru-RU"/>
        </w:rPr>
        <w:t xml:space="preserve">Кроме того показаниями для хирургического лечения МУ у детей являются: </w:t>
      </w:r>
      <w:r w:rsidRPr="00F25A36">
        <w:rPr>
          <w:color w:val="000000"/>
          <w:sz w:val="28"/>
          <w:szCs w:val="28"/>
          <w:lang w:val="ru-RU"/>
        </w:rPr>
        <w:t>частые рецидивирующие инфекции мочевыводящих путей;</w:t>
      </w:r>
      <w:r>
        <w:rPr>
          <w:color w:val="000000"/>
          <w:sz w:val="28"/>
          <w:szCs w:val="28"/>
          <w:lang w:val="ru-RU"/>
        </w:rPr>
        <w:t xml:space="preserve"> </w:t>
      </w:r>
      <w:r w:rsidRPr="00F25A36">
        <w:rPr>
          <w:color w:val="000000"/>
          <w:sz w:val="28"/>
          <w:szCs w:val="28"/>
          <w:lang w:val="ru-RU"/>
        </w:rPr>
        <w:t>прогрессивное нарастание диаметра мочеточника;</w:t>
      </w:r>
      <w:r>
        <w:rPr>
          <w:color w:val="000000"/>
          <w:sz w:val="28"/>
          <w:szCs w:val="28"/>
          <w:lang w:val="ru-RU"/>
        </w:rPr>
        <w:t xml:space="preserve"> </w:t>
      </w:r>
      <w:r w:rsidRPr="00F25A36">
        <w:rPr>
          <w:color w:val="000000"/>
          <w:sz w:val="28"/>
          <w:szCs w:val="28"/>
          <w:lang w:val="ru-RU"/>
        </w:rPr>
        <w:t>признаки нарушения функции почек</w:t>
      </w:r>
      <w:r w:rsidR="00AE53AB">
        <w:rPr>
          <w:color w:val="000000"/>
          <w:sz w:val="28"/>
          <w:szCs w:val="28"/>
          <w:lang w:val="ru-RU"/>
        </w:rPr>
        <w:t xml:space="preserve"> </w:t>
      </w:r>
      <w:r w:rsidR="00AE53AB" w:rsidRPr="00AE53AB">
        <w:rPr>
          <w:color w:val="000000"/>
          <w:sz w:val="28"/>
          <w:szCs w:val="28"/>
          <w:lang w:val="ru-RU"/>
        </w:rPr>
        <w:t>[62]</w:t>
      </w:r>
      <w:r w:rsidRPr="00F25A36">
        <w:rPr>
          <w:color w:val="000000"/>
          <w:sz w:val="28"/>
          <w:szCs w:val="28"/>
          <w:lang w:val="ru-RU"/>
        </w:rPr>
        <w:t>.</w:t>
      </w:r>
    </w:p>
    <w:p w14:paraId="67922F5F" w14:textId="5AC273B8" w:rsidR="00F02D0C" w:rsidRPr="00745C4C" w:rsidRDefault="00F02D0C" w:rsidP="00F25A36">
      <w:pPr>
        <w:spacing w:after="0" w:line="240" w:lineRule="auto"/>
        <w:ind w:firstLine="709"/>
        <w:jc w:val="both"/>
        <w:rPr>
          <w:color w:val="000000"/>
          <w:sz w:val="28"/>
          <w:szCs w:val="28"/>
          <w:lang w:val="ru-RU"/>
        </w:rPr>
      </w:pPr>
      <w:r w:rsidRPr="00F02D0C">
        <w:rPr>
          <w:color w:val="000000"/>
          <w:sz w:val="28"/>
          <w:szCs w:val="28"/>
          <w:lang w:val="ru-RU"/>
        </w:rPr>
        <w:lastRenderedPageBreak/>
        <w:t>Выполнение уретероцистоанастомоза показано пациентам со стриктурами дистального отдела мочеточника небольшой протяженности (до 5 см). Реимплантацию мочеточника предпочтительно выполнять с антирефлюксной защитой [</w:t>
      </w:r>
      <w:r w:rsidR="00BC50B9">
        <w:rPr>
          <w:color w:val="000000"/>
          <w:sz w:val="28"/>
          <w:szCs w:val="28"/>
          <w:lang w:val="ru-RU"/>
        </w:rPr>
        <w:t xml:space="preserve">75, </w:t>
      </w:r>
      <w:r w:rsidR="00EE7EAF">
        <w:rPr>
          <w:color w:val="000000"/>
          <w:sz w:val="28"/>
          <w:szCs w:val="28"/>
          <w:lang w:val="ru-RU"/>
        </w:rPr>
        <w:t>76</w:t>
      </w:r>
      <w:r w:rsidRPr="00F02D0C">
        <w:rPr>
          <w:color w:val="000000"/>
          <w:sz w:val="28"/>
          <w:szCs w:val="28"/>
          <w:lang w:val="ru-RU"/>
        </w:rPr>
        <w:t>].</w:t>
      </w:r>
    </w:p>
    <w:p w14:paraId="6F1D4F14" w14:textId="77777777" w:rsidR="00745C4C" w:rsidRPr="00745C4C" w:rsidRDefault="00745C4C" w:rsidP="00745C4C">
      <w:pPr>
        <w:spacing w:after="0" w:line="240" w:lineRule="auto"/>
        <w:ind w:firstLine="709"/>
        <w:jc w:val="both"/>
        <w:rPr>
          <w:color w:val="000000"/>
          <w:sz w:val="28"/>
          <w:szCs w:val="28"/>
          <w:lang w:val="ru-RU"/>
        </w:rPr>
      </w:pPr>
    </w:p>
    <w:p w14:paraId="203FB880" w14:textId="47254354" w:rsidR="006F5FD5" w:rsidRPr="00E5744A" w:rsidRDefault="00DD0373" w:rsidP="006F5FD5">
      <w:pPr>
        <w:spacing w:after="0" w:line="240" w:lineRule="auto"/>
        <w:ind w:firstLine="709"/>
        <w:jc w:val="both"/>
        <w:rPr>
          <w:b/>
          <w:color w:val="000000"/>
          <w:sz w:val="28"/>
          <w:szCs w:val="28"/>
          <w:lang w:val="ru-RU"/>
        </w:rPr>
      </w:pPr>
      <w:r>
        <w:rPr>
          <w:b/>
          <w:color w:val="000000"/>
          <w:sz w:val="28"/>
          <w:szCs w:val="28"/>
          <w:lang w:val="ru-RU"/>
        </w:rPr>
        <w:t>2.4 П</w:t>
      </w:r>
      <w:r w:rsidR="006F5FD5" w:rsidRPr="00E5744A">
        <w:rPr>
          <w:b/>
          <w:color w:val="000000"/>
          <w:sz w:val="28"/>
          <w:szCs w:val="28"/>
          <w:lang w:val="ru-RU"/>
        </w:rPr>
        <w:t>еречень основных и дополнительных диагностических мероприятий:</w:t>
      </w:r>
    </w:p>
    <w:p w14:paraId="4795BB8D" w14:textId="7F480AD8" w:rsidR="006F5FD5" w:rsidRPr="00E77D68" w:rsidRDefault="006F5FD5" w:rsidP="00E77D68">
      <w:pPr>
        <w:spacing w:after="0" w:line="240" w:lineRule="auto"/>
        <w:ind w:firstLine="709"/>
        <w:jc w:val="both"/>
        <w:rPr>
          <w:sz w:val="28"/>
          <w:szCs w:val="28"/>
          <w:lang w:val="ru-RU"/>
        </w:rPr>
      </w:pPr>
      <w:r w:rsidRPr="00E77D68">
        <w:rPr>
          <w:sz w:val="28"/>
          <w:szCs w:val="28"/>
          <w:lang w:val="ru-RU"/>
        </w:rPr>
        <w:t xml:space="preserve">Обследования, необходимые до плановой госпитализации и в плановом стационаре проводятся согласно клиническому протоколу диагностики и лечения </w:t>
      </w:r>
      <w:r w:rsidR="00A94194" w:rsidRPr="00E77D68">
        <w:rPr>
          <w:sz w:val="28"/>
          <w:szCs w:val="28"/>
          <w:lang w:val="ru-RU"/>
        </w:rPr>
        <w:t xml:space="preserve">«Гидронефроз почек», «Врожденный </w:t>
      </w:r>
      <w:r w:rsidR="00F82568" w:rsidRPr="00E77D68">
        <w:rPr>
          <w:sz w:val="28"/>
          <w:szCs w:val="28"/>
          <w:lang w:val="ru-RU"/>
        </w:rPr>
        <w:t xml:space="preserve">пузырно-мочеточниковый рефлюкс», «Дивертикул мочевого пузыря» и </w:t>
      </w:r>
      <w:r w:rsidR="00E77D68" w:rsidRPr="00E77D68">
        <w:rPr>
          <w:sz w:val="28"/>
          <w:szCs w:val="28"/>
          <w:lang w:val="ru-RU"/>
        </w:rPr>
        <w:t>приказу МЗ РК от 20 февраля 2020 года № ҚР ДСМ-11/2020 «Об утверждении Стандарта организации оказания хирургической (абдоминальной, торакальной, колопроктологической) помощи в Республике Казахстан».</w:t>
      </w:r>
    </w:p>
    <w:p w14:paraId="5648DAC6" w14:textId="77777777" w:rsidR="006F5FD5" w:rsidRPr="00E5744A" w:rsidRDefault="006F5FD5" w:rsidP="006F5FD5">
      <w:pPr>
        <w:spacing w:after="0" w:line="240" w:lineRule="auto"/>
        <w:ind w:firstLine="709"/>
        <w:jc w:val="both"/>
        <w:rPr>
          <w:sz w:val="28"/>
          <w:szCs w:val="28"/>
          <w:lang w:val="ru-RU"/>
        </w:rPr>
      </w:pPr>
      <w:r w:rsidRPr="00E77D68">
        <w:rPr>
          <w:sz w:val="28"/>
          <w:szCs w:val="28"/>
          <w:lang w:val="ru-RU"/>
        </w:rPr>
        <w:t>Дополнительных обследований не требуется.</w:t>
      </w:r>
    </w:p>
    <w:p w14:paraId="43FDD3DE" w14:textId="77777777" w:rsidR="006F5FD5" w:rsidRPr="00CA4C2A" w:rsidRDefault="006F5FD5" w:rsidP="006F5FD5">
      <w:pPr>
        <w:spacing w:after="0" w:line="240" w:lineRule="auto"/>
        <w:ind w:firstLine="709"/>
        <w:jc w:val="both"/>
        <w:rPr>
          <w:sz w:val="28"/>
          <w:szCs w:val="28"/>
          <w:highlight w:val="yellow"/>
          <w:lang w:val="ru-RU"/>
        </w:rPr>
      </w:pPr>
    </w:p>
    <w:p w14:paraId="7BB5C1BD" w14:textId="1606FBDB" w:rsidR="006F5FD5" w:rsidRPr="00E5744A" w:rsidRDefault="00DD0373" w:rsidP="006F5FD5">
      <w:pPr>
        <w:spacing w:after="0" w:line="240" w:lineRule="auto"/>
        <w:ind w:firstLine="709"/>
        <w:jc w:val="both"/>
        <w:rPr>
          <w:b/>
          <w:color w:val="000000"/>
          <w:sz w:val="28"/>
          <w:szCs w:val="28"/>
          <w:lang w:val="ru-RU"/>
        </w:rPr>
      </w:pPr>
      <w:r>
        <w:rPr>
          <w:b/>
          <w:color w:val="000000"/>
          <w:sz w:val="28"/>
          <w:szCs w:val="28"/>
          <w:lang w:val="ru-RU"/>
        </w:rPr>
        <w:t>2.5 Т</w:t>
      </w:r>
      <w:r w:rsidR="006F5FD5" w:rsidRPr="00E5744A">
        <w:rPr>
          <w:b/>
          <w:color w:val="000000"/>
          <w:sz w:val="28"/>
          <w:szCs w:val="28"/>
          <w:lang w:val="ru-RU"/>
        </w:rPr>
        <w:t xml:space="preserve">ребования к проведению процедуры и вмешательства: </w:t>
      </w:r>
    </w:p>
    <w:p w14:paraId="06D6648D" w14:textId="77777777" w:rsidR="006F5FD5" w:rsidRPr="00E5744A" w:rsidRDefault="006F5FD5" w:rsidP="006F5FD5">
      <w:pPr>
        <w:spacing w:after="0" w:line="240" w:lineRule="auto"/>
        <w:ind w:firstLine="709"/>
        <w:jc w:val="both"/>
        <w:rPr>
          <w:color w:val="000000"/>
          <w:sz w:val="28"/>
          <w:szCs w:val="28"/>
          <w:lang w:val="ru-RU"/>
        </w:rPr>
      </w:pPr>
      <w:r w:rsidRPr="00E5744A">
        <w:rPr>
          <w:color w:val="000000"/>
          <w:sz w:val="28"/>
          <w:szCs w:val="28"/>
          <w:lang w:val="ru-RU"/>
        </w:rPr>
        <w:t>К настоящему времени роботизированная хирургия в Казахстане представлена роботизированной хирургической системой Senhance™ производства компании Transenterix Italia S.r.l. Медицинское изделие: № РК-МТ-5№017868 (государственный реестр).</w:t>
      </w:r>
    </w:p>
    <w:p w14:paraId="69DC367C" w14:textId="77777777" w:rsidR="006F5FD5" w:rsidRPr="00E5744A" w:rsidRDefault="006F5FD5" w:rsidP="006F5FD5">
      <w:pPr>
        <w:spacing w:after="0" w:line="240" w:lineRule="auto"/>
        <w:ind w:firstLine="709"/>
        <w:jc w:val="both"/>
        <w:rPr>
          <w:color w:val="000000"/>
          <w:sz w:val="28"/>
          <w:szCs w:val="28"/>
          <w:lang w:val="ru-RU"/>
        </w:rPr>
      </w:pPr>
      <w:r w:rsidRPr="00E5744A">
        <w:rPr>
          <w:color w:val="000000"/>
          <w:sz w:val="28"/>
          <w:szCs w:val="28"/>
          <w:lang w:val="ru-RU"/>
        </w:rPr>
        <w:t>Область применения: общая хирургия, гинекологическая хирургия, урологическая хирургия, торакальная хирургия, исключая хирургическое вмешательство сердца или более крупных сосудов, как для злокачественных, так и для доброкачественных тканей.</w:t>
      </w:r>
    </w:p>
    <w:p w14:paraId="402314E7" w14:textId="77777777" w:rsidR="006F5FD5" w:rsidRPr="00E5744A" w:rsidRDefault="006F5FD5" w:rsidP="006F5FD5">
      <w:pPr>
        <w:spacing w:after="0" w:line="240" w:lineRule="auto"/>
        <w:ind w:firstLine="709"/>
        <w:jc w:val="both"/>
        <w:rPr>
          <w:b/>
          <w:color w:val="000000"/>
          <w:sz w:val="28"/>
          <w:szCs w:val="28"/>
          <w:lang w:val="ru-RU"/>
        </w:rPr>
      </w:pPr>
      <w:r w:rsidRPr="00E5744A">
        <w:rPr>
          <w:b/>
          <w:color w:val="000000"/>
          <w:sz w:val="28"/>
          <w:szCs w:val="28"/>
          <w:lang w:val="ru-RU"/>
        </w:rPr>
        <w:t>Операции на роботизированной системе могут выполняются врачами-хирургами, имеющими:</w:t>
      </w:r>
    </w:p>
    <w:p w14:paraId="1CE5C44D" w14:textId="539A3D30" w:rsidR="006F5FD5" w:rsidRPr="00E5744A" w:rsidRDefault="006F5FD5" w:rsidP="006F5FD5">
      <w:pPr>
        <w:pStyle w:val="ae"/>
        <w:numPr>
          <w:ilvl w:val="0"/>
          <w:numId w:val="1"/>
        </w:numPr>
        <w:tabs>
          <w:tab w:val="left" w:pos="993"/>
        </w:tabs>
        <w:spacing w:after="0" w:line="240" w:lineRule="auto"/>
        <w:ind w:left="0" w:firstLine="709"/>
        <w:jc w:val="both"/>
        <w:rPr>
          <w:color w:val="000000"/>
          <w:sz w:val="28"/>
          <w:szCs w:val="28"/>
          <w:lang w:val="ru-RU"/>
        </w:rPr>
      </w:pPr>
      <w:r w:rsidRPr="00E5744A">
        <w:rPr>
          <w:color w:val="000000"/>
          <w:sz w:val="28"/>
          <w:szCs w:val="28"/>
          <w:lang w:val="ru-RU"/>
        </w:rPr>
        <w:t>квалификацию по специальностям «Урология взросл</w:t>
      </w:r>
      <w:r w:rsidR="00692252">
        <w:rPr>
          <w:color w:val="000000"/>
          <w:sz w:val="28"/>
          <w:szCs w:val="28"/>
          <w:lang w:val="ru-RU"/>
        </w:rPr>
        <w:t>ая, детская».</w:t>
      </w:r>
    </w:p>
    <w:p w14:paraId="35A88468" w14:textId="5F2A3912" w:rsidR="006F5FD5" w:rsidRPr="00E5744A" w:rsidRDefault="006F5FD5" w:rsidP="006F5FD5">
      <w:pPr>
        <w:pStyle w:val="ae"/>
        <w:numPr>
          <w:ilvl w:val="0"/>
          <w:numId w:val="1"/>
        </w:numPr>
        <w:tabs>
          <w:tab w:val="left" w:pos="993"/>
        </w:tabs>
        <w:spacing w:after="0" w:line="240" w:lineRule="auto"/>
        <w:ind w:left="0" w:firstLine="709"/>
        <w:jc w:val="both"/>
        <w:rPr>
          <w:color w:val="000000"/>
          <w:sz w:val="28"/>
          <w:szCs w:val="28"/>
          <w:lang w:val="ru-RU"/>
        </w:rPr>
      </w:pPr>
      <w:r w:rsidRPr="00E5744A">
        <w:rPr>
          <w:color w:val="000000"/>
          <w:sz w:val="28"/>
          <w:szCs w:val="28"/>
          <w:lang w:val="ru-RU"/>
        </w:rPr>
        <w:t xml:space="preserve">международный сертификат от компании-производителя, подтверждающий допуск к проведению операций на роботизированной системе и имеющими знания, навыки и опыт проведения лапароскопической </w:t>
      </w:r>
      <w:r w:rsidR="00E5744A" w:rsidRPr="00E5744A">
        <w:rPr>
          <w:color w:val="000000"/>
          <w:sz w:val="28"/>
          <w:szCs w:val="28"/>
          <w:lang w:val="ru-RU"/>
        </w:rPr>
        <w:t>операции по наложению уретероцисто</w:t>
      </w:r>
      <w:r w:rsidR="00692252">
        <w:rPr>
          <w:color w:val="000000"/>
          <w:sz w:val="28"/>
          <w:szCs w:val="28"/>
          <w:lang w:val="ru-RU"/>
        </w:rPr>
        <w:t>нео</w:t>
      </w:r>
      <w:r w:rsidR="00E5744A" w:rsidRPr="00E5744A">
        <w:rPr>
          <w:color w:val="000000"/>
          <w:sz w:val="28"/>
          <w:szCs w:val="28"/>
          <w:lang w:val="ru-RU"/>
        </w:rPr>
        <w:t>анастомоза</w:t>
      </w:r>
      <w:r w:rsidRPr="00E5744A">
        <w:rPr>
          <w:color w:val="000000"/>
          <w:sz w:val="28"/>
          <w:szCs w:val="28"/>
          <w:lang w:val="ru-RU"/>
        </w:rPr>
        <w:t>.</w:t>
      </w:r>
    </w:p>
    <w:p w14:paraId="1CEC59BB" w14:textId="7AB8ED87" w:rsidR="006F5FD5" w:rsidRPr="00E5744A" w:rsidRDefault="006F5FD5" w:rsidP="006F5FD5">
      <w:pPr>
        <w:spacing w:after="0" w:line="240" w:lineRule="auto"/>
        <w:ind w:firstLine="709"/>
        <w:jc w:val="both"/>
        <w:rPr>
          <w:i/>
          <w:color w:val="000000"/>
          <w:sz w:val="28"/>
          <w:szCs w:val="28"/>
          <w:lang w:val="ru-RU"/>
        </w:rPr>
      </w:pPr>
      <w:r w:rsidRPr="00E5744A">
        <w:rPr>
          <w:b/>
          <w:color w:val="000000"/>
          <w:sz w:val="28"/>
          <w:szCs w:val="28"/>
          <w:lang w:val="ru-RU"/>
        </w:rPr>
        <w:t>Порядок выполнения робот-ассистированно</w:t>
      </w:r>
      <w:r w:rsidR="00E5744A" w:rsidRPr="00E5744A">
        <w:rPr>
          <w:b/>
          <w:color w:val="000000"/>
          <w:sz w:val="28"/>
          <w:szCs w:val="28"/>
          <w:lang w:val="ru-RU"/>
        </w:rPr>
        <w:t>го</w:t>
      </w:r>
      <w:r w:rsidRPr="00E5744A">
        <w:rPr>
          <w:b/>
          <w:color w:val="000000"/>
          <w:sz w:val="28"/>
          <w:szCs w:val="28"/>
          <w:lang w:val="ru-RU"/>
        </w:rPr>
        <w:t xml:space="preserve"> </w:t>
      </w:r>
      <w:r w:rsidR="00E5744A" w:rsidRPr="00E5744A">
        <w:rPr>
          <w:b/>
          <w:color w:val="000000"/>
          <w:sz w:val="28"/>
          <w:szCs w:val="28"/>
          <w:lang w:val="ru-RU"/>
        </w:rPr>
        <w:t>уретероцистоанастомоза</w:t>
      </w:r>
      <w:r w:rsidRPr="00E5744A">
        <w:rPr>
          <w:b/>
          <w:color w:val="000000"/>
          <w:sz w:val="28"/>
          <w:szCs w:val="28"/>
          <w:lang w:val="ru-RU"/>
        </w:rPr>
        <w:t xml:space="preserve"> на роботизированной хирургической системе Senhance™: </w:t>
      </w:r>
    </w:p>
    <w:p w14:paraId="323B2D81" w14:textId="0AB2AF47" w:rsidR="006F5FD5" w:rsidRPr="00E5744A" w:rsidRDefault="006F5FD5" w:rsidP="006F5FD5">
      <w:pPr>
        <w:tabs>
          <w:tab w:val="left" w:pos="993"/>
        </w:tabs>
        <w:spacing w:after="0" w:line="240" w:lineRule="auto"/>
        <w:ind w:firstLine="709"/>
        <w:jc w:val="both"/>
        <w:rPr>
          <w:color w:val="000000"/>
          <w:sz w:val="28"/>
          <w:szCs w:val="28"/>
          <w:lang w:val="ru-RU"/>
        </w:rPr>
      </w:pPr>
      <w:r w:rsidRPr="00E5744A">
        <w:rPr>
          <w:color w:val="000000"/>
          <w:sz w:val="28"/>
          <w:szCs w:val="28"/>
          <w:lang w:val="ru-RU"/>
        </w:rPr>
        <w:t>Система Senhance состоит из открытой хирургической консоли, лапароскопической колонны и имеет до четырех роботизированных рук. Конфигурация открытой платформы системы позволяет использовать существующее лапароскопическое оборудование. Система оснащена функцией зрения 3D4K, отслеживанием взгляда, эргономичной хирургической консолью и тактильной обратной связью (</w:t>
      </w:r>
      <w:r w:rsidRPr="00E5744A">
        <w:rPr>
          <w:color w:val="000000"/>
          <w:sz w:val="28"/>
          <w:szCs w:val="28"/>
        </w:rPr>
        <w:t>haptic</w:t>
      </w:r>
      <w:r w:rsidRPr="00E5744A">
        <w:rPr>
          <w:color w:val="000000"/>
          <w:sz w:val="28"/>
          <w:szCs w:val="28"/>
          <w:lang w:val="ru-RU"/>
        </w:rPr>
        <w:t xml:space="preserve"> </w:t>
      </w:r>
      <w:r w:rsidRPr="00E5744A">
        <w:rPr>
          <w:color w:val="000000"/>
          <w:sz w:val="28"/>
          <w:szCs w:val="28"/>
        </w:rPr>
        <w:t>feedback</w:t>
      </w:r>
      <w:r w:rsidRPr="00E5744A">
        <w:rPr>
          <w:color w:val="000000"/>
          <w:sz w:val="28"/>
          <w:szCs w:val="28"/>
          <w:lang w:val="ru-RU"/>
        </w:rPr>
        <w:t>) [1</w:t>
      </w:r>
      <w:r w:rsidR="008348F3">
        <w:rPr>
          <w:color w:val="000000"/>
          <w:sz w:val="28"/>
          <w:szCs w:val="28"/>
          <w:lang w:val="ru-RU"/>
        </w:rPr>
        <w:t>7</w:t>
      </w:r>
      <w:r w:rsidRPr="00E5744A">
        <w:rPr>
          <w:color w:val="000000"/>
          <w:sz w:val="28"/>
          <w:szCs w:val="28"/>
          <w:lang w:val="ru-RU"/>
        </w:rPr>
        <w:t>, 19]. Инструменты применяются многоразовые, доступные с различными формами браншей и аналогичные лапароскопическим инструментам. Таким образом, хирург, имеющий опыт лапароскопии, может легко адаптировать и использовать эти инструменты [1</w:t>
      </w:r>
      <w:r w:rsidR="008348F3">
        <w:rPr>
          <w:color w:val="000000"/>
          <w:sz w:val="28"/>
          <w:szCs w:val="28"/>
          <w:lang w:val="ru-RU"/>
        </w:rPr>
        <w:t>7</w:t>
      </w:r>
      <w:r w:rsidRPr="00E5744A">
        <w:rPr>
          <w:color w:val="000000"/>
          <w:sz w:val="28"/>
          <w:szCs w:val="28"/>
          <w:lang w:val="ru-RU"/>
        </w:rPr>
        <w:t>, 19]. Доступны</w:t>
      </w:r>
      <w:r w:rsidR="00692252">
        <w:rPr>
          <w:color w:val="000000"/>
          <w:sz w:val="28"/>
          <w:szCs w:val="28"/>
          <w:lang w:val="ru-RU"/>
        </w:rPr>
        <w:t xml:space="preserve">е инструменты имеют </w:t>
      </w:r>
      <w:r w:rsidR="00692252">
        <w:rPr>
          <w:color w:val="000000"/>
          <w:sz w:val="28"/>
          <w:szCs w:val="28"/>
          <w:lang w:val="ru-RU"/>
        </w:rPr>
        <w:lastRenderedPageBreak/>
        <w:t>диаметр от 5</w:t>
      </w:r>
      <w:r w:rsidRPr="00E5744A">
        <w:rPr>
          <w:color w:val="000000"/>
          <w:sz w:val="28"/>
          <w:szCs w:val="28"/>
          <w:lang w:val="ru-RU"/>
        </w:rPr>
        <w:t xml:space="preserve"> до 10 мм, и все они могут быть повторно стерилизованы и использованы повторно [20].</w:t>
      </w:r>
    </w:p>
    <w:p w14:paraId="73BD6311" w14:textId="03FAFA02" w:rsidR="00B2649F" w:rsidRDefault="006F5FD5" w:rsidP="006F5FD5">
      <w:pPr>
        <w:tabs>
          <w:tab w:val="left" w:pos="993"/>
        </w:tabs>
        <w:spacing w:after="0" w:line="240" w:lineRule="auto"/>
        <w:ind w:firstLine="709"/>
        <w:jc w:val="both"/>
        <w:rPr>
          <w:color w:val="000000"/>
          <w:sz w:val="28"/>
          <w:szCs w:val="28"/>
          <w:lang w:val="ru-RU"/>
        </w:rPr>
      </w:pPr>
      <w:r w:rsidRPr="00650696">
        <w:rPr>
          <w:color w:val="000000"/>
          <w:sz w:val="28"/>
          <w:szCs w:val="28"/>
          <w:lang w:val="ru-RU"/>
        </w:rPr>
        <w:t>Техника проведения лапароскопическо</w:t>
      </w:r>
      <w:r w:rsidR="00E5744A" w:rsidRPr="00650696">
        <w:rPr>
          <w:color w:val="000000"/>
          <w:sz w:val="28"/>
          <w:szCs w:val="28"/>
          <w:lang w:val="ru-RU"/>
        </w:rPr>
        <w:t>го</w:t>
      </w:r>
      <w:r w:rsidRPr="00650696">
        <w:rPr>
          <w:color w:val="000000"/>
          <w:sz w:val="28"/>
          <w:szCs w:val="28"/>
          <w:lang w:val="ru-RU"/>
        </w:rPr>
        <w:t xml:space="preserve"> робот-ассистированно</w:t>
      </w:r>
      <w:r w:rsidR="00E5744A" w:rsidRPr="00650696">
        <w:rPr>
          <w:color w:val="000000"/>
          <w:sz w:val="28"/>
          <w:szCs w:val="28"/>
          <w:lang w:val="ru-RU"/>
        </w:rPr>
        <w:t>го</w:t>
      </w:r>
      <w:r w:rsidRPr="00650696">
        <w:rPr>
          <w:color w:val="000000"/>
          <w:sz w:val="28"/>
          <w:szCs w:val="28"/>
          <w:lang w:val="ru-RU"/>
        </w:rPr>
        <w:t xml:space="preserve"> </w:t>
      </w:r>
      <w:r w:rsidR="00E5744A" w:rsidRPr="00650696">
        <w:rPr>
          <w:color w:val="000000"/>
          <w:sz w:val="28"/>
          <w:szCs w:val="28"/>
          <w:lang w:val="ru-RU"/>
        </w:rPr>
        <w:t>уретероцисто</w:t>
      </w:r>
      <w:r w:rsidR="00692252">
        <w:rPr>
          <w:color w:val="000000"/>
          <w:sz w:val="28"/>
          <w:szCs w:val="28"/>
          <w:lang w:val="ru-RU"/>
        </w:rPr>
        <w:t>нео</w:t>
      </w:r>
      <w:r w:rsidR="00E5744A" w:rsidRPr="00650696">
        <w:rPr>
          <w:color w:val="000000"/>
          <w:sz w:val="28"/>
          <w:szCs w:val="28"/>
          <w:lang w:val="ru-RU"/>
        </w:rPr>
        <w:t>анастомоза</w:t>
      </w:r>
      <w:r w:rsidRPr="00650696">
        <w:rPr>
          <w:color w:val="000000"/>
          <w:sz w:val="28"/>
          <w:szCs w:val="28"/>
          <w:lang w:val="ru-RU"/>
        </w:rPr>
        <w:t xml:space="preserve"> выполняется по различным методикам, адаптирован</w:t>
      </w:r>
      <w:r w:rsidR="00650696" w:rsidRPr="00650696">
        <w:rPr>
          <w:color w:val="000000"/>
          <w:sz w:val="28"/>
          <w:szCs w:val="28"/>
          <w:lang w:val="ru-RU"/>
        </w:rPr>
        <w:t>ных для роботизированных систем.</w:t>
      </w:r>
      <w:r w:rsidR="00AA564D">
        <w:rPr>
          <w:color w:val="000000"/>
          <w:sz w:val="28"/>
          <w:szCs w:val="28"/>
          <w:lang w:val="ru-RU"/>
        </w:rPr>
        <w:t xml:space="preserve"> Хирургическая техника </w:t>
      </w:r>
      <w:r w:rsidR="00AA564D" w:rsidRPr="00692252">
        <w:rPr>
          <w:color w:val="000000"/>
          <w:sz w:val="28"/>
          <w:szCs w:val="28"/>
          <w:lang w:val="ru-RU"/>
        </w:rPr>
        <w:t>[</w:t>
      </w:r>
      <w:r w:rsidR="004C3836" w:rsidRPr="00692252">
        <w:rPr>
          <w:color w:val="000000"/>
          <w:sz w:val="28"/>
          <w:szCs w:val="28"/>
          <w:lang w:val="ru-RU"/>
        </w:rPr>
        <w:t>72</w:t>
      </w:r>
      <w:r w:rsidR="00ED5B80" w:rsidRPr="00692252">
        <w:rPr>
          <w:color w:val="000000"/>
          <w:sz w:val="28"/>
          <w:szCs w:val="28"/>
          <w:lang w:val="ru-RU"/>
        </w:rPr>
        <w:t>-74</w:t>
      </w:r>
      <w:r w:rsidR="00AA564D" w:rsidRPr="00692252">
        <w:rPr>
          <w:color w:val="000000"/>
          <w:sz w:val="28"/>
          <w:szCs w:val="28"/>
          <w:lang w:val="ru-RU"/>
        </w:rPr>
        <w:t>]</w:t>
      </w:r>
      <w:r w:rsidR="00AA564D">
        <w:rPr>
          <w:color w:val="000000"/>
          <w:sz w:val="28"/>
          <w:szCs w:val="28"/>
          <w:lang w:val="ru-RU"/>
        </w:rPr>
        <w:t>:</w:t>
      </w:r>
    </w:p>
    <w:p w14:paraId="254FE920" w14:textId="77777777" w:rsidR="00B2649F" w:rsidRPr="00BC50B9" w:rsidRDefault="00B2649F" w:rsidP="00B2649F">
      <w:pPr>
        <w:pStyle w:val="ae"/>
        <w:numPr>
          <w:ilvl w:val="0"/>
          <w:numId w:val="14"/>
        </w:numPr>
        <w:tabs>
          <w:tab w:val="left" w:pos="993"/>
        </w:tabs>
        <w:spacing w:after="0" w:line="240" w:lineRule="auto"/>
        <w:jc w:val="both"/>
        <w:rPr>
          <w:color w:val="000000"/>
          <w:sz w:val="28"/>
          <w:szCs w:val="28"/>
          <w:lang w:val="ru-RU"/>
        </w:rPr>
      </w:pPr>
      <w:r w:rsidRPr="00BC50B9">
        <w:rPr>
          <w:color w:val="000000"/>
          <w:sz w:val="28"/>
          <w:szCs w:val="28"/>
          <w:lang w:val="ru-RU"/>
        </w:rPr>
        <w:t>Подготовка пациента и размещение троакпортов.</w:t>
      </w:r>
    </w:p>
    <w:p w14:paraId="2C47DCC3" w14:textId="422ABA16" w:rsidR="00B2649F" w:rsidRPr="00883D12" w:rsidRDefault="00B2649F" w:rsidP="00ED5B80">
      <w:pPr>
        <w:pStyle w:val="ae"/>
        <w:tabs>
          <w:tab w:val="left" w:pos="993"/>
        </w:tabs>
        <w:spacing w:after="0" w:line="240" w:lineRule="auto"/>
        <w:ind w:left="0" w:firstLine="709"/>
        <w:jc w:val="both"/>
        <w:rPr>
          <w:color w:val="000000"/>
          <w:sz w:val="28"/>
          <w:szCs w:val="28"/>
          <w:lang w:val="ru-RU"/>
        </w:rPr>
      </w:pPr>
      <w:r>
        <w:rPr>
          <w:color w:val="000000"/>
          <w:sz w:val="28"/>
          <w:szCs w:val="28"/>
          <w:lang w:val="ru-RU"/>
        </w:rPr>
        <w:t>Пациент размещается на столе в модифицирование положение для дорсальной литотомии (п</w:t>
      </w:r>
      <w:r w:rsidRPr="00B2649F">
        <w:rPr>
          <w:color w:val="000000"/>
          <w:sz w:val="28"/>
          <w:szCs w:val="28"/>
          <w:lang w:val="ru-RU"/>
        </w:rPr>
        <w:t>оложение лежа на спине, в котором бедра и колени полностью согнуты, ноги разведены и подняты, а ступни лежат на ремнях</w:t>
      </w:r>
      <w:r>
        <w:rPr>
          <w:color w:val="000000"/>
          <w:sz w:val="28"/>
          <w:szCs w:val="28"/>
          <w:lang w:val="ru-RU"/>
        </w:rPr>
        <w:t xml:space="preserve"> </w:t>
      </w:r>
      <w:r w:rsidR="005937F8">
        <w:rPr>
          <w:color w:val="000000"/>
          <w:sz w:val="28"/>
          <w:szCs w:val="28"/>
          <w:lang w:val="ru-RU"/>
        </w:rPr>
        <w:t>[7</w:t>
      </w:r>
      <w:r w:rsidR="005937F8" w:rsidRPr="005937F8">
        <w:rPr>
          <w:color w:val="000000"/>
          <w:sz w:val="28"/>
          <w:szCs w:val="28"/>
          <w:lang w:val="ru-RU"/>
        </w:rPr>
        <w:t>1</w:t>
      </w:r>
      <w:r w:rsidR="00AA564D">
        <w:rPr>
          <w:color w:val="000000"/>
          <w:sz w:val="28"/>
          <w:szCs w:val="28"/>
          <w:lang w:val="ru-RU"/>
        </w:rPr>
        <w:t xml:space="preserve">]. Под руки пациента подложены мягкие подставки и подобраны под туловище. Предварительно проводится предоперационное профилактическое введение антибиотиков. Устанавливается катетер Фоллея 18 </w:t>
      </w:r>
      <w:r w:rsidR="00AA564D">
        <w:rPr>
          <w:color w:val="000000"/>
          <w:sz w:val="28"/>
          <w:szCs w:val="28"/>
        </w:rPr>
        <w:t>Fr</w:t>
      </w:r>
      <w:r w:rsidR="00AA564D">
        <w:rPr>
          <w:color w:val="000000"/>
          <w:sz w:val="28"/>
          <w:szCs w:val="28"/>
          <w:lang w:val="ru-RU"/>
        </w:rPr>
        <w:t xml:space="preserve">. Подготавливается игла Вереша для проведения пневмоперитонеума. Операция проводится под общим наркозом. </w:t>
      </w:r>
    </w:p>
    <w:p w14:paraId="7C31BE32" w14:textId="4D094B17" w:rsidR="00ED5B80" w:rsidRDefault="00ED5B80" w:rsidP="00ED5B80">
      <w:pPr>
        <w:pStyle w:val="ae"/>
        <w:tabs>
          <w:tab w:val="left" w:pos="993"/>
        </w:tabs>
        <w:spacing w:after="0" w:line="240" w:lineRule="auto"/>
        <w:ind w:left="0" w:firstLine="709"/>
        <w:jc w:val="both"/>
        <w:rPr>
          <w:color w:val="000000"/>
          <w:sz w:val="28"/>
          <w:szCs w:val="28"/>
          <w:lang w:val="ru-RU"/>
        </w:rPr>
      </w:pPr>
      <w:r>
        <w:rPr>
          <w:color w:val="000000"/>
          <w:sz w:val="28"/>
          <w:szCs w:val="28"/>
          <w:lang w:val="ru-RU"/>
        </w:rPr>
        <w:t xml:space="preserve">Производится установка троакпортов роботизированной системы. Всего может устанавливаться до </w:t>
      </w:r>
      <w:r w:rsidR="00AA6739">
        <w:rPr>
          <w:color w:val="000000"/>
          <w:sz w:val="28"/>
          <w:szCs w:val="28"/>
          <w:lang w:val="ru-RU"/>
        </w:rPr>
        <w:t>5</w:t>
      </w:r>
      <w:r w:rsidR="00692252">
        <w:rPr>
          <w:color w:val="000000"/>
          <w:sz w:val="28"/>
          <w:szCs w:val="28"/>
          <w:lang w:val="ru-RU"/>
        </w:rPr>
        <w:t xml:space="preserve"> портов размерами от 5</w:t>
      </w:r>
      <w:r>
        <w:rPr>
          <w:color w:val="000000"/>
          <w:sz w:val="28"/>
          <w:szCs w:val="28"/>
          <w:lang w:val="ru-RU"/>
        </w:rPr>
        <w:t xml:space="preserve"> до 10 мм</w:t>
      </w:r>
      <w:r w:rsidR="00345DD6" w:rsidRPr="00345DD6">
        <w:rPr>
          <w:color w:val="000000"/>
          <w:sz w:val="28"/>
          <w:szCs w:val="28"/>
          <w:lang w:val="ru-RU"/>
        </w:rPr>
        <w:t xml:space="preserve"> [15]</w:t>
      </w:r>
      <w:r>
        <w:rPr>
          <w:color w:val="000000"/>
          <w:sz w:val="28"/>
          <w:szCs w:val="28"/>
          <w:lang w:val="ru-RU"/>
        </w:rPr>
        <w:t>.</w:t>
      </w:r>
      <w:r w:rsidR="00AA6739" w:rsidRPr="00AA6739">
        <w:rPr>
          <w:color w:val="000000"/>
          <w:sz w:val="28"/>
          <w:szCs w:val="28"/>
          <w:lang w:val="ru-RU"/>
        </w:rPr>
        <w:t xml:space="preserve"> </w:t>
      </w:r>
      <w:r w:rsidR="00AA6739">
        <w:rPr>
          <w:color w:val="000000"/>
          <w:sz w:val="28"/>
          <w:szCs w:val="28"/>
          <w:lang w:val="ru-RU"/>
        </w:rPr>
        <w:t>Первый троакпорт устанавливается у пупка и предназначен для роботизированной камеры. Второй и третий порты предназначены для роботизированных лапароскопических инструментов и устанавливаются левее от первого порта</w:t>
      </w:r>
      <w:r w:rsidR="00576369">
        <w:rPr>
          <w:color w:val="000000"/>
          <w:sz w:val="28"/>
          <w:szCs w:val="28"/>
          <w:lang w:val="ru-RU"/>
        </w:rPr>
        <w:t xml:space="preserve"> (расстояние между троакпортами – 8 мм)</w:t>
      </w:r>
      <w:r w:rsidR="00AA6739">
        <w:rPr>
          <w:color w:val="000000"/>
          <w:sz w:val="28"/>
          <w:szCs w:val="28"/>
          <w:lang w:val="ru-RU"/>
        </w:rPr>
        <w:t xml:space="preserve">. </w:t>
      </w:r>
      <w:r w:rsidR="00576369">
        <w:rPr>
          <w:color w:val="000000"/>
          <w:sz w:val="28"/>
          <w:szCs w:val="28"/>
          <w:lang w:val="ru-RU"/>
        </w:rPr>
        <w:t>Четвертый и пятый порты также предназначены для использования инструментов, устанавливаются правее от первого порта (расстояние между троакпортами – 8 мм).</w:t>
      </w:r>
    </w:p>
    <w:p w14:paraId="44D8FE1D" w14:textId="2F8F227A" w:rsidR="00676DD8" w:rsidRDefault="00580AA6" w:rsidP="00676DD8">
      <w:pPr>
        <w:pStyle w:val="ae"/>
        <w:numPr>
          <w:ilvl w:val="0"/>
          <w:numId w:val="14"/>
        </w:numPr>
        <w:tabs>
          <w:tab w:val="left" w:pos="993"/>
        </w:tabs>
        <w:spacing w:after="0" w:line="240" w:lineRule="auto"/>
        <w:jc w:val="both"/>
        <w:rPr>
          <w:color w:val="000000"/>
          <w:sz w:val="28"/>
          <w:szCs w:val="28"/>
          <w:lang w:val="ru-RU"/>
        </w:rPr>
      </w:pPr>
      <w:r>
        <w:rPr>
          <w:color w:val="000000"/>
          <w:sz w:val="28"/>
          <w:szCs w:val="28"/>
          <w:lang w:val="ru-RU"/>
        </w:rPr>
        <w:t>Диссекция</w:t>
      </w:r>
      <w:r w:rsidR="00676DD8">
        <w:rPr>
          <w:color w:val="000000"/>
          <w:sz w:val="28"/>
          <w:szCs w:val="28"/>
          <w:lang w:val="ru-RU"/>
        </w:rPr>
        <w:t xml:space="preserve"> мочеточника.</w:t>
      </w:r>
    </w:p>
    <w:p w14:paraId="6F331965" w14:textId="5E420815" w:rsidR="00676DD8" w:rsidRDefault="00676DD8" w:rsidP="00676DD8">
      <w:pPr>
        <w:tabs>
          <w:tab w:val="left" w:pos="993"/>
        </w:tabs>
        <w:spacing w:after="0" w:line="240" w:lineRule="auto"/>
        <w:ind w:firstLine="709"/>
        <w:jc w:val="both"/>
        <w:rPr>
          <w:color w:val="000000"/>
          <w:sz w:val="28"/>
          <w:szCs w:val="28"/>
          <w:lang w:val="ru-RU"/>
        </w:rPr>
      </w:pPr>
      <w:r>
        <w:rPr>
          <w:color w:val="000000"/>
          <w:sz w:val="28"/>
          <w:szCs w:val="28"/>
          <w:lang w:val="ru-RU"/>
        </w:rPr>
        <w:t xml:space="preserve">Используется камера под углом 0 град., биполярные зажимы, зажим Кобра и инструменты для прижигания. Производится идентификация мочеточника. Для обнажения мочеточника необходимо может потребоваться мобилизация толстого кишечника справа и слева. </w:t>
      </w:r>
      <w:r w:rsidR="00255882">
        <w:rPr>
          <w:color w:val="000000"/>
          <w:sz w:val="28"/>
          <w:szCs w:val="28"/>
          <w:lang w:val="ru-RU"/>
        </w:rPr>
        <w:t>После полного обнажения мочеточника производится его рассечение в месте его соединения с подвздошными сосудами. Мочеточник рассекается и обрезается до здоровых краев с помощью роботизированных</w:t>
      </w:r>
      <w:r w:rsidR="00255882" w:rsidRPr="00255882">
        <w:rPr>
          <w:color w:val="000000"/>
          <w:sz w:val="28"/>
          <w:szCs w:val="28"/>
          <w:lang w:val="ru-RU"/>
        </w:rPr>
        <w:t xml:space="preserve"> ножниц</w:t>
      </w:r>
      <w:r w:rsidR="00255882">
        <w:rPr>
          <w:color w:val="000000"/>
          <w:sz w:val="28"/>
          <w:szCs w:val="28"/>
          <w:lang w:val="ru-RU"/>
        </w:rPr>
        <w:t xml:space="preserve">. Затем мочеточник прослеживается дистально. Помощь ассистента хирурга может понадобится </w:t>
      </w:r>
      <w:r w:rsidR="004012D7">
        <w:rPr>
          <w:color w:val="000000"/>
          <w:sz w:val="28"/>
          <w:szCs w:val="28"/>
          <w:lang w:val="ru-RU"/>
        </w:rPr>
        <w:t>при</w:t>
      </w:r>
      <w:r w:rsidR="00255882">
        <w:rPr>
          <w:color w:val="000000"/>
          <w:sz w:val="28"/>
          <w:szCs w:val="28"/>
          <w:lang w:val="ru-RU"/>
        </w:rPr>
        <w:t xml:space="preserve"> рассечени</w:t>
      </w:r>
      <w:r w:rsidR="004012D7">
        <w:rPr>
          <w:color w:val="000000"/>
          <w:sz w:val="28"/>
          <w:szCs w:val="28"/>
          <w:lang w:val="ru-RU"/>
        </w:rPr>
        <w:t>и</w:t>
      </w:r>
      <w:r w:rsidR="00255882">
        <w:rPr>
          <w:color w:val="000000"/>
          <w:sz w:val="28"/>
          <w:szCs w:val="28"/>
          <w:lang w:val="ru-RU"/>
        </w:rPr>
        <w:t xml:space="preserve"> фиброзных тканей при наличии воспаления или фиброза, </w:t>
      </w:r>
      <w:r w:rsidR="00255882" w:rsidRPr="00255882">
        <w:rPr>
          <w:color w:val="000000"/>
          <w:sz w:val="28"/>
          <w:szCs w:val="28"/>
          <w:lang w:val="ru-RU"/>
        </w:rPr>
        <w:t>которы</w:t>
      </w:r>
      <w:r w:rsidR="00255882">
        <w:rPr>
          <w:color w:val="000000"/>
          <w:sz w:val="28"/>
          <w:szCs w:val="28"/>
          <w:lang w:val="ru-RU"/>
        </w:rPr>
        <w:t>е</w:t>
      </w:r>
      <w:r w:rsidR="00255882" w:rsidRPr="00255882">
        <w:rPr>
          <w:color w:val="000000"/>
          <w:sz w:val="28"/>
          <w:szCs w:val="28"/>
          <w:lang w:val="ru-RU"/>
        </w:rPr>
        <w:t xml:space="preserve"> часто сопровожда</w:t>
      </w:r>
      <w:r w:rsidR="00255882">
        <w:rPr>
          <w:color w:val="000000"/>
          <w:sz w:val="28"/>
          <w:szCs w:val="28"/>
          <w:lang w:val="ru-RU"/>
        </w:rPr>
        <w:t>ю</w:t>
      </w:r>
      <w:r w:rsidR="00255882" w:rsidRPr="00255882">
        <w:rPr>
          <w:color w:val="000000"/>
          <w:sz w:val="28"/>
          <w:szCs w:val="28"/>
          <w:lang w:val="ru-RU"/>
        </w:rPr>
        <w:t>т лежащую в основе патологию мочеточника</w:t>
      </w:r>
      <w:r w:rsidR="00255882">
        <w:rPr>
          <w:color w:val="000000"/>
          <w:sz w:val="28"/>
          <w:szCs w:val="28"/>
          <w:lang w:val="ru-RU"/>
        </w:rPr>
        <w:t xml:space="preserve"> и затрудняют проведение операции. </w:t>
      </w:r>
    </w:p>
    <w:p w14:paraId="274E00DF" w14:textId="0B664B3A" w:rsidR="00580AA6" w:rsidRDefault="00580AA6" w:rsidP="00580AA6">
      <w:pPr>
        <w:pStyle w:val="ae"/>
        <w:numPr>
          <w:ilvl w:val="0"/>
          <w:numId w:val="14"/>
        </w:numPr>
        <w:tabs>
          <w:tab w:val="left" w:pos="993"/>
        </w:tabs>
        <w:spacing w:after="0" w:line="240" w:lineRule="auto"/>
        <w:jc w:val="both"/>
        <w:rPr>
          <w:color w:val="000000"/>
          <w:sz w:val="28"/>
          <w:szCs w:val="28"/>
          <w:lang w:val="ru-RU"/>
        </w:rPr>
      </w:pPr>
      <w:r>
        <w:rPr>
          <w:color w:val="000000"/>
          <w:sz w:val="28"/>
          <w:szCs w:val="28"/>
          <w:lang w:val="ru-RU"/>
        </w:rPr>
        <w:t>Диссекция мочевого пузыря</w:t>
      </w:r>
    </w:p>
    <w:p w14:paraId="6E60A8DD" w14:textId="277FFF85" w:rsidR="00580AA6" w:rsidRDefault="00CE42FE" w:rsidP="00580AA6">
      <w:pPr>
        <w:tabs>
          <w:tab w:val="left" w:pos="993"/>
        </w:tabs>
        <w:spacing w:after="0" w:line="240" w:lineRule="auto"/>
        <w:ind w:firstLine="709"/>
        <w:jc w:val="both"/>
        <w:rPr>
          <w:color w:val="000000"/>
          <w:sz w:val="28"/>
          <w:szCs w:val="28"/>
          <w:lang w:val="ru-RU"/>
        </w:rPr>
      </w:pPr>
      <w:r>
        <w:rPr>
          <w:color w:val="000000"/>
          <w:sz w:val="28"/>
          <w:szCs w:val="28"/>
          <w:lang w:val="ru-RU"/>
        </w:rPr>
        <w:t>Мочевой пузырь отделяется от передней брюшной стенки и освобождается от брюшины. К</w:t>
      </w:r>
      <w:r w:rsidRPr="00CE42FE">
        <w:rPr>
          <w:color w:val="000000"/>
          <w:sz w:val="28"/>
          <w:szCs w:val="28"/>
          <w:lang w:val="ru-RU"/>
        </w:rPr>
        <w:t>онтралатеральн</w:t>
      </w:r>
      <w:r>
        <w:rPr>
          <w:color w:val="000000"/>
          <w:sz w:val="28"/>
          <w:szCs w:val="28"/>
          <w:lang w:val="ru-RU"/>
        </w:rPr>
        <w:t>ая</w:t>
      </w:r>
      <w:r w:rsidRPr="00CE42FE">
        <w:rPr>
          <w:color w:val="000000"/>
          <w:sz w:val="28"/>
          <w:szCs w:val="28"/>
          <w:lang w:val="ru-RU"/>
        </w:rPr>
        <w:t xml:space="preserve"> верхн</w:t>
      </w:r>
      <w:r>
        <w:rPr>
          <w:color w:val="000000"/>
          <w:sz w:val="28"/>
          <w:szCs w:val="28"/>
          <w:lang w:val="ru-RU"/>
        </w:rPr>
        <w:t>яя</w:t>
      </w:r>
      <w:r w:rsidRPr="00CE42FE">
        <w:rPr>
          <w:color w:val="000000"/>
          <w:sz w:val="28"/>
          <w:szCs w:val="28"/>
          <w:lang w:val="ru-RU"/>
        </w:rPr>
        <w:t xml:space="preserve"> пузырн</w:t>
      </w:r>
      <w:r>
        <w:rPr>
          <w:color w:val="000000"/>
          <w:sz w:val="28"/>
          <w:szCs w:val="28"/>
          <w:lang w:val="ru-RU"/>
        </w:rPr>
        <w:t>ая</w:t>
      </w:r>
      <w:r w:rsidRPr="00CE42FE">
        <w:rPr>
          <w:color w:val="000000"/>
          <w:sz w:val="28"/>
          <w:szCs w:val="28"/>
          <w:lang w:val="ru-RU"/>
        </w:rPr>
        <w:t xml:space="preserve"> артери</w:t>
      </w:r>
      <w:r>
        <w:rPr>
          <w:color w:val="000000"/>
          <w:sz w:val="28"/>
          <w:szCs w:val="28"/>
          <w:lang w:val="ru-RU"/>
        </w:rPr>
        <w:t>я</w:t>
      </w:r>
      <w:r w:rsidRPr="00CE42FE">
        <w:rPr>
          <w:color w:val="000000"/>
          <w:sz w:val="28"/>
          <w:szCs w:val="28"/>
          <w:lang w:val="ru-RU"/>
        </w:rPr>
        <w:t xml:space="preserve"> отсек</w:t>
      </w:r>
      <w:r>
        <w:rPr>
          <w:color w:val="000000"/>
          <w:sz w:val="28"/>
          <w:szCs w:val="28"/>
          <w:lang w:val="ru-RU"/>
        </w:rPr>
        <w:t>ается</w:t>
      </w:r>
      <w:r w:rsidRPr="00CE42FE">
        <w:rPr>
          <w:color w:val="000000"/>
          <w:sz w:val="28"/>
          <w:szCs w:val="28"/>
          <w:lang w:val="ru-RU"/>
        </w:rPr>
        <w:t xml:space="preserve"> и раздел</w:t>
      </w:r>
      <w:r>
        <w:rPr>
          <w:color w:val="000000"/>
          <w:sz w:val="28"/>
          <w:szCs w:val="28"/>
          <w:lang w:val="ru-RU"/>
        </w:rPr>
        <w:t>яется</w:t>
      </w:r>
      <w:r w:rsidRPr="00CE42FE">
        <w:rPr>
          <w:color w:val="000000"/>
          <w:sz w:val="28"/>
          <w:szCs w:val="28"/>
          <w:lang w:val="ru-RU"/>
        </w:rPr>
        <w:t>, чтобы полностью мобилизовать мочевой пузырь в сторону пораженного мочеточника.</w:t>
      </w:r>
      <w:r>
        <w:rPr>
          <w:color w:val="000000"/>
          <w:sz w:val="28"/>
          <w:szCs w:val="28"/>
          <w:lang w:val="ru-RU"/>
        </w:rPr>
        <w:t xml:space="preserve"> </w:t>
      </w:r>
      <w:r w:rsidRPr="00CE42FE">
        <w:rPr>
          <w:color w:val="000000"/>
          <w:sz w:val="28"/>
          <w:szCs w:val="28"/>
          <w:lang w:val="ru-RU"/>
        </w:rPr>
        <w:t>Затем мочевой пузырь заполня</w:t>
      </w:r>
      <w:r w:rsidR="00C13B99">
        <w:rPr>
          <w:color w:val="000000"/>
          <w:sz w:val="28"/>
          <w:szCs w:val="28"/>
          <w:lang w:val="ru-RU"/>
        </w:rPr>
        <w:t>ется</w:t>
      </w:r>
      <w:r w:rsidRPr="00CE42FE">
        <w:rPr>
          <w:color w:val="000000"/>
          <w:sz w:val="28"/>
          <w:szCs w:val="28"/>
          <w:lang w:val="ru-RU"/>
        </w:rPr>
        <w:t xml:space="preserve"> 400 мл физиологического раствора, и оценива</w:t>
      </w:r>
      <w:r w:rsidR="00C13B99">
        <w:rPr>
          <w:color w:val="000000"/>
          <w:sz w:val="28"/>
          <w:szCs w:val="28"/>
          <w:lang w:val="ru-RU"/>
        </w:rPr>
        <w:t>ется его</w:t>
      </w:r>
      <w:r w:rsidRPr="00CE42FE">
        <w:rPr>
          <w:color w:val="000000"/>
          <w:sz w:val="28"/>
          <w:szCs w:val="28"/>
          <w:lang w:val="ru-RU"/>
        </w:rPr>
        <w:t xml:space="preserve"> анатомическое строение, чтобы определить, была ли мобилизация мочевого пузыря достаточной для анастомоза без натяжения с рассеченным и подготовленным мочеточником.</w:t>
      </w:r>
      <w:r w:rsidR="00C13B99">
        <w:rPr>
          <w:color w:val="000000"/>
          <w:sz w:val="28"/>
          <w:szCs w:val="28"/>
          <w:lang w:val="ru-RU"/>
        </w:rPr>
        <w:t xml:space="preserve"> В случае наличия натяжения перед проведением наложением анастомоза производится поясничная </w:t>
      </w:r>
      <w:r w:rsidR="00692252">
        <w:rPr>
          <w:color w:val="000000"/>
          <w:sz w:val="28"/>
          <w:szCs w:val="28"/>
          <w:lang w:val="ru-RU"/>
        </w:rPr>
        <w:t>фиксация</w:t>
      </w:r>
      <w:r w:rsidR="00C13B99">
        <w:rPr>
          <w:color w:val="000000"/>
          <w:sz w:val="28"/>
          <w:szCs w:val="28"/>
          <w:lang w:val="ru-RU"/>
        </w:rPr>
        <w:t xml:space="preserve"> (</w:t>
      </w:r>
      <w:r w:rsidR="00C13B99" w:rsidRPr="00C13B99">
        <w:rPr>
          <w:color w:val="000000"/>
          <w:sz w:val="28"/>
          <w:szCs w:val="28"/>
          <w:lang w:val="ru-RU"/>
        </w:rPr>
        <w:t>psoas-hitch</w:t>
      </w:r>
      <w:r w:rsidR="00C13B99">
        <w:rPr>
          <w:color w:val="000000"/>
          <w:sz w:val="28"/>
          <w:szCs w:val="28"/>
          <w:lang w:val="ru-RU"/>
        </w:rPr>
        <w:t>).</w:t>
      </w:r>
    </w:p>
    <w:p w14:paraId="34AF5996" w14:textId="168D794B" w:rsidR="001E43F1" w:rsidRDefault="001E43F1" w:rsidP="001E43F1">
      <w:pPr>
        <w:tabs>
          <w:tab w:val="left" w:pos="993"/>
        </w:tabs>
        <w:spacing w:after="0" w:line="240" w:lineRule="auto"/>
        <w:ind w:firstLine="709"/>
        <w:jc w:val="both"/>
        <w:rPr>
          <w:color w:val="000000"/>
          <w:sz w:val="28"/>
          <w:szCs w:val="28"/>
          <w:lang w:val="ru-RU"/>
        </w:rPr>
      </w:pPr>
      <w:r w:rsidRPr="001E43F1">
        <w:rPr>
          <w:color w:val="000000"/>
          <w:sz w:val="28"/>
          <w:szCs w:val="28"/>
          <w:lang w:val="ru-RU"/>
        </w:rPr>
        <w:lastRenderedPageBreak/>
        <w:t>При стриктурах предпузырной части мочеточника (располагающихся на расстоянии до 5 см от устьев) наиболее</w:t>
      </w:r>
      <w:r>
        <w:rPr>
          <w:color w:val="000000"/>
          <w:sz w:val="28"/>
          <w:szCs w:val="28"/>
          <w:lang w:val="ru-RU"/>
        </w:rPr>
        <w:t xml:space="preserve"> </w:t>
      </w:r>
      <w:r w:rsidRPr="001E43F1">
        <w:rPr>
          <w:color w:val="000000"/>
          <w:sz w:val="28"/>
          <w:szCs w:val="28"/>
          <w:lang w:val="ru-RU"/>
        </w:rPr>
        <w:t>часто применяются экстравезикальные методы создания</w:t>
      </w:r>
      <w:r>
        <w:rPr>
          <w:color w:val="000000"/>
          <w:sz w:val="28"/>
          <w:szCs w:val="28"/>
          <w:lang w:val="ru-RU"/>
        </w:rPr>
        <w:t xml:space="preserve"> </w:t>
      </w:r>
      <w:r w:rsidRPr="001E43F1">
        <w:rPr>
          <w:color w:val="000000"/>
          <w:sz w:val="28"/>
          <w:szCs w:val="28"/>
          <w:lang w:val="ru-RU"/>
        </w:rPr>
        <w:t>уретероцисто</w:t>
      </w:r>
      <w:r w:rsidR="00692252">
        <w:rPr>
          <w:color w:val="000000"/>
          <w:sz w:val="28"/>
          <w:szCs w:val="28"/>
          <w:lang w:val="ru-RU"/>
        </w:rPr>
        <w:t>нео</w:t>
      </w:r>
      <w:r w:rsidRPr="001E43F1">
        <w:rPr>
          <w:color w:val="000000"/>
          <w:sz w:val="28"/>
          <w:szCs w:val="28"/>
          <w:lang w:val="ru-RU"/>
        </w:rPr>
        <w:t>анастомоза, так как в таких случаях вновь сформированное устье</w:t>
      </w:r>
      <w:r>
        <w:rPr>
          <w:color w:val="000000"/>
          <w:sz w:val="28"/>
          <w:szCs w:val="28"/>
          <w:lang w:val="ru-RU"/>
        </w:rPr>
        <w:t xml:space="preserve"> </w:t>
      </w:r>
      <w:r w:rsidRPr="001E43F1">
        <w:rPr>
          <w:color w:val="000000"/>
          <w:sz w:val="28"/>
          <w:szCs w:val="28"/>
          <w:lang w:val="ru-RU"/>
        </w:rPr>
        <w:t xml:space="preserve">не препятствует оттоку мочи из почки и обеспечивает отсутствие </w:t>
      </w:r>
      <w:r w:rsidR="00200C16">
        <w:rPr>
          <w:color w:val="000000"/>
          <w:sz w:val="28"/>
          <w:szCs w:val="28"/>
          <w:lang w:val="kk-KZ"/>
        </w:rPr>
        <w:t>ПМР</w:t>
      </w:r>
      <w:r w:rsidRPr="001E43F1">
        <w:rPr>
          <w:color w:val="000000"/>
          <w:sz w:val="28"/>
          <w:szCs w:val="28"/>
          <w:lang w:val="ru-RU"/>
        </w:rPr>
        <w:t>. При более протяженных поражениях нижнего</w:t>
      </w:r>
      <w:r>
        <w:rPr>
          <w:color w:val="000000"/>
          <w:sz w:val="28"/>
          <w:szCs w:val="28"/>
          <w:lang w:val="ru-RU"/>
        </w:rPr>
        <w:t xml:space="preserve"> </w:t>
      </w:r>
      <w:r w:rsidRPr="001E43F1">
        <w:rPr>
          <w:color w:val="000000"/>
          <w:sz w:val="28"/>
          <w:szCs w:val="28"/>
          <w:lang w:val="ru-RU"/>
        </w:rPr>
        <w:t>трети мочеточника в мировой практике рекомендова</w:t>
      </w:r>
      <w:r w:rsidR="00200C16">
        <w:rPr>
          <w:color w:val="000000"/>
          <w:sz w:val="28"/>
          <w:szCs w:val="28"/>
          <w:lang w:val="ru-RU"/>
        </w:rPr>
        <w:t>н</w:t>
      </w:r>
      <w:r w:rsidRPr="001E43F1">
        <w:rPr>
          <w:color w:val="000000"/>
          <w:sz w:val="28"/>
          <w:szCs w:val="28"/>
          <w:lang w:val="ru-RU"/>
        </w:rPr>
        <w:t xml:space="preserve"> непрямой</w:t>
      </w:r>
      <w:r>
        <w:rPr>
          <w:color w:val="000000"/>
          <w:sz w:val="28"/>
          <w:szCs w:val="28"/>
          <w:lang w:val="ru-RU"/>
        </w:rPr>
        <w:t xml:space="preserve"> </w:t>
      </w:r>
      <w:r w:rsidRPr="001E43F1">
        <w:rPr>
          <w:color w:val="000000"/>
          <w:sz w:val="28"/>
          <w:szCs w:val="28"/>
          <w:lang w:val="ru-RU"/>
        </w:rPr>
        <w:t>уретероцисто</w:t>
      </w:r>
      <w:r w:rsidR="00692252">
        <w:rPr>
          <w:color w:val="000000"/>
          <w:sz w:val="28"/>
          <w:szCs w:val="28"/>
          <w:lang w:val="ru-RU"/>
        </w:rPr>
        <w:t>нео</w:t>
      </w:r>
      <w:r w:rsidRPr="001E43F1">
        <w:rPr>
          <w:color w:val="000000"/>
          <w:sz w:val="28"/>
          <w:szCs w:val="28"/>
          <w:lang w:val="ru-RU"/>
        </w:rPr>
        <w:t>анастомоз без возможности сопоставления</w:t>
      </w:r>
      <w:r>
        <w:rPr>
          <w:color w:val="000000"/>
          <w:sz w:val="28"/>
          <w:szCs w:val="28"/>
          <w:lang w:val="ru-RU"/>
        </w:rPr>
        <w:t xml:space="preserve"> дистальной и проксимальной </w:t>
      </w:r>
      <w:r w:rsidRPr="001E43F1">
        <w:rPr>
          <w:color w:val="000000"/>
          <w:sz w:val="28"/>
          <w:szCs w:val="28"/>
          <w:lang w:val="ru-RU"/>
        </w:rPr>
        <w:t>культи мочеточника из-за чрезмерного натяжения, чреватого его отрывом</w:t>
      </w:r>
      <w:r>
        <w:rPr>
          <w:color w:val="000000"/>
          <w:sz w:val="28"/>
          <w:szCs w:val="28"/>
          <w:lang w:val="ru-RU"/>
        </w:rPr>
        <w:t xml:space="preserve"> </w:t>
      </w:r>
      <w:r w:rsidRPr="001E43F1">
        <w:rPr>
          <w:color w:val="000000"/>
          <w:sz w:val="28"/>
          <w:szCs w:val="28"/>
          <w:lang w:val="ru-RU"/>
        </w:rPr>
        <w:t>[65].</w:t>
      </w:r>
    </w:p>
    <w:p w14:paraId="019DD505" w14:textId="71002390" w:rsidR="00775DF0" w:rsidRDefault="00775DF0" w:rsidP="001E43F1">
      <w:pPr>
        <w:tabs>
          <w:tab w:val="left" w:pos="993"/>
        </w:tabs>
        <w:spacing w:after="0" w:line="240" w:lineRule="auto"/>
        <w:ind w:firstLine="709"/>
        <w:jc w:val="both"/>
        <w:rPr>
          <w:color w:val="000000"/>
          <w:sz w:val="28"/>
          <w:szCs w:val="28"/>
          <w:lang w:val="ru-RU"/>
        </w:rPr>
      </w:pPr>
      <w:r>
        <w:rPr>
          <w:color w:val="000000"/>
          <w:sz w:val="28"/>
          <w:szCs w:val="28"/>
          <w:lang w:val="ru-RU"/>
        </w:rPr>
        <w:t xml:space="preserve">Проведение поясничной </w:t>
      </w:r>
      <w:r w:rsidR="00692252">
        <w:rPr>
          <w:color w:val="000000"/>
          <w:sz w:val="28"/>
          <w:szCs w:val="28"/>
          <w:lang w:val="ru-RU"/>
        </w:rPr>
        <w:t>фиксации</w:t>
      </w:r>
      <w:r>
        <w:rPr>
          <w:color w:val="000000"/>
          <w:sz w:val="28"/>
          <w:szCs w:val="28"/>
          <w:lang w:val="ru-RU"/>
        </w:rPr>
        <w:t xml:space="preserve"> (</w:t>
      </w:r>
      <w:r w:rsidRPr="00C13B99">
        <w:rPr>
          <w:color w:val="000000"/>
          <w:sz w:val="28"/>
          <w:szCs w:val="28"/>
          <w:lang w:val="ru-RU"/>
        </w:rPr>
        <w:t>psoas-hitch</w:t>
      </w:r>
      <w:r>
        <w:rPr>
          <w:color w:val="000000"/>
          <w:sz w:val="28"/>
          <w:szCs w:val="28"/>
          <w:lang w:val="ru-RU"/>
        </w:rPr>
        <w:t xml:space="preserve">) показано в случаях, </w:t>
      </w:r>
      <w:r w:rsidRPr="00775DF0">
        <w:rPr>
          <w:color w:val="000000"/>
          <w:sz w:val="28"/>
          <w:szCs w:val="28"/>
          <w:lang w:val="ru-RU"/>
        </w:rPr>
        <w:t xml:space="preserve">когда оставшийся после резекции мочеточник не может легко достичь стенки мочевого пузыря для </w:t>
      </w:r>
      <w:r>
        <w:rPr>
          <w:color w:val="000000"/>
          <w:sz w:val="28"/>
          <w:szCs w:val="28"/>
          <w:lang w:val="ru-RU"/>
        </w:rPr>
        <w:t xml:space="preserve">создания </w:t>
      </w:r>
      <w:r w:rsidRPr="00775DF0">
        <w:rPr>
          <w:color w:val="000000"/>
          <w:sz w:val="28"/>
          <w:szCs w:val="28"/>
          <w:lang w:val="ru-RU"/>
        </w:rPr>
        <w:t>анастомоза без натяжения.</w:t>
      </w:r>
      <w:r>
        <w:rPr>
          <w:color w:val="000000"/>
          <w:sz w:val="28"/>
          <w:szCs w:val="28"/>
          <w:lang w:val="ru-RU"/>
        </w:rPr>
        <w:t xml:space="preserve"> Техника данной манипуляции начинается с проникновения в Ретциево пространство. </w:t>
      </w:r>
      <w:r w:rsidRPr="00775DF0">
        <w:rPr>
          <w:color w:val="000000"/>
          <w:sz w:val="28"/>
          <w:szCs w:val="28"/>
          <w:lang w:val="ru-RU"/>
        </w:rPr>
        <w:t>Брюшин</w:t>
      </w:r>
      <w:r>
        <w:rPr>
          <w:color w:val="000000"/>
          <w:sz w:val="28"/>
          <w:szCs w:val="28"/>
          <w:lang w:val="ru-RU"/>
        </w:rPr>
        <w:t>а</w:t>
      </w:r>
      <w:r w:rsidRPr="00775DF0">
        <w:rPr>
          <w:color w:val="000000"/>
          <w:sz w:val="28"/>
          <w:szCs w:val="28"/>
          <w:lang w:val="ru-RU"/>
        </w:rPr>
        <w:t xml:space="preserve"> рассека</w:t>
      </w:r>
      <w:r>
        <w:rPr>
          <w:color w:val="000000"/>
          <w:sz w:val="28"/>
          <w:szCs w:val="28"/>
          <w:lang w:val="ru-RU"/>
        </w:rPr>
        <w:t>ется латеральнее пупочных связок,</w:t>
      </w:r>
      <w:r w:rsidRPr="00775DF0">
        <w:rPr>
          <w:color w:val="000000"/>
          <w:sz w:val="28"/>
          <w:szCs w:val="28"/>
          <w:lang w:val="ru-RU"/>
        </w:rPr>
        <w:t xml:space="preserve"> затем освобождается урахус, и мочевой пузырь опускается с передней брюшной стенки. Мочевой пузырь мобилизу</w:t>
      </w:r>
      <w:r>
        <w:rPr>
          <w:color w:val="000000"/>
          <w:sz w:val="28"/>
          <w:szCs w:val="28"/>
          <w:lang w:val="ru-RU"/>
        </w:rPr>
        <w:t>е</w:t>
      </w:r>
      <w:r w:rsidRPr="00775DF0">
        <w:rPr>
          <w:color w:val="000000"/>
          <w:sz w:val="28"/>
          <w:szCs w:val="28"/>
          <w:lang w:val="ru-RU"/>
        </w:rPr>
        <w:t>т</w:t>
      </w:r>
      <w:r>
        <w:rPr>
          <w:color w:val="000000"/>
          <w:sz w:val="28"/>
          <w:szCs w:val="28"/>
          <w:lang w:val="ru-RU"/>
        </w:rPr>
        <w:t>ся</w:t>
      </w:r>
      <w:r w:rsidRPr="00775DF0">
        <w:rPr>
          <w:color w:val="000000"/>
          <w:sz w:val="28"/>
          <w:szCs w:val="28"/>
          <w:lang w:val="ru-RU"/>
        </w:rPr>
        <w:t xml:space="preserve"> в головном направлении к ипсилатеральной поясничной мышце. Поясничную мышцу и стенку мочевого пузыря сшивают рассасывающейся нитью</w:t>
      </w:r>
      <w:r>
        <w:rPr>
          <w:color w:val="000000"/>
          <w:sz w:val="28"/>
          <w:szCs w:val="28"/>
          <w:lang w:val="ru-RU"/>
        </w:rPr>
        <w:t xml:space="preserve">. </w:t>
      </w:r>
      <w:r w:rsidR="00F93C77">
        <w:rPr>
          <w:color w:val="000000"/>
          <w:sz w:val="28"/>
          <w:szCs w:val="28"/>
          <w:lang w:val="ru-RU"/>
        </w:rPr>
        <w:t xml:space="preserve">Игла должна перемещаться неглубоким, но длинным способом, </w:t>
      </w:r>
      <w:r w:rsidR="00F93C77" w:rsidRPr="00F93C77">
        <w:rPr>
          <w:color w:val="000000"/>
          <w:sz w:val="28"/>
          <w:szCs w:val="28"/>
          <w:lang w:val="ru-RU"/>
        </w:rPr>
        <w:t>чтобы обеспечить максимальную силу натяжения шва при минимальном риске защемления генитофеморального нерва. Эт</w:t>
      </w:r>
      <w:r w:rsidR="00F93C77">
        <w:rPr>
          <w:color w:val="000000"/>
          <w:sz w:val="28"/>
          <w:szCs w:val="28"/>
          <w:lang w:val="ru-RU"/>
        </w:rPr>
        <w:t>от</w:t>
      </w:r>
      <w:r w:rsidR="00F93C77" w:rsidRPr="00F93C77">
        <w:rPr>
          <w:color w:val="000000"/>
          <w:sz w:val="28"/>
          <w:szCs w:val="28"/>
          <w:lang w:val="ru-RU"/>
        </w:rPr>
        <w:t xml:space="preserve"> </w:t>
      </w:r>
      <w:r w:rsidR="00F93C77">
        <w:rPr>
          <w:color w:val="000000"/>
          <w:sz w:val="28"/>
          <w:szCs w:val="28"/>
          <w:lang w:val="ru-RU"/>
        </w:rPr>
        <w:t>шов</w:t>
      </w:r>
      <w:r w:rsidR="00F93C77" w:rsidRPr="00F93C77">
        <w:rPr>
          <w:color w:val="000000"/>
          <w:sz w:val="28"/>
          <w:szCs w:val="28"/>
          <w:lang w:val="ru-RU"/>
        </w:rPr>
        <w:t xml:space="preserve"> можно повторно </w:t>
      </w:r>
      <w:r w:rsidR="00F93C77">
        <w:rPr>
          <w:color w:val="000000"/>
          <w:sz w:val="28"/>
          <w:szCs w:val="28"/>
          <w:lang w:val="ru-RU"/>
        </w:rPr>
        <w:t>наложить два-три раза, чтобы он</w:t>
      </w:r>
      <w:r w:rsidR="00F93C77" w:rsidRPr="00F93C77">
        <w:rPr>
          <w:color w:val="000000"/>
          <w:sz w:val="28"/>
          <w:szCs w:val="28"/>
          <w:lang w:val="ru-RU"/>
        </w:rPr>
        <w:t xml:space="preserve"> не порвал</w:t>
      </w:r>
      <w:r w:rsidR="00F93C77">
        <w:rPr>
          <w:color w:val="000000"/>
          <w:sz w:val="28"/>
          <w:szCs w:val="28"/>
          <w:lang w:val="ru-RU"/>
        </w:rPr>
        <w:t>ся</w:t>
      </w:r>
      <w:r w:rsidR="00354BF4">
        <w:rPr>
          <w:color w:val="000000"/>
          <w:sz w:val="28"/>
          <w:szCs w:val="28"/>
          <w:lang w:val="ru-RU"/>
        </w:rPr>
        <w:t xml:space="preserve"> </w:t>
      </w:r>
      <w:r w:rsidR="00354BF4" w:rsidRPr="00354BF4">
        <w:rPr>
          <w:color w:val="000000"/>
          <w:sz w:val="28"/>
          <w:szCs w:val="28"/>
          <w:lang w:val="ru-RU"/>
        </w:rPr>
        <w:t>[72-74]</w:t>
      </w:r>
      <w:r w:rsidR="00F93C77" w:rsidRPr="00F93C77">
        <w:rPr>
          <w:color w:val="000000"/>
          <w:sz w:val="28"/>
          <w:szCs w:val="28"/>
          <w:lang w:val="ru-RU"/>
        </w:rPr>
        <w:t>.</w:t>
      </w:r>
    </w:p>
    <w:p w14:paraId="54F809B2" w14:textId="7AC53C97" w:rsidR="00C13B99" w:rsidRDefault="003709DD" w:rsidP="003709DD">
      <w:pPr>
        <w:pStyle w:val="ae"/>
        <w:numPr>
          <w:ilvl w:val="0"/>
          <w:numId w:val="14"/>
        </w:numPr>
        <w:tabs>
          <w:tab w:val="left" w:pos="993"/>
        </w:tabs>
        <w:spacing w:after="0" w:line="240" w:lineRule="auto"/>
        <w:jc w:val="both"/>
        <w:rPr>
          <w:color w:val="000000"/>
          <w:sz w:val="28"/>
          <w:szCs w:val="28"/>
          <w:lang w:val="ru-RU"/>
        </w:rPr>
      </w:pPr>
      <w:r w:rsidRPr="003709DD">
        <w:rPr>
          <w:color w:val="000000"/>
          <w:sz w:val="28"/>
          <w:szCs w:val="28"/>
          <w:lang w:val="ru-RU"/>
        </w:rPr>
        <w:t>Первичная реимплантация мочеточника</w:t>
      </w:r>
    </w:p>
    <w:p w14:paraId="3C20E62C" w14:textId="34A2F6E6" w:rsidR="00016A55" w:rsidRPr="001A01EB" w:rsidRDefault="00016A55" w:rsidP="00016A55">
      <w:pPr>
        <w:tabs>
          <w:tab w:val="left" w:pos="993"/>
        </w:tabs>
        <w:spacing w:after="0" w:line="240" w:lineRule="auto"/>
        <w:ind w:firstLine="709"/>
        <w:jc w:val="both"/>
        <w:rPr>
          <w:color w:val="000000"/>
          <w:sz w:val="28"/>
          <w:szCs w:val="28"/>
          <w:lang w:val="ru-RU"/>
        </w:rPr>
      </w:pPr>
      <w:r>
        <w:rPr>
          <w:color w:val="000000"/>
          <w:sz w:val="28"/>
          <w:szCs w:val="28"/>
          <w:lang w:val="ru-RU"/>
        </w:rPr>
        <w:t xml:space="preserve">Дистальный конец мочеточника оттесняется книзу в позицию 6 часов, </w:t>
      </w:r>
      <w:r w:rsidRPr="00016A55">
        <w:rPr>
          <w:color w:val="000000"/>
          <w:sz w:val="28"/>
          <w:szCs w:val="28"/>
          <w:lang w:val="ru-RU"/>
        </w:rPr>
        <w:t xml:space="preserve">после чего </w:t>
      </w:r>
      <w:r>
        <w:rPr>
          <w:color w:val="000000"/>
          <w:sz w:val="28"/>
          <w:szCs w:val="28"/>
          <w:lang w:val="ru-RU"/>
        </w:rPr>
        <w:t>делается</w:t>
      </w:r>
      <w:r w:rsidRPr="00016A55">
        <w:rPr>
          <w:color w:val="000000"/>
          <w:sz w:val="28"/>
          <w:szCs w:val="28"/>
          <w:lang w:val="ru-RU"/>
        </w:rPr>
        <w:t xml:space="preserve"> вертикальный разрез </w:t>
      </w:r>
      <w:r>
        <w:rPr>
          <w:color w:val="000000"/>
          <w:sz w:val="28"/>
          <w:szCs w:val="28"/>
          <w:lang w:val="ru-RU"/>
        </w:rPr>
        <w:t xml:space="preserve">около </w:t>
      </w:r>
      <w:r w:rsidRPr="00016A55">
        <w:rPr>
          <w:color w:val="000000"/>
          <w:sz w:val="28"/>
          <w:szCs w:val="28"/>
          <w:lang w:val="ru-RU"/>
        </w:rPr>
        <w:t>2 см на задней стенке мочевого пузыря до тех пор, пока из мочевого пузыря не поте</w:t>
      </w:r>
      <w:r>
        <w:rPr>
          <w:color w:val="000000"/>
          <w:sz w:val="28"/>
          <w:szCs w:val="28"/>
          <w:lang w:val="ru-RU"/>
        </w:rPr>
        <w:t>чет</w:t>
      </w:r>
      <w:r w:rsidRPr="00016A55">
        <w:rPr>
          <w:color w:val="000000"/>
          <w:sz w:val="28"/>
          <w:szCs w:val="28"/>
          <w:lang w:val="ru-RU"/>
        </w:rPr>
        <w:t xml:space="preserve"> прозрачная моча</w:t>
      </w:r>
      <w:r>
        <w:rPr>
          <w:color w:val="000000"/>
          <w:sz w:val="28"/>
          <w:szCs w:val="28"/>
          <w:lang w:val="ru-RU"/>
        </w:rPr>
        <w:t xml:space="preserve">. В этом момент операционная медсестра освобождает фиксатор катетера, чтобы опорожнить мочевой пузырь. </w:t>
      </w:r>
      <w:r w:rsidRPr="00016A55">
        <w:rPr>
          <w:color w:val="000000"/>
          <w:sz w:val="28"/>
          <w:szCs w:val="28"/>
          <w:lang w:val="ru-RU"/>
        </w:rPr>
        <w:t>Рассасывающийся шовный материал сначала на</w:t>
      </w:r>
      <w:r>
        <w:rPr>
          <w:color w:val="000000"/>
          <w:sz w:val="28"/>
          <w:szCs w:val="28"/>
          <w:lang w:val="ru-RU"/>
        </w:rPr>
        <w:t>кладывается</w:t>
      </w:r>
      <w:r w:rsidRPr="00016A55">
        <w:rPr>
          <w:color w:val="000000"/>
          <w:sz w:val="28"/>
          <w:szCs w:val="28"/>
          <w:lang w:val="ru-RU"/>
        </w:rPr>
        <w:t xml:space="preserve"> на 6 часов, где </w:t>
      </w:r>
      <w:r>
        <w:rPr>
          <w:color w:val="000000"/>
          <w:sz w:val="28"/>
          <w:szCs w:val="28"/>
          <w:lang w:val="ru-RU"/>
        </w:rPr>
        <w:t>был оттеснен</w:t>
      </w:r>
      <w:r w:rsidRPr="00016A55">
        <w:rPr>
          <w:color w:val="000000"/>
          <w:sz w:val="28"/>
          <w:szCs w:val="28"/>
          <w:lang w:val="ru-RU"/>
        </w:rPr>
        <w:t xml:space="preserve"> мочеточник, а затем </w:t>
      </w:r>
      <w:r>
        <w:rPr>
          <w:color w:val="000000"/>
          <w:sz w:val="28"/>
          <w:szCs w:val="28"/>
          <w:lang w:val="ru-RU"/>
        </w:rPr>
        <w:t>он пришивается</w:t>
      </w:r>
      <w:r w:rsidRPr="00016A55">
        <w:rPr>
          <w:color w:val="000000"/>
          <w:sz w:val="28"/>
          <w:szCs w:val="28"/>
          <w:lang w:val="ru-RU"/>
        </w:rPr>
        <w:t xml:space="preserve"> к стенке мочевого пузыря рефлексивным анастомозом. Еще два узловых шва на</w:t>
      </w:r>
      <w:r>
        <w:rPr>
          <w:color w:val="000000"/>
          <w:sz w:val="28"/>
          <w:szCs w:val="28"/>
          <w:lang w:val="ru-RU"/>
        </w:rPr>
        <w:t>кладываются</w:t>
      </w:r>
      <w:r w:rsidRPr="00016A55">
        <w:rPr>
          <w:color w:val="000000"/>
          <w:sz w:val="28"/>
          <w:szCs w:val="28"/>
          <w:lang w:val="ru-RU"/>
        </w:rPr>
        <w:t xml:space="preserve"> на 3 и 9 часов аналогичным образом</w:t>
      </w:r>
      <w:r>
        <w:rPr>
          <w:color w:val="000000"/>
          <w:sz w:val="28"/>
          <w:szCs w:val="28"/>
          <w:lang w:val="ru-RU"/>
        </w:rPr>
        <w:t>. Далее в</w:t>
      </w:r>
      <w:r w:rsidRPr="00016A55">
        <w:rPr>
          <w:color w:val="000000"/>
          <w:sz w:val="28"/>
          <w:szCs w:val="28"/>
          <w:lang w:val="ru-RU"/>
        </w:rPr>
        <w:t xml:space="preserve"> мочеточник по направлению к верхним мочевым путям и в мочевой пузырь вводи</w:t>
      </w:r>
      <w:r>
        <w:rPr>
          <w:color w:val="000000"/>
          <w:sz w:val="28"/>
          <w:szCs w:val="28"/>
          <w:lang w:val="ru-RU"/>
        </w:rPr>
        <w:t>тся</w:t>
      </w:r>
      <w:r w:rsidRPr="00016A55">
        <w:rPr>
          <w:color w:val="000000"/>
          <w:sz w:val="28"/>
          <w:szCs w:val="28"/>
          <w:lang w:val="ru-RU"/>
        </w:rPr>
        <w:t xml:space="preserve"> стент с двойной J-образной </w:t>
      </w:r>
      <w:r>
        <w:rPr>
          <w:color w:val="000000"/>
          <w:sz w:val="28"/>
          <w:szCs w:val="28"/>
          <w:lang w:val="ru-RU"/>
        </w:rPr>
        <w:t>конструкцие</w:t>
      </w:r>
      <w:r w:rsidRPr="00016A55">
        <w:rPr>
          <w:color w:val="000000"/>
          <w:sz w:val="28"/>
          <w:szCs w:val="28"/>
          <w:lang w:val="ru-RU"/>
        </w:rPr>
        <w:t xml:space="preserve">й 7Fr. Наконец, последний шов </w:t>
      </w:r>
      <w:r>
        <w:rPr>
          <w:color w:val="000000"/>
          <w:sz w:val="28"/>
          <w:szCs w:val="28"/>
          <w:lang w:val="ru-RU"/>
        </w:rPr>
        <w:t>накладывается</w:t>
      </w:r>
      <w:r w:rsidRPr="00016A55">
        <w:rPr>
          <w:color w:val="000000"/>
          <w:sz w:val="28"/>
          <w:szCs w:val="28"/>
          <w:lang w:val="ru-RU"/>
        </w:rPr>
        <w:t xml:space="preserve"> на 12 часов, чтобы завершить анастомоз. Затем мочевой пузырь </w:t>
      </w:r>
      <w:r>
        <w:rPr>
          <w:color w:val="000000"/>
          <w:sz w:val="28"/>
          <w:szCs w:val="28"/>
          <w:lang w:val="ru-RU"/>
        </w:rPr>
        <w:t xml:space="preserve">заполняется </w:t>
      </w:r>
      <w:r w:rsidRPr="00016A55">
        <w:rPr>
          <w:color w:val="000000"/>
          <w:sz w:val="28"/>
          <w:szCs w:val="28"/>
          <w:lang w:val="ru-RU"/>
        </w:rPr>
        <w:t>физиологическим раствором, чтобы проверить цел</w:t>
      </w:r>
      <w:r w:rsidR="00015D85">
        <w:rPr>
          <w:color w:val="000000"/>
          <w:sz w:val="28"/>
          <w:szCs w:val="28"/>
          <w:lang w:val="ru-RU"/>
        </w:rPr>
        <w:t>остность анастомоза на предмет про</w:t>
      </w:r>
      <w:r w:rsidRPr="00016A55">
        <w:rPr>
          <w:color w:val="000000"/>
          <w:sz w:val="28"/>
          <w:szCs w:val="28"/>
          <w:lang w:val="ru-RU"/>
        </w:rPr>
        <w:t>течки</w:t>
      </w:r>
      <w:r w:rsidR="001A01EB">
        <w:rPr>
          <w:color w:val="000000"/>
          <w:sz w:val="28"/>
          <w:szCs w:val="28"/>
          <w:lang w:val="ru-RU"/>
        </w:rPr>
        <w:t>.</w:t>
      </w:r>
      <w:r w:rsidR="00354BF4" w:rsidRPr="00354BF4">
        <w:rPr>
          <w:color w:val="000000"/>
          <w:sz w:val="28"/>
          <w:szCs w:val="28"/>
          <w:lang w:val="ru-RU"/>
        </w:rPr>
        <w:t xml:space="preserve"> </w:t>
      </w:r>
      <w:r w:rsidR="001A01EB" w:rsidRPr="001A01EB">
        <w:rPr>
          <w:color w:val="000000"/>
          <w:sz w:val="28"/>
          <w:szCs w:val="28"/>
          <w:lang w:val="ru-RU"/>
        </w:rPr>
        <w:t>Катетер Фолея оставл</w:t>
      </w:r>
      <w:r w:rsidR="001A01EB">
        <w:rPr>
          <w:color w:val="000000"/>
          <w:sz w:val="28"/>
          <w:szCs w:val="28"/>
          <w:lang w:val="ru-RU"/>
        </w:rPr>
        <w:t xml:space="preserve">яется на 5 дней после операции, </w:t>
      </w:r>
      <w:r w:rsidR="001A01EB" w:rsidRPr="001A01EB">
        <w:rPr>
          <w:color w:val="000000"/>
          <w:sz w:val="28"/>
          <w:szCs w:val="28"/>
          <w:lang w:val="ru-RU"/>
        </w:rPr>
        <w:t>стенты оставл</w:t>
      </w:r>
      <w:r w:rsidR="001A01EB">
        <w:rPr>
          <w:color w:val="000000"/>
          <w:sz w:val="28"/>
          <w:szCs w:val="28"/>
          <w:lang w:val="ru-RU"/>
        </w:rPr>
        <w:t>яются</w:t>
      </w:r>
      <w:r w:rsidR="001A01EB" w:rsidRPr="001A01EB">
        <w:rPr>
          <w:color w:val="000000"/>
          <w:sz w:val="28"/>
          <w:szCs w:val="28"/>
          <w:lang w:val="ru-RU"/>
        </w:rPr>
        <w:t xml:space="preserve"> в мочеточнике на</w:t>
      </w:r>
      <w:r w:rsidR="001A01EB">
        <w:rPr>
          <w:color w:val="000000"/>
          <w:sz w:val="28"/>
          <w:szCs w:val="28"/>
          <w:lang w:val="ru-RU"/>
        </w:rPr>
        <w:t xml:space="preserve"> срок до</w:t>
      </w:r>
      <w:r w:rsidR="001A01EB" w:rsidRPr="001A01EB">
        <w:rPr>
          <w:color w:val="000000"/>
          <w:sz w:val="28"/>
          <w:szCs w:val="28"/>
          <w:lang w:val="ru-RU"/>
        </w:rPr>
        <w:t xml:space="preserve"> 6 недель. </w:t>
      </w:r>
      <w:r w:rsidR="00354BF4" w:rsidRPr="00354BF4">
        <w:rPr>
          <w:color w:val="000000"/>
          <w:sz w:val="28"/>
          <w:szCs w:val="28"/>
          <w:lang w:val="ru-RU"/>
        </w:rPr>
        <w:t>[72-74]</w:t>
      </w:r>
      <w:r w:rsidR="00354BF4" w:rsidRPr="00F93C77">
        <w:rPr>
          <w:color w:val="000000"/>
          <w:sz w:val="28"/>
          <w:szCs w:val="28"/>
          <w:lang w:val="ru-RU"/>
        </w:rPr>
        <w:t>.</w:t>
      </w:r>
    </w:p>
    <w:p w14:paraId="6A4CD7B1" w14:textId="7052E4D3" w:rsidR="007C398B" w:rsidRPr="00883D12" w:rsidRDefault="007C398B" w:rsidP="00016A55">
      <w:pPr>
        <w:tabs>
          <w:tab w:val="left" w:pos="993"/>
        </w:tabs>
        <w:spacing w:after="0" w:line="240" w:lineRule="auto"/>
        <w:ind w:firstLine="709"/>
        <w:jc w:val="both"/>
        <w:rPr>
          <w:sz w:val="28"/>
          <w:szCs w:val="28"/>
          <w:lang w:val="ru-RU"/>
        </w:rPr>
      </w:pPr>
      <w:r w:rsidRPr="004F3242">
        <w:rPr>
          <w:sz w:val="28"/>
          <w:szCs w:val="28"/>
          <w:lang w:val="ru-RU"/>
        </w:rPr>
        <w:t>Роботизированные манипуляторы и троакпорты отстыковываются. Проводится проверка кровотечения из раны, при необходимости устанавливается дренаж. Наносятся швы на кожу, асептические повязки</w:t>
      </w:r>
      <w:r w:rsidRPr="00883D12">
        <w:rPr>
          <w:sz w:val="28"/>
          <w:szCs w:val="28"/>
          <w:lang w:val="ru-RU"/>
        </w:rPr>
        <w:t>.</w:t>
      </w:r>
    </w:p>
    <w:p w14:paraId="479B4142" w14:textId="626ECDA4" w:rsidR="001A01EB" w:rsidRPr="001A01EB" w:rsidRDefault="001A01EB" w:rsidP="00016A55">
      <w:pPr>
        <w:tabs>
          <w:tab w:val="left" w:pos="993"/>
        </w:tabs>
        <w:spacing w:after="0" w:line="240" w:lineRule="auto"/>
        <w:ind w:firstLine="709"/>
        <w:jc w:val="both"/>
        <w:rPr>
          <w:color w:val="000000"/>
          <w:sz w:val="28"/>
          <w:szCs w:val="28"/>
          <w:lang w:val="ru-RU"/>
        </w:rPr>
      </w:pPr>
      <w:r w:rsidRPr="001A01EB">
        <w:rPr>
          <w:color w:val="000000"/>
          <w:sz w:val="28"/>
          <w:szCs w:val="28"/>
          <w:lang w:val="ru-RU"/>
        </w:rPr>
        <w:t>Последующее обследование состо</w:t>
      </w:r>
      <w:r>
        <w:rPr>
          <w:color w:val="000000"/>
          <w:sz w:val="28"/>
          <w:szCs w:val="28"/>
          <w:lang w:val="ru-RU"/>
        </w:rPr>
        <w:t xml:space="preserve">ит в проведении </w:t>
      </w:r>
      <w:r w:rsidRPr="001A01EB">
        <w:rPr>
          <w:color w:val="000000"/>
          <w:sz w:val="28"/>
          <w:szCs w:val="28"/>
          <w:lang w:val="ru-RU"/>
        </w:rPr>
        <w:t xml:space="preserve">урограммы </w:t>
      </w:r>
      <w:r>
        <w:rPr>
          <w:color w:val="000000"/>
          <w:sz w:val="28"/>
          <w:szCs w:val="28"/>
          <w:lang w:val="ru-RU"/>
        </w:rPr>
        <w:t xml:space="preserve">и </w:t>
      </w:r>
      <w:r w:rsidRPr="001A01EB">
        <w:rPr>
          <w:color w:val="000000"/>
          <w:sz w:val="28"/>
          <w:szCs w:val="28"/>
          <w:lang w:val="ru-RU"/>
        </w:rPr>
        <w:t>компьютерной томографии для оценки дренажа почек через 2 неде</w:t>
      </w:r>
      <w:r>
        <w:rPr>
          <w:color w:val="000000"/>
          <w:sz w:val="28"/>
          <w:szCs w:val="28"/>
          <w:lang w:val="ru-RU"/>
        </w:rPr>
        <w:t>ли, 3 месяца, 6 месяцев и 1 год.</w:t>
      </w:r>
    </w:p>
    <w:p w14:paraId="47671EB5" w14:textId="2B852E2A" w:rsidR="00223246" w:rsidRPr="00883D12" w:rsidRDefault="006F5FD5" w:rsidP="006F5FD5">
      <w:pPr>
        <w:spacing w:after="0" w:line="240" w:lineRule="auto"/>
        <w:ind w:firstLine="709"/>
        <w:jc w:val="both"/>
        <w:rPr>
          <w:color w:val="000000"/>
          <w:sz w:val="28"/>
          <w:szCs w:val="28"/>
          <w:lang w:val="ru-RU"/>
        </w:rPr>
      </w:pPr>
      <w:r w:rsidRPr="00650696">
        <w:rPr>
          <w:sz w:val="28"/>
          <w:szCs w:val="28"/>
          <w:lang w:val="ru-RU"/>
        </w:rPr>
        <w:t xml:space="preserve">Операционная бригада в общем состоит из 5 человек и включает в себя оперирующего хирурга, ассистирующего хирурга, анестезиолога, </w:t>
      </w:r>
      <w:r w:rsidRPr="00650696">
        <w:rPr>
          <w:sz w:val="28"/>
          <w:szCs w:val="28"/>
          <w:lang w:val="ru-RU"/>
        </w:rPr>
        <w:lastRenderedPageBreak/>
        <w:t>операционной медсестры и санитарного работника.</w:t>
      </w:r>
      <w:r w:rsidRPr="00650696">
        <w:rPr>
          <w:color w:val="000000"/>
          <w:sz w:val="28"/>
          <w:szCs w:val="28"/>
          <w:lang w:val="ru-RU"/>
        </w:rPr>
        <w:t xml:space="preserve"> Средняя длительность проведения операции составляет </w:t>
      </w:r>
      <w:r w:rsidR="00223246">
        <w:rPr>
          <w:color w:val="000000"/>
          <w:sz w:val="28"/>
          <w:szCs w:val="28"/>
          <w:lang w:val="ru-RU"/>
        </w:rPr>
        <w:t>225</w:t>
      </w:r>
      <w:r w:rsidR="00BF6EC3">
        <w:rPr>
          <w:color w:val="000000"/>
          <w:sz w:val="28"/>
          <w:szCs w:val="28"/>
          <w:lang w:val="ru-RU"/>
        </w:rPr>
        <w:t>,</w:t>
      </w:r>
      <w:r w:rsidR="00223246" w:rsidRPr="00223246">
        <w:rPr>
          <w:color w:val="000000"/>
          <w:sz w:val="28"/>
          <w:szCs w:val="28"/>
          <w:lang w:val="ru-RU"/>
        </w:rPr>
        <w:t xml:space="preserve">8 </w:t>
      </w:r>
      <w:r w:rsidRPr="00650696">
        <w:rPr>
          <w:color w:val="000000"/>
          <w:sz w:val="28"/>
          <w:szCs w:val="28"/>
          <w:lang w:val="ru-RU"/>
        </w:rPr>
        <w:t xml:space="preserve">минут (варьируется от </w:t>
      </w:r>
      <w:r w:rsidR="00223246" w:rsidRPr="00223246">
        <w:rPr>
          <w:color w:val="000000"/>
          <w:sz w:val="28"/>
          <w:szCs w:val="28"/>
          <w:lang w:val="ru-RU"/>
        </w:rPr>
        <w:t>126</w:t>
      </w:r>
      <w:r w:rsidR="00223246">
        <w:rPr>
          <w:color w:val="000000"/>
          <w:sz w:val="28"/>
          <w:szCs w:val="28"/>
          <w:lang w:val="ru-RU"/>
        </w:rPr>
        <w:t xml:space="preserve"> до </w:t>
      </w:r>
      <w:r w:rsidR="00223246" w:rsidRPr="00223246">
        <w:rPr>
          <w:color w:val="000000"/>
          <w:sz w:val="28"/>
          <w:szCs w:val="28"/>
          <w:lang w:val="ru-RU"/>
        </w:rPr>
        <w:t>336</w:t>
      </w:r>
      <w:r w:rsidR="00223246">
        <w:rPr>
          <w:color w:val="000000"/>
          <w:sz w:val="28"/>
          <w:szCs w:val="28"/>
          <w:lang w:val="ru-RU"/>
        </w:rPr>
        <w:t xml:space="preserve"> минут</w:t>
      </w:r>
      <w:r w:rsidRPr="00650696">
        <w:rPr>
          <w:color w:val="000000"/>
          <w:sz w:val="28"/>
          <w:szCs w:val="28"/>
          <w:lang w:val="ru-RU"/>
        </w:rPr>
        <w:t>) [</w:t>
      </w:r>
      <w:r w:rsidR="00223246" w:rsidRPr="00223246">
        <w:rPr>
          <w:color w:val="000000"/>
          <w:sz w:val="28"/>
          <w:szCs w:val="28"/>
          <w:lang w:val="ru-RU"/>
        </w:rPr>
        <w:t>73, 74, 77, 78</w:t>
      </w:r>
      <w:r w:rsidRPr="00650696">
        <w:rPr>
          <w:color w:val="000000"/>
          <w:sz w:val="28"/>
          <w:szCs w:val="28"/>
          <w:lang w:val="ru-RU"/>
        </w:rPr>
        <w:t xml:space="preserve">]. </w:t>
      </w:r>
    </w:p>
    <w:p w14:paraId="5663C3C2" w14:textId="2F48BD20" w:rsidR="006F5FD5" w:rsidRPr="00650696" w:rsidRDefault="006F5FD5" w:rsidP="006F5FD5">
      <w:pPr>
        <w:spacing w:after="0" w:line="240" w:lineRule="auto"/>
        <w:ind w:firstLine="709"/>
        <w:jc w:val="both"/>
        <w:rPr>
          <w:color w:val="000000"/>
          <w:sz w:val="28"/>
          <w:szCs w:val="28"/>
          <w:lang w:val="ru-RU"/>
        </w:rPr>
      </w:pPr>
      <w:r w:rsidRPr="00650696">
        <w:rPr>
          <w:color w:val="000000"/>
          <w:sz w:val="28"/>
          <w:szCs w:val="28"/>
          <w:lang w:val="ru-RU"/>
        </w:rPr>
        <w:t>Проведение робот-ассистированно</w:t>
      </w:r>
      <w:r w:rsidR="00650696">
        <w:rPr>
          <w:color w:val="000000"/>
          <w:sz w:val="28"/>
          <w:szCs w:val="28"/>
          <w:lang w:val="ru-RU"/>
        </w:rPr>
        <w:t>го</w:t>
      </w:r>
      <w:r w:rsidRPr="00650696">
        <w:rPr>
          <w:color w:val="000000"/>
          <w:sz w:val="28"/>
          <w:szCs w:val="28"/>
          <w:lang w:val="ru-RU"/>
        </w:rPr>
        <w:t xml:space="preserve"> </w:t>
      </w:r>
      <w:r w:rsidR="00650696" w:rsidRPr="00E5744A">
        <w:rPr>
          <w:color w:val="000000"/>
          <w:sz w:val="28"/>
          <w:szCs w:val="28"/>
          <w:lang w:val="ru-RU"/>
        </w:rPr>
        <w:t>уретероцисто</w:t>
      </w:r>
      <w:r w:rsidR="00BF6EC3">
        <w:rPr>
          <w:color w:val="000000"/>
          <w:sz w:val="28"/>
          <w:szCs w:val="28"/>
          <w:lang w:val="ru-RU"/>
        </w:rPr>
        <w:t>нео</w:t>
      </w:r>
      <w:r w:rsidR="00650696" w:rsidRPr="00E5744A">
        <w:rPr>
          <w:color w:val="000000"/>
          <w:sz w:val="28"/>
          <w:szCs w:val="28"/>
          <w:lang w:val="ru-RU"/>
        </w:rPr>
        <w:t>анастомоза</w:t>
      </w:r>
      <w:r w:rsidRPr="00650696">
        <w:rPr>
          <w:color w:val="000000"/>
          <w:sz w:val="28"/>
          <w:szCs w:val="28"/>
          <w:lang w:val="ru-RU"/>
        </w:rPr>
        <w:t xml:space="preserve"> выполняетс</w:t>
      </w:r>
      <w:r w:rsidR="008348F3">
        <w:rPr>
          <w:color w:val="000000"/>
          <w:sz w:val="28"/>
          <w:szCs w:val="28"/>
          <w:lang w:val="ru-RU"/>
        </w:rPr>
        <w:t>я условно в несколько этапов [17</w:t>
      </w:r>
      <w:r w:rsidRPr="00650696">
        <w:rPr>
          <w:color w:val="000000"/>
          <w:sz w:val="28"/>
          <w:szCs w:val="28"/>
          <w:lang w:val="ru-RU"/>
        </w:rPr>
        <w:t>]:</w:t>
      </w:r>
    </w:p>
    <w:p w14:paraId="4C59C663" w14:textId="21D06BF3" w:rsidR="006F5FD5" w:rsidRPr="00650696" w:rsidRDefault="006F5FD5" w:rsidP="006F5FD5">
      <w:pPr>
        <w:spacing w:after="0" w:line="240" w:lineRule="auto"/>
        <w:ind w:firstLine="709"/>
        <w:jc w:val="both"/>
        <w:rPr>
          <w:color w:val="000000"/>
          <w:sz w:val="28"/>
          <w:szCs w:val="28"/>
          <w:lang w:val="ru-RU"/>
        </w:rPr>
      </w:pPr>
      <w:r w:rsidRPr="00650696">
        <w:rPr>
          <w:b/>
          <w:color w:val="000000"/>
          <w:sz w:val="28"/>
          <w:szCs w:val="28"/>
          <w:lang w:val="ru-RU"/>
        </w:rPr>
        <w:t xml:space="preserve">1 этап. </w:t>
      </w:r>
      <w:r w:rsidRPr="00650696">
        <w:rPr>
          <w:color w:val="000000"/>
          <w:sz w:val="28"/>
          <w:szCs w:val="28"/>
          <w:lang w:val="ru-RU"/>
        </w:rPr>
        <w:t>Подготовка и расположение пациента на столе,</w:t>
      </w:r>
      <w:r w:rsidR="00BF6EC3">
        <w:rPr>
          <w:color w:val="000000"/>
          <w:sz w:val="28"/>
          <w:szCs w:val="28"/>
          <w:lang w:val="ru-RU"/>
        </w:rPr>
        <w:t xml:space="preserve"> установка катетера в уретру,</w:t>
      </w:r>
      <w:r w:rsidRPr="00650696">
        <w:rPr>
          <w:color w:val="000000"/>
          <w:sz w:val="28"/>
          <w:szCs w:val="28"/>
          <w:lang w:val="ru-RU"/>
        </w:rPr>
        <w:t xml:space="preserve"> установка</w:t>
      </w:r>
      <w:r w:rsidRPr="00650696">
        <w:rPr>
          <w:b/>
          <w:color w:val="000000"/>
          <w:sz w:val="28"/>
          <w:szCs w:val="28"/>
          <w:lang w:val="ru-RU"/>
        </w:rPr>
        <w:t xml:space="preserve"> </w:t>
      </w:r>
      <w:r w:rsidRPr="00650696">
        <w:rPr>
          <w:color w:val="000000"/>
          <w:sz w:val="28"/>
          <w:szCs w:val="28"/>
          <w:lang w:val="ru-RU"/>
        </w:rPr>
        <w:t>робот-системы.</w:t>
      </w:r>
      <w:r w:rsidRPr="00650696">
        <w:rPr>
          <w:b/>
          <w:color w:val="000000"/>
          <w:sz w:val="28"/>
          <w:szCs w:val="28"/>
          <w:lang w:val="ru-RU"/>
        </w:rPr>
        <w:t xml:space="preserve"> </w:t>
      </w:r>
      <w:r w:rsidRPr="00650696">
        <w:rPr>
          <w:color w:val="000000"/>
          <w:sz w:val="28"/>
          <w:szCs w:val="28"/>
          <w:lang w:val="ru-RU"/>
        </w:rPr>
        <w:t>Правильное расположение</w:t>
      </w:r>
      <w:r w:rsidRPr="00650696">
        <w:rPr>
          <w:b/>
          <w:color w:val="000000"/>
          <w:sz w:val="28"/>
          <w:szCs w:val="28"/>
          <w:lang w:val="ru-RU"/>
        </w:rPr>
        <w:t xml:space="preserve"> </w:t>
      </w:r>
      <w:r w:rsidRPr="00650696">
        <w:rPr>
          <w:color w:val="000000"/>
          <w:sz w:val="28"/>
          <w:szCs w:val="28"/>
          <w:lang w:val="ru-RU"/>
        </w:rPr>
        <w:t>троакпортов и роботизированных рук является обязательным условием, поскольку роботизированные руки и инструменты относительно велики и требуют достаточного пространства для идеального функционирования. Если они расположены слишком близко и мешают друг другу, система оповестит хирурга, что движение ограничено. Ассистент хирурга располагается с той стороны пациента, в которой установлена тольк</w:t>
      </w:r>
      <w:r w:rsidR="008348F3">
        <w:rPr>
          <w:color w:val="000000"/>
          <w:sz w:val="28"/>
          <w:szCs w:val="28"/>
          <w:lang w:val="ru-RU"/>
        </w:rPr>
        <w:t>о одна роботизированная рука [17</w:t>
      </w:r>
      <w:r w:rsidRPr="00650696">
        <w:rPr>
          <w:color w:val="000000"/>
          <w:sz w:val="28"/>
          <w:szCs w:val="28"/>
          <w:lang w:val="ru-RU"/>
        </w:rPr>
        <w:t>]. Установка роботизированных рук на пациенте производится под эндотрахеальным наркозом. В установке робот-системы участвуют оперирующий хирург, ассистент хирурга, оперирующая медсестра, врач-анестезиолог.</w:t>
      </w:r>
    </w:p>
    <w:p w14:paraId="2B1CA6CC" w14:textId="148C537D" w:rsidR="006F5FD5" w:rsidRPr="00650696" w:rsidRDefault="006F5FD5" w:rsidP="006F5FD5">
      <w:pPr>
        <w:spacing w:after="0" w:line="240" w:lineRule="auto"/>
        <w:ind w:firstLine="709"/>
        <w:jc w:val="both"/>
        <w:rPr>
          <w:color w:val="000000"/>
          <w:sz w:val="28"/>
          <w:szCs w:val="28"/>
          <w:lang w:val="ru-RU"/>
        </w:rPr>
      </w:pPr>
      <w:r w:rsidRPr="00650696">
        <w:rPr>
          <w:b/>
          <w:color w:val="000000"/>
          <w:sz w:val="28"/>
          <w:szCs w:val="28"/>
          <w:lang w:val="ru-RU"/>
        </w:rPr>
        <w:t xml:space="preserve">2 этап. </w:t>
      </w:r>
      <w:r w:rsidRPr="00650696">
        <w:rPr>
          <w:color w:val="000000"/>
          <w:sz w:val="28"/>
          <w:szCs w:val="28"/>
          <w:lang w:val="ru-RU"/>
        </w:rPr>
        <w:t xml:space="preserve">Проведение собственно </w:t>
      </w:r>
      <w:r w:rsidR="00650696">
        <w:rPr>
          <w:color w:val="000000"/>
          <w:sz w:val="28"/>
          <w:szCs w:val="28"/>
          <w:lang w:val="ru-RU"/>
        </w:rPr>
        <w:t xml:space="preserve">операции робот-ассистированного </w:t>
      </w:r>
      <w:r w:rsidR="00650696" w:rsidRPr="00E5744A">
        <w:rPr>
          <w:color w:val="000000"/>
          <w:sz w:val="28"/>
          <w:szCs w:val="28"/>
          <w:lang w:val="ru-RU"/>
        </w:rPr>
        <w:t>уретероцисто</w:t>
      </w:r>
      <w:r w:rsidR="00BF6EC3">
        <w:rPr>
          <w:color w:val="000000"/>
          <w:sz w:val="28"/>
          <w:szCs w:val="28"/>
          <w:lang w:val="ru-RU"/>
        </w:rPr>
        <w:t>нео</w:t>
      </w:r>
      <w:r w:rsidR="00650696" w:rsidRPr="00E5744A">
        <w:rPr>
          <w:color w:val="000000"/>
          <w:sz w:val="28"/>
          <w:szCs w:val="28"/>
          <w:lang w:val="ru-RU"/>
        </w:rPr>
        <w:t>анастомоза</w:t>
      </w:r>
      <w:r w:rsidRPr="00650696">
        <w:rPr>
          <w:color w:val="000000"/>
          <w:sz w:val="28"/>
          <w:szCs w:val="28"/>
          <w:lang w:val="ru-RU"/>
        </w:rPr>
        <w:t xml:space="preserve">. Оперирующий хирург </w:t>
      </w:r>
      <w:r w:rsidRPr="00650696">
        <w:rPr>
          <w:sz w:val="28"/>
          <w:szCs w:val="28"/>
          <w:lang w:val="ru-RU"/>
        </w:rPr>
        <w:t>переходит к хирургической консоли, ассистент хирурга и оперирующая медсестра находятся около пациента. Ассистирующий хирург управляет лапароскопическими инструментами, оперирующая медсестра производит подачу хирургического инструментария и материалов.</w:t>
      </w:r>
      <w:r w:rsidRPr="00650696">
        <w:rPr>
          <w:color w:val="000000"/>
          <w:sz w:val="28"/>
          <w:szCs w:val="28"/>
          <w:lang w:val="ru-RU"/>
        </w:rPr>
        <w:t xml:space="preserve"> Анестезиолог проводит контроль за состоянием пациента в наркозе.</w:t>
      </w:r>
    </w:p>
    <w:p w14:paraId="0537A9FE" w14:textId="53CA09F1" w:rsidR="006F5FD5" w:rsidRPr="00650696" w:rsidRDefault="006F5FD5" w:rsidP="006F5FD5">
      <w:pPr>
        <w:spacing w:after="0" w:line="240" w:lineRule="auto"/>
        <w:ind w:firstLine="709"/>
        <w:jc w:val="both"/>
        <w:rPr>
          <w:b/>
          <w:color w:val="000000"/>
          <w:sz w:val="28"/>
          <w:szCs w:val="28"/>
          <w:lang w:val="ru-RU"/>
        </w:rPr>
      </w:pPr>
      <w:r w:rsidRPr="00650696">
        <w:rPr>
          <w:b/>
          <w:color w:val="000000"/>
          <w:sz w:val="28"/>
          <w:szCs w:val="28"/>
          <w:lang w:val="ru-RU"/>
        </w:rPr>
        <w:t xml:space="preserve">3 этап. </w:t>
      </w:r>
      <w:r w:rsidRPr="00650696">
        <w:rPr>
          <w:color w:val="000000"/>
          <w:sz w:val="28"/>
          <w:szCs w:val="28"/>
          <w:lang w:val="ru-RU"/>
        </w:rPr>
        <w:t>Завершение операции робот-ассистированно</w:t>
      </w:r>
      <w:r w:rsidR="00650696">
        <w:rPr>
          <w:color w:val="000000"/>
          <w:sz w:val="28"/>
          <w:szCs w:val="28"/>
          <w:lang w:val="ru-RU"/>
        </w:rPr>
        <w:t>го</w:t>
      </w:r>
      <w:r w:rsidRPr="00650696">
        <w:rPr>
          <w:color w:val="000000"/>
          <w:sz w:val="28"/>
          <w:szCs w:val="28"/>
          <w:lang w:val="ru-RU"/>
        </w:rPr>
        <w:t xml:space="preserve"> </w:t>
      </w:r>
      <w:r w:rsidR="00650696" w:rsidRPr="00E5744A">
        <w:rPr>
          <w:color w:val="000000"/>
          <w:sz w:val="28"/>
          <w:szCs w:val="28"/>
          <w:lang w:val="ru-RU"/>
        </w:rPr>
        <w:t>уретероцисто</w:t>
      </w:r>
      <w:r w:rsidR="00BF6EC3">
        <w:rPr>
          <w:color w:val="000000"/>
          <w:sz w:val="28"/>
          <w:szCs w:val="28"/>
          <w:lang w:val="ru-RU"/>
        </w:rPr>
        <w:t>нео</w:t>
      </w:r>
      <w:r w:rsidR="00650696" w:rsidRPr="00E5744A">
        <w:rPr>
          <w:color w:val="000000"/>
          <w:sz w:val="28"/>
          <w:szCs w:val="28"/>
          <w:lang w:val="ru-RU"/>
        </w:rPr>
        <w:t>анастомоза</w:t>
      </w:r>
      <w:r w:rsidRPr="00650696">
        <w:rPr>
          <w:color w:val="000000"/>
          <w:sz w:val="28"/>
          <w:szCs w:val="28"/>
          <w:lang w:val="ru-RU"/>
        </w:rPr>
        <w:t>. Производится закрытие операционной раны, удаление троакаров и накладываются швы. Санитарный работник производит уборку операционной.</w:t>
      </w:r>
    </w:p>
    <w:p w14:paraId="43812C7F" w14:textId="77777777" w:rsidR="006F5FD5" w:rsidRPr="00CA4C2A" w:rsidRDefault="006F5FD5" w:rsidP="006F5FD5">
      <w:pPr>
        <w:spacing w:after="0" w:line="240" w:lineRule="auto"/>
        <w:ind w:firstLine="709"/>
        <w:jc w:val="both"/>
        <w:rPr>
          <w:color w:val="000000"/>
          <w:sz w:val="28"/>
          <w:szCs w:val="28"/>
          <w:highlight w:val="yellow"/>
          <w:lang w:val="ru-RU"/>
        </w:rPr>
      </w:pPr>
    </w:p>
    <w:p w14:paraId="4D94D8F4" w14:textId="72C69E75" w:rsidR="006F5FD5" w:rsidRPr="001A01EB" w:rsidRDefault="00DD0373" w:rsidP="006F5FD5">
      <w:pPr>
        <w:spacing w:after="0" w:line="240" w:lineRule="auto"/>
        <w:ind w:firstLine="709"/>
        <w:jc w:val="both"/>
        <w:rPr>
          <w:b/>
          <w:sz w:val="28"/>
          <w:szCs w:val="28"/>
          <w:lang w:val="ru-RU"/>
        </w:rPr>
      </w:pPr>
      <w:r>
        <w:rPr>
          <w:b/>
          <w:color w:val="000000"/>
          <w:sz w:val="28"/>
          <w:szCs w:val="28"/>
          <w:lang w:val="ru-RU"/>
        </w:rPr>
        <w:t>2.7 И</w:t>
      </w:r>
      <w:r w:rsidR="006F5FD5" w:rsidRPr="001A01EB">
        <w:rPr>
          <w:b/>
          <w:color w:val="000000"/>
          <w:sz w:val="28"/>
          <w:szCs w:val="28"/>
          <w:lang w:val="ru-RU"/>
        </w:rPr>
        <w:t xml:space="preserve">ндикаторы эффективности процедуры </w:t>
      </w:r>
      <w:r w:rsidR="006F5FD5" w:rsidRPr="007B0B8F">
        <w:rPr>
          <w:color w:val="000000"/>
          <w:sz w:val="28"/>
          <w:szCs w:val="28"/>
          <w:lang w:val="ru-RU"/>
        </w:rPr>
        <w:t>[</w:t>
      </w:r>
      <w:r w:rsidR="001A01EB" w:rsidRPr="007B0B8F">
        <w:rPr>
          <w:color w:val="000000"/>
          <w:sz w:val="28"/>
          <w:szCs w:val="28"/>
          <w:lang w:val="ru-RU"/>
        </w:rPr>
        <w:t>73,</w:t>
      </w:r>
      <w:r w:rsidR="007B0B8F">
        <w:rPr>
          <w:color w:val="000000"/>
          <w:sz w:val="28"/>
          <w:szCs w:val="28"/>
          <w:lang w:val="ru-RU"/>
        </w:rPr>
        <w:t xml:space="preserve"> </w:t>
      </w:r>
      <w:r w:rsidR="001A01EB" w:rsidRPr="007B0B8F">
        <w:rPr>
          <w:color w:val="000000"/>
          <w:sz w:val="28"/>
          <w:szCs w:val="28"/>
          <w:lang w:val="ru-RU"/>
        </w:rPr>
        <w:t>74</w:t>
      </w:r>
      <w:r w:rsidR="006F5FD5" w:rsidRPr="007B0B8F">
        <w:rPr>
          <w:color w:val="000000"/>
          <w:sz w:val="28"/>
          <w:szCs w:val="28"/>
          <w:lang w:val="ru-RU"/>
        </w:rPr>
        <w:t>]:</w:t>
      </w:r>
    </w:p>
    <w:p w14:paraId="6253FA28" w14:textId="7B29D7AC" w:rsidR="006F5FD5" w:rsidRPr="001A01EB" w:rsidRDefault="001A01EB" w:rsidP="006F5FD5">
      <w:pPr>
        <w:pStyle w:val="ae"/>
        <w:numPr>
          <w:ilvl w:val="0"/>
          <w:numId w:val="5"/>
        </w:numPr>
        <w:tabs>
          <w:tab w:val="left" w:pos="993"/>
        </w:tabs>
        <w:spacing w:after="0" w:line="240" w:lineRule="auto"/>
        <w:ind w:left="0" w:firstLine="709"/>
        <w:jc w:val="both"/>
        <w:rPr>
          <w:color w:val="000000"/>
          <w:sz w:val="28"/>
          <w:szCs w:val="28"/>
          <w:lang w:val="ru-RU"/>
        </w:rPr>
      </w:pPr>
      <w:r w:rsidRPr="001A01EB">
        <w:rPr>
          <w:color w:val="000000"/>
          <w:sz w:val="28"/>
          <w:szCs w:val="28"/>
          <w:lang w:val="ru-RU"/>
        </w:rPr>
        <w:t>Подтверждение проходимости анастомоза в операционной во время удаления стента при проведении ретроградной уретеропиелограммы</w:t>
      </w:r>
      <w:r w:rsidR="006F5FD5" w:rsidRPr="001A01EB">
        <w:rPr>
          <w:color w:val="000000"/>
          <w:sz w:val="28"/>
          <w:szCs w:val="28"/>
          <w:lang w:val="ru-RU"/>
        </w:rPr>
        <w:t>;</w:t>
      </w:r>
    </w:p>
    <w:p w14:paraId="4AB0B17D" w14:textId="08EC3307" w:rsidR="006F5FD5" w:rsidRPr="004D671B" w:rsidRDefault="006F5FD5" w:rsidP="006F5FD5">
      <w:pPr>
        <w:pStyle w:val="ae"/>
        <w:numPr>
          <w:ilvl w:val="0"/>
          <w:numId w:val="5"/>
        </w:numPr>
        <w:tabs>
          <w:tab w:val="left" w:pos="993"/>
        </w:tabs>
        <w:spacing w:after="0" w:line="240" w:lineRule="auto"/>
        <w:ind w:left="0" w:firstLine="709"/>
        <w:jc w:val="both"/>
        <w:rPr>
          <w:color w:val="000000"/>
          <w:sz w:val="28"/>
          <w:szCs w:val="28"/>
          <w:lang w:val="ru-RU"/>
        </w:rPr>
      </w:pPr>
      <w:r w:rsidRPr="004D671B">
        <w:rPr>
          <w:color w:val="000000"/>
          <w:sz w:val="28"/>
          <w:szCs w:val="28"/>
          <w:lang w:val="ru-RU"/>
        </w:rPr>
        <w:t xml:space="preserve">При </w:t>
      </w:r>
      <w:r w:rsidR="004D671B" w:rsidRPr="004D671B">
        <w:rPr>
          <w:color w:val="000000"/>
          <w:sz w:val="28"/>
          <w:szCs w:val="28"/>
          <w:lang w:val="ru-RU"/>
        </w:rPr>
        <w:t>уретероцисто</w:t>
      </w:r>
      <w:r w:rsidR="00BF6EC3">
        <w:rPr>
          <w:color w:val="000000"/>
          <w:sz w:val="28"/>
          <w:szCs w:val="28"/>
          <w:lang w:val="ru-RU"/>
        </w:rPr>
        <w:t>нео</w:t>
      </w:r>
      <w:r w:rsidR="004D671B" w:rsidRPr="004D671B">
        <w:rPr>
          <w:color w:val="000000"/>
          <w:sz w:val="28"/>
          <w:szCs w:val="28"/>
          <w:lang w:val="ru-RU"/>
        </w:rPr>
        <w:t>анастомозе</w:t>
      </w:r>
      <w:r w:rsidRPr="004D671B">
        <w:rPr>
          <w:color w:val="000000"/>
          <w:sz w:val="28"/>
          <w:szCs w:val="28"/>
          <w:lang w:val="ru-RU"/>
        </w:rPr>
        <w:t xml:space="preserve"> – заживление раны первичным натяжением, состоятельность швов, сухая и чистая послеоперационная рана;</w:t>
      </w:r>
    </w:p>
    <w:p w14:paraId="7795E3E5" w14:textId="77777777" w:rsidR="006F5FD5" w:rsidRPr="004D671B" w:rsidRDefault="006F5FD5" w:rsidP="006F5FD5">
      <w:pPr>
        <w:pStyle w:val="ae"/>
        <w:numPr>
          <w:ilvl w:val="0"/>
          <w:numId w:val="5"/>
        </w:numPr>
        <w:tabs>
          <w:tab w:val="left" w:pos="993"/>
        </w:tabs>
        <w:spacing w:after="0" w:line="240" w:lineRule="auto"/>
        <w:ind w:left="0" w:firstLine="709"/>
        <w:jc w:val="both"/>
        <w:rPr>
          <w:color w:val="000000"/>
          <w:sz w:val="28"/>
          <w:szCs w:val="28"/>
          <w:lang w:val="ru-RU"/>
        </w:rPr>
      </w:pPr>
      <w:r w:rsidRPr="004D671B">
        <w:rPr>
          <w:color w:val="000000"/>
          <w:sz w:val="28"/>
          <w:szCs w:val="28"/>
          <w:lang w:val="ru-RU"/>
        </w:rPr>
        <w:t>В лабораторных анализах – отсутствие высокого лейкоцитоза, допускается лейкоцитурия, умеренные снижение уровней гемоглобина и эритроцитов.</w:t>
      </w:r>
    </w:p>
    <w:p w14:paraId="7C410949" w14:textId="0879B571" w:rsidR="0031203B" w:rsidRDefault="006F5FD5" w:rsidP="006F5FD5">
      <w:pPr>
        <w:rPr>
          <w:bCs/>
          <w:color w:val="000000"/>
          <w:sz w:val="28"/>
          <w:szCs w:val="28"/>
          <w:lang w:val="ru-RU"/>
        </w:rPr>
      </w:pPr>
      <w:r>
        <w:rPr>
          <w:bCs/>
          <w:color w:val="000000"/>
          <w:sz w:val="28"/>
          <w:szCs w:val="28"/>
          <w:lang w:val="ru-RU"/>
        </w:rPr>
        <w:br w:type="page"/>
      </w:r>
    </w:p>
    <w:p w14:paraId="79F2F15E" w14:textId="77777777" w:rsidR="0031203B" w:rsidRPr="00D43D8A" w:rsidRDefault="0031203B" w:rsidP="0031203B">
      <w:pPr>
        <w:spacing w:after="0" w:line="240" w:lineRule="auto"/>
        <w:jc w:val="center"/>
        <w:rPr>
          <w:bCs/>
          <w:color w:val="000000"/>
          <w:sz w:val="28"/>
          <w:szCs w:val="28"/>
          <w:lang w:val="ru-RU"/>
        </w:rPr>
      </w:pPr>
      <w:r w:rsidRPr="00D43D8A">
        <w:rPr>
          <w:bCs/>
          <w:color w:val="000000"/>
          <w:sz w:val="28"/>
          <w:szCs w:val="28"/>
          <w:lang w:val="ru-RU"/>
        </w:rPr>
        <w:lastRenderedPageBreak/>
        <w:t>КЛИНИЧЕСКИЙ ПРОТОКОЛ МЕДИЦИНСКОГО ВМЕШАТЕЛЬСТВА</w:t>
      </w:r>
    </w:p>
    <w:p w14:paraId="1D8591FE" w14:textId="77777777" w:rsidR="008348F3" w:rsidRPr="00D43D8A" w:rsidRDefault="008348F3" w:rsidP="008348F3">
      <w:pPr>
        <w:pStyle w:val="1"/>
        <w:jc w:val="center"/>
        <w:rPr>
          <w:b/>
          <w:lang w:val="ru-RU"/>
        </w:rPr>
      </w:pPr>
      <w:bookmarkStart w:id="26" w:name="_Toc81480871"/>
      <w:r w:rsidRPr="0031203B">
        <w:rPr>
          <w:b/>
          <w:lang w:val="ru-RU"/>
        </w:rPr>
        <w:t xml:space="preserve">ЛАПАРОСКОПИЧЕСКАЯ РОБОТ-АССИСТИРОВАННАЯ </w:t>
      </w:r>
      <w:r>
        <w:rPr>
          <w:b/>
          <w:lang w:val="ru-RU"/>
        </w:rPr>
        <w:t>РЕЗЕКЦИЯ КИСТЫ ПОЧКИ</w:t>
      </w:r>
      <w:bookmarkEnd w:id="26"/>
    </w:p>
    <w:p w14:paraId="283E8758" w14:textId="77777777" w:rsidR="008348F3" w:rsidRDefault="008348F3" w:rsidP="008348F3">
      <w:pPr>
        <w:spacing w:after="0" w:line="240" w:lineRule="auto"/>
        <w:jc w:val="right"/>
        <w:rPr>
          <w:color w:val="000000"/>
          <w:sz w:val="28"/>
          <w:szCs w:val="28"/>
          <w:lang w:val="ru-RU"/>
        </w:rPr>
      </w:pPr>
    </w:p>
    <w:p w14:paraId="24582B7C" w14:textId="77777777" w:rsidR="008348F3" w:rsidRDefault="008348F3" w:rsidP="008348F3">
      <w:pPr>
        <w:spacing w:after="0" w:line="240" w:lineRule="auto"/>
        <w:jc w:val="right"/>
        <w:rPr>
          <w:color w:val="000000"/>
          <w:sz w:val="28"/>
          <w:szCs w:val="28"/>
          <w:lang w:val="ru-RU"/>
        </w:rPr>
      </w:pPr>
    </w:p>
    <w:p w14:paraId="658900EC" w14:textId="77777777" w:rsidR="008348F3" w:rsidRPr="0016727F" w:rsidRDefault="008348F3" w:rsidP="008348F3">
      <w:pPr>
        <w:pStyle w:val="ae"/>
        <w:numPr>
          <w:ilvl w:val="0"/>
          <w:numId w:val="12"/>
        </w:numPr>
        <w:spacing w:after="0" w:line="240" w:lineRule="auto"/>
        <w:jc w:val="both"/>
        <w:rPr>
          <w:b/>
          <w:color w:val="000000"/>
          <w:sz w:val="28"/>
          <w:szCs w:val="28"/>
          <w:lang w:val="ru-RU"/>
        </w:rPr>
      </w:pPr>
      <w:r w:rsidRPr="0016727F">
        <w:rPr>
          <w:b/>
          <w:color w:val="000000"/>
          <w:sz w:val="28"/>
          <w:szCs w:val="28"/>
          <w:lang w:val="ru-RU"/>
        </w:rPr>
        <w:t>Вводная часть</w:t>
      </w:r>
    </w:p>
    <w:p w14:paraId="53F54582" w14:textId="77777777" w:rsidR="008348F3" w:rsidRPr="005946F3" w:rsidRDefault="008348F3" w:rsidP="008348F3">
      <w:pPr>
        <w:spacing w:after="0" w:line="240" w:lineRule="auto"/>
        <w:ind w:firstLine="709"/>
        <w:jc w:val="both"/>
        <w:rPr>
          <w:color w:val="000000"/>
          <w:sz w:val="28"/>
          <w:szCs w:val="28"/>
          <w:lang w:val="ru-RU"/>
        </w:rPr>
      </w:pPr>
      <w:r w:rsidRPr="005946F3">
        <w:rPr>
          <w:color w:val="000000"/>
          <w:sz w:val="28"/>
          <w:szCs w:val="28"/>
          <w:lang w:val="ru-RU"/>
        </w:rPr>
        <w:t>Робот-ассистированная резекция кисты почки является минимально инвазивной операцией для хирургического лечения пациентов с диагностически подтвержденной кистой почки.</w:t>
      </w:r>
    </w:p>
    <w:p w14:paraId="03787C06" w14:textId="77777777" w:rsidR="008348F3" w:rsidRPr="005946F3" w:rsidRDefault="008348F3" w:rsidP="008348F3">
      <w:pPr>
        <w:spacing w:after="0" w:line="240" w:lineRule="auto"/>
        <w:ind w:firstLine="709"/>
        <w:jc w:val="both"/>
        <w:rPr>
          <w:b/>
          <w:color w:val="000000"/>
          <w:sz w:val="28"/>
          <w:szCs w:val="28"/>
          <w:lang w:val="ru-RU"/>
        </w:rPr>
      </w:pPr>
    </w:p>
    <w:p w14:paraId="403AA5F5" w14:textId="1F552F85" w:rsidR="008348F3" w:rsidRPr="005946F3" w:rsidRDefault="00DD0373" w:rsidP="00DD0373">
      <w:pPr>
        <w:spacing w:after="0" w:line="240" w:lineRule="auto"/>
        <w:ind w:firstLine="709"/>
        <w:jc w:val="both"/>
        <w:rPr>
          <w:b/>
          <w:sz w:val="28"/>
          <w:szCs w:val="28"/>
          <w:lang w:val="ru-RU"/>
        </w:rPr>
      </w:pPr>
      <w:r>
        <w:rPr>
          <w:b/>
          <w:color w:val="000000"/>
          <w:sz w:val="28"/>
          <w:szCs w:val="28"/>
          <w:lang w:val="ru-RU"/>
        </w:rPr>
        <w:t>1.1 К</w:t>
      </w:r>
      <w:r w:rsidR="008348F3" w:rsidRPr="005946F3">
        <w:rPr>
          <w:b/>
          <w:color w:val="000000"/>
          <w:sz w:val="28"/>
          <w:szCs w:val="28"/>
          <w:lang w:val="ru-RU"/>
        </w:rPr>
        <w:t>од(ы) МКБ-10:</w:t>
      </w:r>
    </w:p>
    <w:tbl>
      <w:tblPr>
        <w:tblW w:w="5000" w:type="pct"/>
        <w:tblCellSpacing w:w="0" w:type="auto"/>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000"/>
        <w:gridCol w:w="8344"/>
      </w:tblGrid>
      <w:tr w:rsidR="008348F3" w:rsidRPr="005946F3" w14:paraId="299F4D58" w14:textId="77777777" w:rsidTr="008348F3">
        <w:trPr>
          <w:trHeight w:val="30"/>
          <w:tblCellSpacing w:w="0" w:type="auto"/>
        </w:trPr>
        <w:tc>
          <w:tcPr>
            <w:tcW w:w="5000" w:type="pct"/>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4FD6F30" w14:textId="77777777" w:rsidR="008348F3" w:rsidRPr="005946F3" w:rsidRDefault="008348F3" w:rsidP="008348F3">
            <w:pPr>
              <w:spacing w:after="0" w:line="240" w:lineRule="auto"/>
              <w:jc w:val="both"/>
              <w:rPr>
                <w:sz w:val="28"/>
                <w:szCs w:val="28"/>
              </w:rPr>
            </w:pPr>
            <w:r w:rsidRPr="005946F3">
              <w:rPr>
                <w:color w:val="000000"/>
                <w:sz w:val="28"/>
                <w:szCs w:val="28"/>
              </w:rPr>
              <w:t>МКБ-10</w:t>
            </w:r>
          </w:p>
        </w:tc>
      </w:tr>
      <w:tr w:rsidR="008348F3" w:rsidRPr="005946F3" w14:paraId="4717BD29" w14:textId="77777777" w:rsidTr="008348F3">
        <w:trPr>
          <w:trHeight w:val="30"/>
          <w:tblCellSpacing w:w="0" w:type="auto"/>
        </w:trPr>
        <w:tc>
          <w:tcPr>
            <w:tcW w:w="535" w:type="pc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F66F8B1" w14:textId="77777777" w:rsidR="008348F3" w:rsidRPr="005946F3" w:rsidRDefault="008348F3" w:rsidP="008348F3">
            <w:pPr>
              <w:spacing w:after="0" w:line="240" w:lineRule="auto"/>
              <w:jc w:val="both"/>
              <w:rPr>
                <w:sz w:val="28"/>
                <w:szCs w:val="28"/>
              </w:rPr>
            </w:pPr>
            <w:r w:rsidRPr="005946F3">
              <w:rPr>
                <w:color w:val="000000"/>
                <w:sz w:val="28"/>
                <w:szCs w:val="28"/>
                <w:lang w:val="ru-RU"/>
              </w:rPr>
              <w:t>Код</w:t>
            </w:r>
          </w:p>
        </w:tc>
        <w:tc>
          <w:tcPr>
            <w:tcW w:w="4465" w:type="pc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C5F8255" w14:textId="77777777" w:rsidR="008348F3" w:rsidRPr="005946F3" w:rsidRDefault="008348F3" w:rsidP="008348F3">
            <w:pPr>
              <w:spacing w:after="0" w:line="240" w:lineRule="auto"/>
              <w:jc w:val="both"/>
              <w:rPr>
                <w:sz w:val="28"/>
                <w:szCs w:val="28"/>
              </w:rPr>
            </w:pPr>
            <w:r w:rsidRPr="005946F3">
              <w:rPr>
                <w:color w:val="000000"/>
                <w:sz w:val="28"/>
                <w:szCs w:val="28"/>
                <w:lang w:val="ru-RU"/>
              </w:rPr>
              <w:t>Название</w:t>
            </w:r>
          </w:p>
        </w:tc>
      </w:tr>
      <w:tr w:rsidR="008348F3" w:rsidRPr="00CA4C2A" w14:paraId="1F8E4A46" w14:textId="77777777" w:rsidTr="008348F3">
        <w:trPr>
          <w:trHeight w:val="30"/>
          <w:tblCellSpacing w:w="0" w:type="auto"/>
        </w:trPr>
        <w:tc>
          <w:tcPr>
            <w:tcW w:w="535" w:type="pc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4C0B644" w14:textId="77777777" w:rsidR="008348F3" w:rsidRPr="005946F3" w:rsidRDefault="008348F3" w:rsidP="008348F3">
            <w:pPr>
              <w:spacing w:after="0" w:line="240" w:lineRule="auto"/>
              <w:jc w:val="both"/>
              <w:rPr>
                <w:color w:val="000000"/>
                <w:sz w:val="28"/>
                <w:szCs w:val="28"/>
                <w:lang w:val="ru-RU"/>
              </w:rPr>
            </w:pPr>
            <w:r w:rsidRPr="005946F3">
              <w:rPr>
                <w:color w:val="000000"/>
                <w:sz w:val="28"/>
                <w:szCs w:val="28"/>
                <w:lang w:val="ru-RU"/>
              </w:rPr>
              <w:t>N 28.1</w:t>
            </w:r>
          </w:p>
        </w:tc>
        <w:tc>
          <w:tcPr>
            <w:tcW w:w="4465" w:type="pc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1D4FE2" w14:textId="77777777" w:rsidR="008348F3" w:rsidRPr="005946F3" w:rsidRDefault="008348F3" w:rsidP="008348F3">
            <w:pPr>
              <w:spacing w:after="0" w:line="240" w:lineRule="auto"/>
              <w:jc w:val="both"/>
              <w:rPr>
                <w:color w:val="000000"/>
                <w:sz w:val="28"/>
                <w:szCs w:val="28"/>
                <w:lang w:val="ru-RU"/>
              </w:rPr>
            </w:pPr>
            <w:r w:rsidRPr="005946F3">
              <w:rPr>
                <w:color w:val="000000"/>
                <w:sz w:val="28"/>
                <w:szCs w:val="28"/>
                <w:lang w:val="ru-RU"/>
              </w:rPr>
              <w:t>Киста почки</w:t>
            </w:r>
          </w:p>
        </w:tc>
      </w:tr>
    </w:tbl>
    <w:p w14:paraId="30C4299C" w14:textId="77777777" w:rsidR="008348F3" w:rsidRPr="00CA4C2A" w:rsidRDefault="008348F3" w:rsidP="008348F3">
      <w:pPr>
        <w:spacing w:after="0" w:line="240" w:lineRule="auto"/>
        <w:ind w:firstLine="709"/>
        <w:jc w:val="both"/>
        <w:rPr>
          <w:color w:val="000000"/>
          <w:sz w:val="28"/>
          <w:szCs w:val="28"/>
          <w:highlight w:val="yellow"/>
          <w:lang w:val="ru-RU"/>
        </w:rPr>
      </w:pPr>
    </w:p>
    <w:p w14:paraId="707D18C4" w14:textId="61464A74" w:rsidR="008348F3" w:rsidRPr="005946F3" w:rsidRDefault="00DD0373" w:rsidP="008348F3">
      <w:pPr>
        <w:spacing w:after="0" w:line="240" w:lineRule="auto"/>
        <w:ind w:firstLine="709"/>
        <w:jc w:val="both"/>
        <w:rPr>
          <w:color w:val="000000"/>
          <w:sz w:val="28"/>
          <w:szCs w:val="28"/>
          <w:lang w:val="ru-RU"/>
        </w:rPr>
      </w:pPr>
      <w:r>
        <w:rPr>
          <w:b/>
          <w:color w:val="000000"/>
          <w:sz w:val="28"/>
          <w:szCs w:val="28"/>
          <w:lang w:val="ru-RU"/>
        </w:rPr>
        <w:t>1.2 Д</w:t>
      </w:r>
      <w:r w:rsidR="008348F3" w:rsidRPr="005946F3">
        <w:rPr>
          <w:b/>
          <w:color w:val="000000"/>
          <w:sz w:val="28"/>
          <w:szCs w:val="28"/>
          <w:lang w:val="ru-RU"/>
        </w:rPr>
        <w:t>ата разработки и пересмотра протокола:</w:t>
      </w:r>
      <w:r w:rsidR="008348F3" w:rsidRPr="005946F3">
        <w:rPr>
          <w:color w:val="000000"/>
          <w:sz w:val="28"/>
          <w:szCs w:val="28"/>
          <w:lang w:val="ru-RU"/>
        </w:rPr>
        <w:t xml:space="preserve"> 2021 год.</w:t>
      </w:r>
    </w:p>
    <w:p w14:paraId="0A2C01E8" w14:textId="77777777" w:rsidR="008348F3" w:rsidRPr="00CA4C2A" w:rsidRDefault="008348F3" w:rsidP="008348F3">
      <w:pPr>
        <w:spacing w:after="0" w:line="240" w:lineRule="auto"/>
        <w:ind w:firstLine="709"/>
        <w:jc w:val="both"/>
        <w:rPr>
          <w:color w:val="000000"/>
          <w:sz w:val="28"/>
          <w:szCs w:val="28"/>
          <w:highlight w:val="yellow"/>
          <w:lang w:val="ru-RU"/>
        </w:rPr>
      </w:pPr>
    </w:p>
    <w:p w14:paraId="5551C792" w14:textId="6EAD81BD" w:rsidR="008348F3" w:rsidRPr="00CC3D4A" w:rsidRDefault="00DD0373" w:rsidP="008348F3">
      <w:pPr>
        <w:spacing w:after="0" w:line="240" w:lineRule="auto"/>
        <w:ind w:firstLine="709"/>
        <w:jc w:val="both"/>
        <w:rPr>
          <w:b/>
          <w:color w:val="000000"/>
          <w:sz w:val="28"/>
          <w:szCs w:val="28"/>
          <w:lang w:val="ru-RU"/>
        </w:rPr>
      </w:pPr>
      <w:r>
        <w:rPr>
          <w:b/>
          <w:color w:val="000000"/>
          <w:sz w:val="28"/>
          <w:szCs w:val="28"/>
          <w:lang w:val="ru-RU"/>
        </w:rPr>
        <w:t>1.3 С</w:t>
      </w:r>
      <w:r w:rsidR="008348F3" w:rsidRPr="00CC3D4A">
        <w:rPr>
          <w:b/>
          <w:color w:val="000000"/>
          <w:sz w:val="28"/>
          <w:szCs w:val="28"/>
          <w:lang w:val="ru-RU"/>
        </w:rPr>
        <w:t>окращения, используемые в протоколе:</w:t>
      </w:r>
    </w:p>
    <w:p w14:paraId="3D61FEE9" w14:textId="77777777" w:rsidR="008348F3" w:rsidRPr="00CC3D4A" w:rsidRDefault="008348F3" w:rsidP="008348F3">
      <w:pPr>
        <w:spacing w:after="0" w:line="240" w:lineRule="auto"/>
        <w:ind w:firstLine="709"/>
        <w:jc w:val="both"/>
        <w:rPr>
          <w:color w:val="000000"/>
          <w:sz w:val="28"/>
          <w:szCs w:val="28"/>
          <w:lang w:val="ru-RU"/>
        </w:rPr>
      </w:pPr>
      <w:r w:rsidRPr="00CC3D4A">
        <w:rPr>
          <w:color w:val="000000"/>
          <w:sz w:val="28"/>
          <w:szCs w:val="28"/>
          <w:lang w:val="ru-RU"/>
        </w:rPr>
        <w:t>УД</w:t>
      </w:r>
      <w:r w:rsidRPr="00CC3D4A">
        <w:rPr>
          <w:color w:val="000000"/>
          <w:sz w:val="28"/>
          <w:szCs w:val="28"/>
          <w:lang w:val="ru-RU"/>
        </w:rPr>
        <w:tab/>
      </w:r>
      <w:r w:rsidRPr="00CC3D4A">
        <w:rPr>
          <w:color w:val="000000"/>
          <w:sz w:val="28"/>
          <w:szCs w:val="28"/>
          <w:lang w:val="ru-RU"/>
        </w:rPr>
        <w:tab/>
        <w:t>Уровень доказательности</w:t>
      </w:r>
    </w:p>
    <w:p w14:paraId="737D066F" w14:textId="77777777" w:rsidR="008348F3" w:rsidRPr="00CA4C2A" w:rsidRDefault="008348F3" w:rsidP="008348F3">
      <w:pPr>
        <w:spacing w:after="0" w:line="240" w:lineRule="auto"/>
        <w:ind w:firstLine="709"/>
        <w:jc w:val="both"/>
        <w:rPr>
          <w:color w:val="000000"/>
          <w:sz w:val="28"/>
          <w:szCs w:val="28"/>
          <w:highlight w:val="yellow"/>
          <w:lang w:val="ru-RU"/>
        </w:rPr>
      </w:pPr>
    </w:p>
    <w:p w14:paraId="1E6CCFB4" w14:textId="56A37C2D" w:rsidR="008348F3" w:rsidRPr="005946F3" w:rsidRDefault="00DD0373" w:rsidP="008348F3">
      <w:pPr>
        <w:spacing w:after="0" w:line="240" w:lineRule="auto"/>
        <w:ind w:firstLine="709"/>
        <w:jc w:val="both"/>
        <w:rPr>
          <w:color w:val="000000"/>
          <w:sz w:val="28"/>
          <w:szCs w:val="28"/>
          <w:lang w:val="ru-RU"/>
        </w:rPr>
      </w:pPr>
      <w:r>
        <w:rPr>
          <w:b/>
          <w:color w:val="000000"/>
          <w:sz w:val="28"/>
          <w:szCs w:val="28"/>
          <w:lang w:val="ru-RU"/>
        </w:rPr>
        <w:t>1.4 П</w:t>
      </w:r>
      <w:r w:rsidR="008348F3" w:rsidRPr="005946F3">
        <w:rPr>
          <w:b/>
          <w:color w:val="000000"/>
          <w:sz w:val="28"/>
          <w:szCs w:val="28"/>
          <w:lang w:val="ru-RU"/>
        </w:rPr>
        <w:t xml:space="preserve">ользователи протокола: </w:t>
      </w:r>
      <w:r w:rsidR="008348F3" w:rsidRPr="005946F3">
        <w:rPr>
          <w:color w:val="000000"/>
          <w:sz w:val="28"/>
          <w:szCs w:val="28"/>
          <w:lang w:val="ru-RU"/>
        </w:rPr>
        <w:t xml:space="preserve">врачи по специальностям «Урология взрослая, детская», </w:t>
      </w:r>
      <w:r w:rsidR="008348F3" w:rsidRPr="007B0B8F">
        <w:rPr>
          <w:color w:val="000000"/>
          <w:sz w:val="28"/>
          <w:szCs w:val="28"/>
          <w:lang w:val="ru-RU"/>
        </w:rPr>
        <w:t>«Онкология», «Онкологическая хирургия»,</w:t>
      </w:r>
      <w:r w:rsidR="008348F3" w:rsidRPr="005946F3">
        <w:rPr>
          <w:color w:val="000000"/>
          <w:sz w:val="28"/>
          <w:szCs w:val="28"/>
          <w:lang w:val="ru-RU"/>
        </w:rPr>
        <w:t xml:space="preserve"> «Врач участковый и (или) врач общей практики».</w:t>
      </w:r>
    </w:p>
    <w:p w14:paraId="4F68FE23" w14:textId="77777777" w:rsidR="008348F3" w:rsidRPr="005946F3" w:rsidRDefault="008348F3" w:rsidP="008348F3">
      <w:pPr>
        <w:spacing w:after="0" w:line="240" w:lineRule="auto"/>
        <w:ind w:firstLine="709"/>
        <w:jc w:val="both"/>
        <w:rPr>
          <w:b/>
          <w:color w:val="000000"/>
          <w:sz w:val="28"/>
          <w:szCs w:val="28"/>
          <w:lang w:val="ru-RU"/>
        </w:rPr>
      </w:pPr>
    </w:p>
    <w:p w14:paraId="09EA6514" w14:textId="164BBB61" w:rsidR="008348F3" w:rsidRPr="00070688" w:rsidRDefault="00DD0373" w:rsidP="008348F3">
      <w:pPr>
        <w:spacing w:after="0" w:line="240" w:lineRule="auto"/>
        <w:ind w:firstLine="709"/>
        <w:jc w:val="both"/>
        <w:rPr>
          <w:b/>
          <w:color w:val="000000"/>
          <w:sz w:val="28"/>
          <w:szCs w:val="28"/>
          <w:lang w:val="ru-RU"/>
        </w:rPr>
      </w:pPr>
      <w:r>
        <w:rPr>
          <w:b/>
          <w:color w:val="000000"/>
          <w:sz w:val="28"/>
          <w:szCs w:val="28"/>
          <w:lang w:val="ru-RU"/>
        </w:rPr>
        <w:t>1.5 К</w:t>
      </w:r>
      <w:r w:rsidR="008348F3" w:rsidRPr="00070688">
        <w:rPr>
          <w:b/>
          <w:color w:val="000000"/>
          <w:sz w:val="28"/>
          <w:szCs w:val="28"/>
          <w:lang w:val="ru-RU"/>
        </w:rPr>
        <w:t>атегория пациентов:</w:t>
      </w:r>
    </w:p>
    <w:p w14:paraId="00345403" w14:textId="77777777" w:rsidR="008348F3" w:rsidRPr="00070688" w:rsidRDefault="008348F3" w:rsidP="008348F3">
      <w:pPr>
        <w:pStyle w:val="ae"/>
        <w:numPr>
          <w:ilvl w:val="0"/>
          <w:numId w:val="1"/>
        </w:numPr>
        <w:tabs>
          <w:tab w:val="left" w:pos="993"/>
        </w:tabs>
        <w:spacing w:after="0" w:line="240" w:lineRule="auto"/>
        <w:ind w:left="0" w:firstLine="709"/>
        <w:jc w:val="both"/>
        <w:rPr>
          <w:color w:val="000000"/>
          <w:sz w:val="28"/>
          <w:szCs w:val="28"/>
          <w:lang w:val="ru-RU"/>
        </w:rPr>
      </w:pPr>
      <w:r w:rsidRPr="00070688">
        <w:rPr>
          <w:color w:val="000000"/>
          <w:sz w:val="28"/>
          <w:lang w:val="ru-RU"/>
        </w:rPr>
        <w:t>взрослые пациенты с кистой почки [69].</w:t>
      </w:r>
    </w:p>
    <w:p w14:paraId="72879CDA" w14:textId="77777777" w:rsidR="008348F3" w:rsidRPr="00070688" w:rsidRDefault="008348F3" w:rsidP="008348F3">
      <w:pPr>
        <w:spacing w:after="0" w:line="240" w:lineRule="auto"/>
        <w:ind w:firstLine="709"/>
        <w:jc w:val="both"/>
        <w:rPr>
          <w:b/>
          <w:color w:val="000000"/>
          <w:sz w:val="28"/>
          <w:szCs w:val="28"/>
          <w:lang w:val="ru-RU"/>
        </w:rPr>
      </w:pPr>
    </w:p>
    <w:p w14:paraId="57994604" w14:textId="718A99D8" w:rsidR="008348F3" w:rsidRPr="00F945A7" w:rsidRDefault="00DD0373" w:rsidP="008348F3">
      <w:pPr>
        <w:spacing w:after="0" w:line="240" w:lineRule="auto"/>
        <w:ind w:firstLine="709"/>
        <w:jc w:val="both"/>
        <w:rPr>
          <w:b/>
          <w:color w:val="000000"/>
          <w:sz w:val="28"/>
          <w:szCs w:val="28"/>
          <w:lang w:val="ru-RU"/>
        </w:rPr>
      </w:pPr>
      <w:r>
        <w:rPr>
          <w:b/>
          <w:color w:val="000000"/>
          <w:sz w:val="28"/>
          <w:szCs w:val="28"/>
          <w:lang w:val="ru-RU"/>
        </w:rPr>
        <w:t>1.6 О</w:t>
      </w:r>
      <w:r w:rsidR="008348F3" w:rsidRPr="00F945A7">
        <w:rPr>
          <w:b/>
          <w:color w:val="000000"/>
          <w:sz w:val="28"/>
          <w:szCs w:val="28"/>
          <w:lang w:val="ru-RU"/>
        </w:rPr>
        <w:t>пределение:</w:t>
      </w:r>
    </w:p>
    <w:p w14:paraId="2E1FE231" w14:textId="77777777" w:rsidR="008348F3" w:rsidRPr="00F945A7" w:rsidRDefault="008348F3" w:rsidP="008348F3">
      <w:pPr>
        <w:spacing w:after="0" w:line="240" w:lineRule="auto"/>
        <w:ind w:firstLine="709"/>
        <w:jc w:val="both"/>
        <w:rPr>
          <w:sz w:val="28"/>
          <w:szCs w:val="28"/>
          <w:lang w:val="ru-RU"/>
        </w:rPr>
      </w:pPr>
      <w:r w:rsidRPr="00F945A7">
        <w:rPr>
          <w:sz w:val="28"/>
          <w:szCs w:val="28"/>
          <w:lang w:val="ru-RU"/>
        </w:rPr>
        <w:t>Киста почки – аномалия структуры паренхимы почки, предстовляющее одиночное или множественное тонкостенное жидкостное образование моно- или полиэтиологического происхождения (за исключением паразитарной) [69].</w:t>
      </w:r>
    </w:p>
    <w:p w14:paraId="18354A5E" w14:textId="77777777" w:rsidR="008348F3" w:rsidRPr="00F945A7" w:rsidRDefault="008348F3" w:rsidP="008348F3">
      <w:pPr>
        <w:spacing w:after="0" w:line="240" w:lineRule="auto"/>
        <w:ind w:firstLine="709"/>
        <w:jc w:val="both"/>
        <w:rPr>
          <w:sz w:val="28"/>
          <w:szCs w:val="28"/>
          <w:lang w:val="ru-RU"/>
        </w:rPr>
      </w:pPr>
    </w:p>
    <w:p w14:paraId="4F72C673" w14:textId="546E7579" w:rsidR="008348F3" w:rsidRPr="00F945A7" w:rsidRDefault="00DD0373" w:rsidP="008348F3">
      <w:pPr>
        <w:spacing w:after="0" w:line="240" w:lineRule="auto"/>
        <w:ind w:firstLine="709"/>
        <w:jc w:val="both"/>
        <w:rPr>
          <w:b/>
          <w:color w:val="000000"/>
          <w:sz w:val="28"/>
          <w:szCs w:val="28"/>
          <w:lang w:val="ru-RU"/>
        </w:rPr>
      </w:pPr>
      <w:r>
        <w:rPr>
          <w:b/>
          <w:color w:val="000000"/>
          <w:sz w:val="28"/>
          <w:szCs w:val="28"/>
          <w:lang w:val="ru-RU"/>
        </w:rPr>
        <w:t>1.7 К</w:t>
      </w:r>
      <w:r w:rsidR="008348F3" w:rsidRPr="00F945A7">
        <w:rPr>
          <w:b/>
          <w:color w:val="000000"/>
          <w:sz w:val="28"/>
          <w:szCs w:val="28"/>
          <w:lang w:val="ru-RU"/>
        </w:rPr>
        <w:t xml:space="preserve">линическая классификация (наиболее распространенные подходы, по этиологии, стадии) </w:t>
      </w:r>
      <w:r w:rsidR="008348F3" w:rsidRPr="00F945A7">
        <w:rPr>
          <w:b/>
          <w:sz w:val="28"/>
          <w:szCs w:val="28"/>
          <w:lang w:val="ru-RU"/>
        </w:rPr>
        <w:t>[69]</w:t>
      </w:r>
      <w:r w:rsidR="008348F3" w:rsidRPr="00F945A7">
        <w:rPr>
          <w:b/>
          <w:color w:val="000000"/>
          <w:sz w:val="28"/>
          <w:szCs w:val="28"/>
          <w:lang w:val="ru-RU"/>
        </w:rPr>
        <w:t>.</w:t>
      </w:r>
    </w:p>
    <w:p w14:paraId="0133FC81" w14:textId="77777777" w:rsidR="008348F3" w:rsidRPr="00DD0373" w:rsidRDefault="008348F3" w:rsidP="008348F3">
      <w:pPr>
        <w:pStyle w:val="ae"/>
        <w:tabs>
          <w:tab w:val="left" w:pos="993"/>
        </w:tabs>
        <w:spacing w:after="0" w:line="240" w:lineRule="auto"/>
        <w:ind w:left="709"/>
        <w:jc w:val="both"/>
        <w:rPr>
          <w:sz w:val="28"/>
          <w:szCs w:val="28"/>
          <w:lang w:val="ru-RU"/>
        </w:rPr>
      </w:pPr>
      <w:r w:rsidRPr="00F945A7">
        <w:rPr>
          <w:sz w:val="28"/>
          <w:szCs w:val="28"/>
          <w:lang w:val="ru-RU"/>
        </w:rPr>
        <w:t xml:space="preserve">Виды: </w:t>
      </w:r>
    </w:p>
    <w:p w14:paraId="426A825B" w14:textId="77777777" w:rsidR="008348F3" w:rsidRPr="00F945A7" w:rsidRDefault="008348F3" w:rsidP="008348F3">
      <w:pPr>
        <w:pStyle w:val="ae"/>
        <w:numPr>
          <w:ilvl w:val="0"/>
          <w:numId w:val="1"/>
        </w:numPr>
        <w:tabs>
          <w:tab w:val="left" w:pos="993"/>
        </w:tabs>
        <w:spacing w:after="0" w:line="240" w:lineRule="auto"/>
        <w:ind w:left="0" w:firstLine="709"/>
        <w:jc w:val="both"/>
        <w:rPr>
          <w:sz w:val="28"/>
          <w:szCs w:val="28"/>
          <w:lang w:val="ru-RU"/>
        </w:rPr>
      </w:pPr>
      <w:r w:rsidRPr="00F945A7">
        <w:rPr>
          <w:sz w:val="28"/>
          <w:szCs w:val="28"/>
          <w:lang w:val="ru-RU"/>
        </w:rPr>
        <w:t>кистозные заболевания, отличающиеся по наследственному признаку.</w:t>
      </w:r>
    </w:p>
    <w:p w14:paraId="0B17BE52" w14:textId="77777777" w:rsidR="008348F3" w:rsidRPr="00F945A7" w:rsidRDefault="008348F3" w:rsidP="008348F3">
      <w:pPr>
        <w:pStyle w:val="ae"/>
        <w:tabs>
          <w:tab w:val="left" w:pos="993"/>
        </w:tabs>
        <w:spacing w:after="0" w:line="240" w:lineRule="auto"/>
        <w:ind w:left="709"/>
        <w:jc w:val="both"/>
        <w:rPr>
          <w:sz w:val="28"/>
          <w:szCs w:val="28"/>
          <w:lang w:val="ru-RU"/>
        </w:rPr>
      </w:pPr>
      <w:r w:rsidRPr="00F945A7">
        <w:rPr>
          <w:sz w:val="28"/>
          <w:szCs w:val="28"/>
          <w:lang w:val="ru-RU"/>
        </w:rPr>
        <w:t>Морфологии и клиническим проявлениям на следующие:</w:t>
      </w:r>
    </w:p>
    <w:p w14:paraId="28ED05E4" w14:textId="77777777" w:rsidR="008348F3" w:rsidRPr="00F945A7" w:rsidRDefault="008348F3" w:rsidP="008348F3">
      <w:pPr>
        <w:pStyle w:val="ae"/>
        <w:tabs>
          <w:tab w:val="left" w:pos="993"/>
        </w:tabs>
        <w:spacing w:after="0" w:line="240" w:lineRule="auto"/>
        <w:ind w:left="709"/>
        <w:jc w:val="both"/>
        <w:rPr>
          <w:sz w:val="28"/>
          <w:szCs w:val="28"/>
          <w:lang w:val="ru-RU"/>
        </w:rPr>
      </w:pPr>
      <w:r w:rsidRPr="00F945A7">
        <w:rPr>
          <w:sz w:val="28"/>
          <w:szCs w:val="28"/>
          <w:lang w:val="ru-RU"/>
        </w:rPr>
        <w:t>- простая киста почки;</w:t>
      </w:r>
    </w:p>
    <w:p w14:paraId="2807B4DA" w14:textId="77777777" w:rsidR="008348F3" w:rsidRPr="00F945A7" w:rsidRDefault="008348F3" w:rsidP="008348F3">
      <w:pPr>
        <w:pStyle w:val="ae"/>
        <w:tabs>
          <w:tab w:val="left" w:pos="993"/>
        </w:tabs>
        <w:spacing w:after="0" w:line="240" w:lineRule="auto"/>
        <w:ind w:left="709"/>
        <w:jc w:val="both"/>
        <w:rPr>
          <w:sz w:val="28"/>
          <w:szCs w:val="28"/>
          <w:lang w:val="ru-RU"/>
        </w:rPr>
      </w:pPr>
      <w:r w:rsidRPr="00F945A7">
        <w:rPr>
          <w:sz w:val="28"/>
          <w:szCs w:val="28"/>
          <w:lang w:val="ru-RU"/>
        </w:rPr>
        <w:t>- парапельвикальная киста почки;</w:t>
      </w:r>
    </w:p>
    <w:p w14:paraId="4AB1CB70" w14:textId="77777777" w:rsidR="008348F3" w:rsidRPr="00F945A7" w:rsidRDefault="008348F3" w:rsidP="008348F3">
      <w:pPr>
        <w:pStyle w:val="ae"/>
        <w:tabs>
          <w:tab w:val="left" w:pos="993"/>
        </w:tabs>
        <w:spacing w:after="0" w:line="240" w:lineRule="auto"/>
        <w:ind w:left="709"/>
        <w:jc w:val="both"/>
        <w:rPr>
          <w:sz w:val="28"/>
          <w:szCs w:val="28"/>
          <w:lang w:val="ru-RU"/>
        </w:rPr>
      </w:pPr>
      <w:r w:rsidRPr="00F945A7">
        <w:rPr>
          <w:sz w:val="28"/>
          <w:szCs w:val="28"/>
          <w:lang w:val="ru-RU"/>
        </w:rPr>
        <w:t>- мультилокулярная киста почки;</w:t>
      </w:r>
    </w:p>
    <w:p w14:paraId="21D66307" w14:textId="77777777" w:rsidR="008348F3" w:rsidRPr="00F945A7" w:rsidRDefault="008348F3" w:rsidP="008348F3">
      <w:pPr>
        <w:pStyle w:val="ae"/>
        <w:tabs>
          <w:tab w:val="left" w:pos="993"/>
        </w:tabs>
        <w:spacing w:after="0" w:line="240" w:lineRule="auto"/>
        <w:ind w:left="709"/>
        <w:jc w:val="both"/>
        <w:rPr>
          <w:sz w:val="28"/>
          <w:szCs w:val="28"/>
          <w:lang w:val="ru-RU"/>
        </w:rPr>
      </w:pPr>
      <w:r w:rsidRPr="00F945A7">
        <w:rPr>
          <w:sz w:val="28"/>
          <w:szCs w:val="28"/>
          <w:lang w:val="ru-RU"/>
        </w:rPr>
        <w:t>- мультикистозная почка;</w:t>
      </w:r>
    </w:p>
    <w:p w14:paraId="38A1C721" w14:textId="77777777" w:rsidR="008348F3" w:rsidRPr="00F945A7" w:rsidRDefault="008348F3" w:rsidP="008348F3">
      <w:pPr>
        <w:pStyle w:val="ae"/>
        <w:tabs>
          <w:tab w:val="left" w:pos="993"/>
        </w:tabs>
        <w:spacing w:after="0" w:line="240" w:lineRule="auto"/>
        <w:ind w:left="709"/>
        <w:jc w:val="both"/>
        <w:rPr>
          <w:sz w:val="28"/>
          <w:szCs w:val="28"/>
          <w:lang w:val="ru-RU"/>
        </w:rPr>
      </w:pPr>
      <w:r w:rsidRPr="00F945A7">
        <w:rPr>
          <w:sz w:val="28"/>
          <w:szCs w:val="28"/>
          <w:lang w:val="ru-RU"/>
        </w:rPr>
        <w:t>- губчатая почка;</w:t>
      </w:r>
    </w:p>
    <w:p w14:paraId="316110AF" w14:textId="77777777" w:rsidR="008348F3" w:rsidRPr="00F945A7" w:rsidRDefault="008348F3" w:rsidP="008348F3">
      <w:pPr>
        <w:pStyle w:val="ae"/>
        <w:tabs>
          <w:tab w:val="left" w:pos="993"/>
        </w:tabs>
        <w:spacing w:after="0" w:line="240" w:lineRule="auto"/>
        <w:ind w:left="709"/>
        <w:jc w:val="both"/>
        <w:rPr>
          <w:sz w:val="28"/>
          <w:szCs w:val="28"/>
          <w:lang w:val="ru-RU"/>
        </w:rPr>
      </w:pPr>
      <w:r w:rsidRPr="00F945A7">
        <w:rPr>
          <w:sz w:val="28"/>
          <w:szCs w:val="28"/>
          <w:lang w:val="ru-RU"/>
        </w:rPr>
        <w:t>- дермоидная киста почки.</w:t>
      </w:r>
    </w:p>
    <w:p w14:paraId="2288124B" w14:textId="77777777" w:rsidR="008348F3" w:rsidRPr="00C0330B" w:rsidRDefault="008348F3" w:rsidP="008348F3">
      <w:pPr>
        <w:spacing w:after="0" w:line="240" w:lineRule="auto"/>
        <w:ind w:firstLine="709"/>
        <w:jc w:val="both"/>
        <w:rPr>
          <w:sz w:val="28"/>
          <w:szCs w:val="28"/>
          <w:lang w:val="ru-RU"/>
        </w:rPr>
      </w:pPr>
      <w:r w:rsidRPr="00D85B25">
        <w:rPr>
          <w:b/>
          <w:i/>
          <w:sz w:val="28"/>
          <w:szCs w:val="28"/>
          <w:lang w:val="ru-RU"/>
        </w:rPr>
        <w:lastRenderedPageBreak/>
        <w:t xml:space="preserve">Кистозные образования почки по классификации </w:t>
      </w:r>
      <w:r w:rsidRPr="00D85B25">
        <w:rPr>
          <w:b/>
          <w:i/>
          <w:sz w:val="28"/>
          <w:szCs w:val="28"/>
        </w:rPr>
        <w:t>Bosniak</w:t>
      </w:r>
      <w:r w:rsidRPr="00D85B25">
        <w:rPr>
          <w:sz w:val="28"/>
          <w:szCs w:val="28"/>
          <w:lang w:val="ru-RU"/>
        </w:rPr>
        <w:t xml:space="preserve"> [25]</w:t>
      </w:r>
    </w:p>
    <w:p w14:paraId="59329D30" w14:textId="77777777" w:rsidR="008348F3" w:rsidRDefault="008348F3" w:rsidP="008348F3">
      <w:pPr>
        <w:spacing w:after="0" w:line="240" w:lineRule="auto"/>
        <w:ind w:firstLine="709"/>
        <w:jc w:val="both"/>
        <w:rPr>
          <w:sz w:val="28"/>
          <w:szCs w:val="28"/>
          <w:lang w:val="ru-RU"/>
        </w:rPr>
      </w:pPr>
      <w:r>
        <w:rPr>
          <w:sz w:val="28"/>
          <w:szCs w:val="28"/>
          <w:lang w:val="ru-RU"/>
        </w:rPr>
        <w:t>П</w:t>
      </w:r>
      <w:r w:rsidRPr="00D85B25">
        <w:rPr>
          <w:sz w:val="28"/>
          <w:szCs w:val="28"/>
          <w:lang w:val="ru-RU"/>
        </w:rPr>
        <w:t xml:space="preserve">о классификации </w:t>
      </w:r>
      <w:r w:rsidRPr="00D85B25">
        <w:rPr>
          <w:sz w:val="28"/>
          <w:szCs w:val="28"/>
        </w:rPr>
        <w:t>Bosniak</w:t>
      </w:r>
      <w:r>
        <w:rPr>
          <w:sz w:val="28"/>
          <w:szCs w:val="28"/>
          <w:lang w:val="ru-RU"/>
        </w:rPr>
        <w:t xml:space="preserve"> кисты почки подразделяются на пять категорий на основании их характеристик на КТ с целью прогнозирования риска малигнизации (УД:3). В системе </w:t>
      </w:r>
      <w:r w:rsidRPr="00D85B25">
        <w:rPr>
          <w:sz w:val="28"/>
          <w:szCs w:val="28"/>
        </w:rPr>
        <w:t>Bosniak</w:t>
      </w:r>
      <w:r>
        <w:rPr>
          <w:sz w:val="28"/>
          <w:szCs w:val="28"/>
          <w:lang w:val="ru-RU"/>
        </w:rPr>
        <w:t xml:space="preserve"> также приводится рекомендуемое лечение для каждой из категорий. </w:t>
      </w:r>
    </w:p>
    <w:p w14:paraId="05C52165" w14:textId="77777777" w:rsidR="008348F3" w:rsidRPr="00D85B25" w:rsidRDefault="008348F3" w:rsidP="008348F3">
      <w:pPr>
        <w:spacing w:after="0" w:line="240" w:lineRule="auto"/>
        <w:ind w:firstLine="709"/>
        <w:jc w:val="both"/>
        <w:rPr>
          <w:b/>
          <w:sz w:val="28"/>
          <w:szCs w:val="28"/>
          <w:lang w:val="ru-RU"/>
        </w:rPr>
      </w:pPr>
      <w:r w:rsidRPr="00D85B25">
        <w:rPr>
          <w:b/>
          <w:sz w:val="28"/>
          <w:szCs w:val="28"/>
          <w:lang w:val="ru-RU"/>
        </w:rPr>
        <w:t xml:space="preserve">Классификация кист почки по </w:t>
      </w:r>
      <w:r w:rsidRPr="00D85B25">
        <w:rPr>
          <w:b/>
          <w:sz w:val="28"/>
          <w:szCs w:val="28"/>
        </w:rPr>
        <w:t>Bosniak</w:t>
      </w:r>
    </w:p>
    <w:tbl>
      <w:tblPr>
        <w:tblStyle w:val="ac"/>
        <w:tblW w:w="0" w:type="auto"/>
        <w:tblLook w:val="04A0" w:firstRow="1" w:lastRow="0" w:firstColumn="1" w:lastColumn="0" w:noHBand="0" w:noVBand="1"/>
      </w:tblPr>
      <w:tblGrid>
        <w:gridCol w:w="1651"/>
        <w:gridCol w:w="5051"/>
        <w:gridCol w:w="2644"/>
      </w:tblGrid>
      <w:tr w:rsidR="008348F3" w14:paraId="7DB5A73C" w14:textId="77777777" w:rsidTr="008348F3">
        <w:tc>
          <w:tcPr>
            <w:tcW w:w="1668" w:type="dxa"/>
          </w:tcPr>
          <w:p w14:paraId="769EC2D4" w14:textId="77777777" w:rsidR="008348F3" w:rsidRDefault="008348F3" w:rsidP="008348F3">
            <w:pPr>
              <w:jc w:val="both"/>
              <w:rPr>
                <w:sz w:val="28"/>
                <w:szCs w:val="28"/>
                <w:lang w:val="ru-RU"/>
              </w:rPr>
            </w:pPr>
            <w:r>
              <w:rPr>
                <w:sz w:val="28"/>
                <w:szCs w:val="28"/>
                <w:lang w:val="ru-RU"/>
              </w:rPr>
              <w:t xml:space="preserve">Категория по </w:t>
            </w:r>
            <w:r w:rsidRPr="00D85B25">
              <w:rPr>
                <w:sz w:val="28"/>
                <w:szCs w:val="28"/>
              </w:rPr>
              <w:t>Bosniak</w:t>
            </w:r>
          </w:p>
        </w:tc>
        <w:tc>
          <w:tcPr>
            <w:tcW w:w="5244" w:type="dxa"/>
          </w:tcPr>
          <w:p w14:paraId="43A5467C" w14:textId="77777777" w:rsidR="008348F3" w:rsidRDefault="008348F3" w:rsidP="008348F3">
            <w:pPr>
              <w:jc w:val="both"/>
              <w:rPr>
                <w:sz w:val="28"/>
                <w:szCs w:val="28"/>
                <w:lang w:val="ru-RU"/>
              </w:rPr>
            </w:pPr>
            <w:r>
              <w:rPr>
                <w:sz w:val="28"/>
                <w:szCs w:val="28"/>
                <w:lang w:val="ru-RU"/>
              </w:rPr>
              <w:t>Характерные черты</w:t>
            </w:r>
          </w:p>
        </w:tc>
        <w:tc>
          <w:tcPr>
            <w:tcW w:w="2660" w:type="dxa"/>
          </w:tcPr>
          <w:p w14:paraId="368DEC79" w14:textId="77777777" w:rsidR="008348F3" w:rsidRDefault="008348F3" w:rsidP="008348F3">
            <w:pPr>
              <w:jc w:val="both"/>
              <w:rPr>
                <w:sz w:val="28"/>
                <w:szCs w:val="28"/>
                <w:lang w:val="ru-RU"/>
              </w:rPr>
            </w:pPr>
            <w:r>
              <w:rPr>
                <w:sz w:val="28"/>
                <w:szCs w:val="28"/>
                <w:lang w:val="ru-RU"/>
              </w:rPr>
              <w:t>Тактика ведения</w:t>
            </w:r>
          </w:p>
        </w:tc>
      </w:tr>
      <w:tr w:rsidR="008348F3" w:rsidRPr="0065715B" w14:paraId="138EED97" w14:textId="77777777" w:rsidTr="008348F3">
        <w:tc>
          <w:tcPr>
            <w:tcW w:w="1668" w:type="dxa"/>
          </w:tcPr>
          <w:p w14:paraId="3CDD9B5D" w14:textId="77777777" w:rsidR="008348F3" w:rsidRPr="0065715B" w:rsidRDefault="008348F3" w:rsidP="008348F3">
            <w:pPr>
              <w:jc w:val="both"/>
              <w:rPr>
                <w:sz w:val="26"/>
                <w:szCs w:val="26"/>
              </w:rPr>
            </w:pPr>
            <w:r w:rsidRPr="0065715B">
              <w:rPr>
                <w:sz w:val="26"/>
                <w:szCs w:val="26"/>
              </w:rPr>
              <w:t>I</w:t>
            </w:r>
          </w:p>
        </w:tc>
        <w:tc>
          <w:tcPr>
            <w:tcW w:w="5244" w:type="dxa"/>
          </w:tcPr>
          <w:p w14:paraId="1C9E0E49" w14:textId="77777777" w:rsidR="008348F3" w:rsidRPr="0065715B" w:rsidRDefault="008348F3" w:rsidP="008348F3">
            <w:pPr>
              <w:jc w:val="both"/>
              <w:rPr>
                <w:sz w:val="26"/>
                <w:szCs w:val="26"/>
                <w:lang w:val="ru-RU"/>
              </w:rPr>
            </w:pPr>
            <w:r w:rsidRPr="0065715B">
              <w:rPr>
                <w:sz w:val="26"/>
                <w:szCs w:val="26"/>
                <w:lang w:val="ru-RU"/>
              </w:rPr>
              <w:t>Простая доброкачественная тонкостенная киста без перегородок, кальцификатов или солидных включений. Ее плотность равна плотности воды, она не накапливает контраст.</w:t>
            </w:r>
          </w:p>
        </w:tc>
        <w:tc>
          <w:tcPr>
            <w:tcW w:w="2660" w:type="dxa"/>
          </w:tcPr>
          <w:p w14:paraId="7696D5A4" w14:textId="77777777" w:rsidR="008348F3" w:rsidRPr="0065715B" w:rsidRDefault="008348F3" w:rsidP="008348F3">
            <w:pPr>
              <w:jc w:val="both"/>
              <w:rPr>
                <w:sz w:val="26"/>
                <w:szCs w:val="26"/>
                <w:lang w:val="ru-RU"/>
              </w:rPr>
            </w:pPr>
            <w:r w:rsidRPr="0065715B">
              <w:rPr>
                <w:sz w:val="26"/>
                <w:szCs w:val="26"/>
                <w:lang w:val="ru-RU"/>
              </w:rPr>
              <w:t>Доброкачественный характер</w:t>
            </w:r>
          </w:p>
        </w:tc>
      </w:tr>
      <w:tr w:rsidR="008348F3" w:rsidRPr="0065715B" w14:paraId="6087EA7F" w14:textId="77777777" w:rsidTr="008348F3">
        <w:tc>
          <w:tcPr>
            <w:tcW w:w="1668" w:type="dxa"/>
          </w:tcPr>
          <w:p w14:paraId="6D3D7AD1" w14:textId="77777777" w:rsidR="008348F3" w:rsidRPr="0065715B" w:rsidRDefault="008348F3" w:rsidP="008348F3">
            <w:pPr>
              <w:jc w:val="both"/>
              <w:rPr>
                <w:sz w:val="26"/>
                <w:szCs w:val="26"/>
                <w:lang w:val="ru-RU"/>
              </w:rPr>
            </w:pPr>
            <w:r w:rsidRPr="0065715B">
              <w:rPr>
                <w:sz w:val="26"/>
                <w:szCs w:val="26"/>
              </w:rPr>
              <w:t>II</w:t>
            </w:r>
          </w:p>
        </w:tc>
        <w:tc>
          <w:tcPr>
            <w:tcW w:w="5244" w:type="dxa"/>
          </w:tcPr>
          <w:p w14:paraId="6A9D9045" w14:textId="77777777" w:rsidR="008348F3" w:rsidRPr="0065715B" w:rsidRDefault="008348F3" w:rsidP="008348F3">
            <w:pPr>
              <w:jc w:val="both"/>
              <w:rPr>
                <w:sz w:val="26"/>
                <w:szCs w:val="26"/>
                <w:lang w:val="ru-RU"/>
              </w:rPr>
            </w:pPr>
            <w:r w:rsidRPr="0065715B">
              <w:rPr>
                <w:sz w:val="26"/>
                <w:szCs w:val="26"/>
                <w:lang w:val="ru-RU"/>
              </w:rPr>
              <w:t>Доброкачественная киста, может содержать несколько тонкостенных перегородок. В стенках или перегородках возможно наличие мелких кальцификатов. Образования с однородным высоким значением коэффициента поглощения размером менее 3 см с четкими границами, не накапливающие контраст.</w:t>
            </w:r>
          </w:p>
        </w:tc>
        <w:tc>
          <w:tcPr>
            <w:tcW w:w="2660" w:type="dxa"/>
          </w:tcPr>
          <w:p w14:paraId="39B49A15" w14:textId="77777777" w:rsidR="008348F3" w:rsidRPr="0065715B" w:rsidRDefault="008348F3" w:rsidP="008348F3">
            <w:pPr>
              <w:jc w:val="both"/>
              <w:rPr>
                <w:sz w:val="26"/>
                <w:szCs w:val="26"/>
                <w:lang w:val="ru-RU"/>
              </w:rPr>
            </w:pPr>
            <w:r w:rsidRPr="0065715B">
              <w:rPr>
                <w:sz w:val="26"/>
                <w:szCs w:val="26"/>
                <w:lang w:val="ru-RU"/>
              </w:rPr>
              <w:t>Доброкачественный характер</w:t>
            </w:r>
          </w:p>
        </w:tc>
      </w:tr>
      <w:tr w:rsidR="008348F3" w:rsidRPr="0020206C" w14:paraId="64097C6C" w14:textId="77777777" w:rsidTr="008348F3">
        <w:tc>
          <w:tcPr>
            <w:tcW w:w="1668" w:type="dxa"/>
          </w:tcPr>
          <w:p w14:paraId="593C064B" w14:textId="77777777" w:rsidR="008348F3" w:rsidRPr="0065715B" w:rsidRDefault="008348F3" w:rsidP="008348F3">
            <w:pPr>
              <w:jc w:val="both"/>
              <w:rPr>
                <w:sz w:val="26"/>
                <w:szCs w:val="26"/>
                <w:lang w:val="ru-RU"/>
              </w:rPr>
            </w:pPr>
            <w:r w:rsidRPr="0065715B">
              <w:rPr>
                <w:sz w:val="26"/>
                <w:szCs w:val="26"/>
              </w:rPr>
              <w:t>IIF</w:t>
            </w:r>
          </w:p>
        </w:tc>
        <w:tc>
          <w:tcPr>
            <w:tcW w:w="5244" w:type="dxa"/>
          </w:tcPr>
          <w:p w14:paraId="6ECA4442" w14:textId="77777777" w:rsidR="008348F3" w:rsidRPr="0065715B" w:rsidRDefault="008348F3" w:rsidP="008348F3">
            <w:pPr>
              <w:jc w:val="both"/>
              <w:rPr>
                <w:sz w:val="26"/>
                <w:szCs w:val="26"/>
                <w:lang w:val="ru-RU"/>
              </w:rPr>
            </w:pPr>
            <w:r w:rsidRPr="0065715B">
              <w:rPr>
                <w:sz w:val="26"/>
                <w:szCs w:val="26"/>
                <w:lang w:val="ru-RU"/>
              </w:rPr>
              <w:t>Эти кисты могут содержать большое количество тонкостенных перегородок. Иногда отмечается незначительное накопление контраста в перегородках или стенках. Возможно незначительное утолщение перегородок или стенки. Киста может содержать кальцификаты, которые могут иметь узловой характер и плотную структуру, но не накапливают контраст. Отсутствует мягкотканный компонент, накапливающий контраст. В эту категорию также включены полностью интрапаренхиматозные образования почки, не накапливающие контраст, с высоким значением коэффициента поглощения, размером 3 см и более. Эти образования, как правило, имеют четкие границы.</w:t>
            </w:r>
          </w:p>
        </w:tc>
        <w:tc>
          <w:tcPr>
            <w:tcW w:w="2660" w:type="dxa"/>
          </w:tcPr>
          <w:p w14:paraId="60A99016" w14:textId="77777777" w:rsidR="008348F3" w:rsidRPr="0065715B" w:rsidRDefault="008348F3" w:rsidP="008348F3">
            <w:pPr>
              <w:jc w:val="both"/>
              <w:rPr>
                <w:sz w:val="26"/>
                <w:szCs w:val="26"/>
                <w:lang w:val="ru-RU"/>
              </w:rPr>
            </w:pPr>
            <w:r w:rsidRPr="0065715B">
              <w:rPr>
                <w:sz w:val="26"/>
                <w:szCs w:val="26"/>
                <w:lang w:val="ru-RU"/>
              </w:rPr>
              <w:t>Динамическое наблюдение до 5 лет. Часть образований имеет злокачественный характер</w:t>
            </w:r>
          </w:p>
        </w:tc>
      </w:tr>
      <w:tr w:rsidR="008348F3" w:rsidRPr="0020206C" w14:paraId="7EE03D0F" w14:textId="77777777" w:rsidTr="008348F3">
        <w:tc>
          <w:tcPr>
            <w:tcW w:w="1668" w:type="dxa"/>
          </w:tcPr>
          <w:p w14:paraId="5AF732AB" w14:textId="77777777" w:rsidR="008348F3" w:rsidRPr="0065715B" w:rsidRDefault="008348F3" w:rsidP="008348F3">
            <w:pPr>
              <w:jc w:val="both"/>
              <w:rPr>
                <w:sz w:val="26"/>
                <w:szCs w:val="26"/>
                <w:lang w:val="ru-RU"/>
              </w:rPr>
            </w:pPr>
            <w:r w:rsidRPr="0065715B">
              <w:rPr>
                <w:sz w:val="26"/>
                <w:szCs w:val="26"/>
              </w:rPr>
              <w:t>III</w:t>
            </w:r>
          </w:p>
        </w:tc>
        <w:tc>
          <w:tcPr>
            <w:tcW w:w="5244" w:type="dxa"/>
          </w:tcPr>
          <w:p w14:paraId="585FB87D" w14:textId="77777777" w:rsidR="008348F3" w:rsidRPr="0065715B" w:rsidRDefault="008348F3" w:rsidP="008348F3">
            <w:pPr>
              <w:jc w:val="both"/>
              <w:rPr>
                <w:sz w:val="26"/>
                <w:szCs w:val="26"/>
                <w:lang w:val="ru-RU"/>
              </w:rPr>
            </w:pPr>
            <w:r w:rsidRPr="0065715B">
              <w:rPr>
                <w:sz w:val="26"/>
                <w:szCs w:val="26"/>
                <w:lang w:val="ru-RU"/>
              </w:rPr>
              <w:t>Эти новообразования представляют собой неопределенные кистозные образования с неровными утолщенными стенками или перегородками, которые накапливают контраст.</w:t>
            </w:r>
          </w:p>
        </w:tc>
        <w:tc>
          <w:tcPr>
            <w:tcW w:w="2660" w:type="dxa"/>
          </w:tcPr>
          <w:p w14:paraId="6B35829A" w14:textId="77777777" w:rsidR="008348F3" w:rsidRPr="0065715B" w:rsidRDefault="008348F3" w:rsidP="008348F3">
            <w:pPr>
              <w:jc w:val="both"/>
              <w:rPr>
                <w:sz w:val="26"/>
                <w:szCs w:val="26"/>
                <w:lang w:val="ru-RU"/>
              </w:rPr>
            </w:pPr>
            <w:r w:rsidRPr="0065715B">
              <w:rPr>
                <w:sz w:val="26"/>
                <w:szCs w:val="26"/>
                <w:lang w:val="ru-RU"/>
              </w:rPr>
              <w:t>Хирургическое вмешательство или активное наблюдение. Более 50% образований имеют злокачественный характер</w:t>
            </w:r>
          </w:p>
        </w:tc>
      </w:tr>
      <w:tr w:rsidR="008348F3" w:rsidRPr="0020206C" w14:paraId="66FB2F8D" w14:textId="77777777" w:rsidTr="008348F3">
        <w:tc>
          <w:tcPr>
            <w:tcW w:w="1668" w:type="dxa"/>
          </w:tcPr>
          <w:p w14:paraId="7B937709" w14:textId="77777777" w:rsidR="008348F3" w:rsidRPr="0065715B" w:rsidRDefault="008348F3" w:rsidP="008348F3">
            <w:pPr>
              <w:jc w:val="both"/>
              <w:rPr>
                <w:sz w:val="26"/>
                <w:szCs w:val="26"/>
                <w:lang w:val="ru-RU"/>
              </w:rPr>
            </w:pPr>
            <w:r w:rsidRPr="0065715B">
              <w:rPr>
                <w:sz w:val="26"/>
                <w:szCs w:val="26"/>
              </w:rPr>
              <w:lastRenderedPageBreak/>
              <w:t>IV</w:t>
            </w:r>
          </w:p>
        </w:tc>
        <w:tc>
          <w:tcPr>
            <w:tcW w:w="5244" w:type="dxa"/>
          </w:tcPr>
          <w:p w14:paraId="634A8795" w14:textId="77777777" w:rsidR="008348F3" w:rsidRPr="0065715B" w:rsidRDefault="008348F3" w:rsidP="008348F3">
            <w:pPr>
              <w:jc w:val="both"/>
              <w:rPr>
                <w:sz w:val="26"/>
                <w:szCs w:val="26"/>
                <w:lang w:val="ru-RU"/>
              </w:rPr>
            </w:pPr>
            <w:r w:rsidRPr="0065715B">
              <w:rPr>
                <w:sz w:val="26"/>
                <w:szCs w:val="26"/>
                <w:lang w:val="ru-RU"/>
              </w:rPr>
              <w:t>Эти новообразования имеют явный злокачественный характер с мягкотканным компонентом, накапливающим контраст</w:t>
            </w:r>
          </w:p>
        </w:tc>
        <w:tc>
          <w:tcPr>
            <w:tcW w:w="2660" w:type="dxa"/>
          </w:tcPr>
          <w:p w14:paraId="3D404DF3" w14:textId="77777777" w:rsidR="008348F3" w:rsidRPr="0065715B" w:rsidRDefault="008348F3" w:rsidP="008348F3">
            <w:pPr>
              <w:jc w:val="both"/>
              <w:rPr>
                <w:sz w:val="26"/>
                <w:szCs w:val="26"/>
                <w:lang w:val="ru-RU"/>
              </w:rPr>
            </w:pPr>
            <w:r w:rsidRPr="0065715B">
              <w:rPr>
                <w:sz w:val="26"/>
                <w:szCs w:val="26"/>
                <w:lang w:val="ru-RU"/>
              </w:rPr>
              <w:t>Хирургическое вмешательство. Преимущественно злокачественные опухоли</w:t>
            </w:r>
          </w:p>
        </w:tc>
      </w:tr>
    </w:tbl>
    <w:p w14:paraId="64CFD137" w14:textId="77777777" w:rsidR="008348F3" w:rsidRPr="00F945A7" w:rsidRDefault="008348F3" w:rsidP="008348F3">
      <w:pPr>
        <w:spacing w:after="0" w:line="240" w:lineRule="auto"/>
        <w:ind w:firstLine="709"/>
        <w:jc w:val="both"/>
        <w:rPr>
          <w:sz w:val="28"/>
          <w:szCs w:val="28"/>
          <w:lang w:val="ru-RU"/>
        </w:rPr>
      </w:pPr>
    </w:p>
    <w:p w14:paraId="139A287D" w14:textId="77777777" w:rsidR="008348F3" w:rsidRPr="00F945A7" w:rsidRDefault="008348F3" w:rsidP="008348F3">
      <w:pPr>
        <w:spacing w:after="0" w:line="240" w:lineRule="auto"/>
        <w:ind w:firstLine="709"/>
        <w:jc w:val="both"/>
        <w:rPr>
          <w:b/>
          <w:sz w:val="28"/>
          <w:szCs w:val="28"/>
          <w:lang w:val="ru-RU"/>
        </w:rPr>
      </w:pPr>
      <w:r w:rsidRPr="00F945A7">
        <w:rPr>
          <w:b/>
          <w:color w:val="000000"/>
          <w:sz w:val="28"/>
          <w:szCs w:val="28"/>
          <w:lang w:val="ru-RU"/>
        </w:rPr>
        <w:t>2. Методы, подходы и процедуры диагностики и лечения</w:t>
      </w:r>
    </w:p>
    <w:p w14:paraId="1C100068" w14:textId="3483C4D9" w:rsidR="008348F3" w:rsidRPr="00F945A7" w:rsidRDefault="00DD0373" w:rsidP="008348F3">
      <w:pPr>
        <w:spacing w:after="0" w:line="240" w:lineRule="auto"/>
        <w:ind w:firstLine="709"/>
        <w:jc w:val="both"/>
        <w:rPr>
          <w:b/>
          <w:sz w:val="28"/>
          <w:szCs w:val="28"/>
          <w:lang w:val="ru-RU"/>
        </w:rPr>
      </w:pPr>
      <w:r>
        <w:rPr>
          <w:b/>
          <w:color w:val="000000"/>
          <w:sz w:val="28"/>
          <w:szCs w:val="28"/>
          <w:lang w:val="ru-RU"/>
        </w:rPr>
        <w:t>2.1 Ц</w:t>
      </w:r>
      <w:r w:rsidR="008348F3" w:rsidRPr="00F945A7">
        <w:rPr>
          <w:b/>
          <w:color w:val="000000"/>
          <w:sz w:val="28"/>
          <w:szCs w:val="28"/>
          <w:lang w:val="ru-RU"/>
        </w:rPr>
        <w:t>ель проведения процедуры и вмешательства:</w:t>
      </w:r>
    </w:p>
    <w:p w14:paraId="2CEC43B7" w14:textId="77777777" w:rsidR="008348F3" w:rsidRPr="00296A5A" w:rsidRDefault="008348F3" w:rsidP="008348F3">
      <w:pPr>
        <w:spacing w:after="0" w:line="240" w:lineRule="auto"/>
        <w:ind w:firstLine="709"/>
        <w:jc w:val="both"/>
        <w:rPr>
          <w:color w:val="000000"/>
          <w:sz w:val="28"/>
          <w:szCs w:val="28"/>
          <w:lang w:val="ru-RU"/>
        </w:rPr>
      </w:pPr>
      <w:r w:rsidRPr="00F945A7">
        <w:rPr>
          <w:color w:val="000000"/>
          <w:sz w:val="28"/>
          <w:szCs w:val="28"/>
          <w:lang w:val="ru-RU"/>
        </w:rPr>
        <w:t>Хирургическое у</w:t>
      </w:r>
      <w:r>
        <w:rPr>
          <w:color w:val="000000"/>
          <w:sz w:val="28"/>
          <w:szCs w:val="28"/>
          <w:lang w:val="ru-RU"/>
        </w:rPr>
        <w:t>дал</w:t>
      </w:r>
      <w:r w:rsidRPr="00F945A7">
        <w:rPr>
          <w:color w:val="000000"/>
          <w:sz w:val="28"/>
          <w:szCs w:val="28"/>
          <w:lang w:val="ru-RU"/>
        </w:rPr>
        <w:t xml:space="preserve">ение кистозного образования </w:t>
      </w:r>
      <w:r>
        <w:rPr>
          <w:color w:val="000000"/>
          <w:sz w:val="28"/>
          <w:szCs w:val="28"/>
          <w:lang w:val="ru-RU"/>
        </w:rPr>
        <w:t xml:space="preserve">почки с целью устранения симптомов и восстановления нормальной функции почки </w:t>
      </w:r>
      <w:r w:rsidRPr="00F945A7">
        <w:rPr>
          <w:color w:val="000000"/>
          <w:sz w:val="28"/>
          <w:szCs w:val="28"/>
          <w:lang w:val="ru-RU"/>
        </w:rPr>
        <w:t>[65].</w:t>
      </w:r>
      <w:r w:rsidRPr="00296A5A">
        <w:rPr>
          <w:color w:val="000000"/>
          <w:sz w:val="28"/>
          <w:szCs w:val="28"/>
          <w:lang w:val="ru-RU"/>
        </w:rPr>
        <w:t xml:space="preserve"> </w:t>
      </w:r>
      <w:r w:rsidRPr="00C342C0">
        <w:rPr>
          <w:color w:val="000000"/>
          <w:sz w:val="28"/>
          <w:szCs w:val="28"/>
          <w:lang w:val="ru-RU"/>
        </w:rPr>
        <w:t>Для достижения максимального органосберегающего эффекта и снижения хирургической агрессии доступа и, тем самым, улучшение теч</w:t>
      </w:r>
      <w:r>
        <w:rPr>
          <w:color w:val="000000"/>
          <w:sz w:val="28"/>
          <w:szCs w:val="28"/>
          <w:lang w:val="ru-RU"/>
        </w:rPr>
        <w:t>ения послеоперационного периода</w:t>
      </w:r>
      <w:r w:rsidRPr="00296A5A">
        <w:rPr>
          <w:color w:val="000000"/>
          <w:sz w:val="28"/>
          <w:szCs w:val="28"/>
          <w:lang w:val="ru-RU"/>
        </w:rPr>
        <w:t xml:space="preserve"> [30-32].</w:t>
      </w:r>
    </w:p>
    <w:p w14:paraId="7EEE8437" w14:textId="77777777" w:rsidR="008348F3" w:rsidRPr="00F945A7" w:rsidRDefault="008348F3" w:rsidP="008348F3">
      <w:pPr>
        <w:spacing w:after="0" w:line="240" w:lineRule="auto"/>
        <w:ind w:firstLine="709"/>
        <w:jc w:val="both"/>
        <w:rPr>
          <w:color w:val="000000"/>
          <w:sz w:val="28"/>
          <w:szCs w:val="28"/>
          <w:lang w:val="ru-RU"/>
        </w:rPr>
      </w:pPr>
    </w:p>
    <w:p w14:paraId="1F532FCA" w14:textId="71DC0EE6" w:rsidR="008348F3" w:rsidRPr="00F945A7" w:rsidRDefault="00DD0373" w:rsidP="008348F3">
      <w:pPr>
        <w:spacing w:after="0" w:line="240" w:lineRule="auto"/>
        <w:ind w:firstLine="709"/>
        <w:jc w:val="both"/>
        <w:rPr>
          <w:b/>
          <w:color w:val="000000"/>
          <w:sz w:val="28"/>
          <w:szCs w:val="28"/>
          <w:lang w:val="ru-RU"/>
        </w:rPr>
      </w:pPr>
      <w:r>
        <w:rPr>
          <w:b/>
          <w:color w:val="000000"/>
          <w:sz w:val="28"/>
          <w:szCs w:val="28"/>
          <w:lang w:val="ru-RU"/>
        </w:rPr>
        <w:t>2.2 П</w:t>
      </w:r>
      <w:r w:rsidR="008348F3" w:rsidRPr="00F945A7">
        <w:rPr>
          <w:b/>
          <w:color w:val="000000"/>
          <w:sz w:val="28"/>
          <w:szCs w:val="28"/>
          <w:lang w:val="ru-RU"/>
        </w:rPr>
        <w:t>ротивопоказания к процедуре и вмешательству:</w:t>
      </w:r>
    </w:p>
    <w:p w14:paraId="555D0AF5" w14:textId="52D31AAF" w:rsidR="008348F3" w:rsidRPr="00F945A7" w:rsidRDefault="008348F3" w:rsidP="008348F3">
      <w:pPr>
        <w:spacing w:after="0" w:line="240" w:lineRule="auto"/>
        <w:ind w:firstLine="709"/>
        <w:jc w:val="both"/>
        <w:rPr>
          <w:color w:val="000000"/>
          <w:sz w:val="28"/>
          <w:szCs w:val="28"/>
          <w:lang w:val="ru-RU"/>
        </w:rPr>
      </w:pPr>
      <w:r w:rsidRPr="00F945A7">
        <w:rPr>
          <w:color w:val="000000"/>
          <w:sz w:val="28"/>
          <w:szCs w:val="28"/>
          <w:lang w:val="ru-RU"/>
        </w:rPr>
        <w:t>Абсолютные противопоказания встречаются редко, но сопутствующие заболевания пациентов, такие как патологическое ожирение, острая ишемическая или клапанная болезнь сердца, острые респираторные заболевания или повышенное внутричерепное давление считаются относительными противопоказаниями к использованию роботизированной системы [15, 16].</w:t>
      </w:r>
      <w:r w:rsidR="00BF6EC3">
        <w:rPr>
          <w:color w:val="000000"/>
          <w:sz w:val="28"/>
          <w:szCs w:val="28"/>
          <w:lang w:val="ru-RU"/>
        </w:rPr>
        <w:t xml:space="preserve"> </w:t>
      </w:r>
      <w:r w:rsidRPr="00F945A7">
        <w:rPr>
          <w:color w:val="000000"/>
          <w:sz w:val="28"/>
          <w:szCs w:val="28"/>
          <w:lang w:val="ru-RU"/>
        </w:rPr>
        <w:t>Также относительными противопоказаниями, которые могут повлиять на решение о проведении процедуры, могут быть наличие обширных операций на брюшной полости или тазу в анамнезе</w:t>
      </w:r>
      <w:r>
        <w:rPr>
          <w:color w:val="000000"/>
          <w:sz w:val="28"/>
          <w:szCs w:val="28"/>
          <w:lang w:val="ru-RU"/>
        </w:rPr>
        <w:t>, выраженный спаечный процесс</w:t>
      </w:r>
      <w:r w:rsidRPr="00F945A7">
        <w:rPr>
          <w:color w:val="000000"/>
          <w:sz w:val="28"/>
          <w:szCs w:val="28"/>
          <w:lang w:val="ru-RU"/>
        </w:rPr>
        <w:t xml:space="preserve"> [6].</w:t>
      </w:r>
    </w:p>
    <w:p w14:paraId="6D7A4A25" w14:textId="77777777" w:rsidR="008348F3" w:rsidRPr="00F945A7" w:rsidRDefault="008348F3" w:rsidP="008348F3">
      <w:pPr>
        <w:spacing w:after="0" w:line="240" w:lineRule="auto"/>
        <w:ind w:firstLine="709"/>
        <w:jc w:val="both"/>
        <w:rPr>
          <w:color w:val="000000"/>
          <w:sz w:val="28"/>
          <w:szCs w:val="28"/>
          <w:lang w:val="ru-RU"/>
        </w:rPr>
      </w:pPr>
    </w:p>
    <w:p w14:paraId="077B51ED" w14:textId="561512E0" w:rsidR="008348F3" w:rsidRPr="00975E9E" w:rsidRDefault="00DD0373" w:rsidP="008348F3">
      <w:pPr>
        <w:spacing w:after="0" w:line="240" w:lineRule="auto"/>
        <w:ind w:firstLine="709"/>
        <w:jc w:val="both"/>
        <w:rPr>
          <w:b/>
          <w:color w:val="000000"/>
          <w:sz w:val="28"/>
          <w:szCs w:val="28"/>
          <w:lang w:val="ru-RU"/>
        </w:rPr>
      </w:pPr>
      <w:r>
        <w:rPr>
          <w:b/>
          <w:color w:val="000000"/>
          <w:sz w:val="28"/>
          <w:szCs w:val="28"/>
          <w:lang w:val="ru-RU"/>
        </w:rPr>
        <w:t>2.3 П</w:t>
      </w:r>
      <w:r w:rsidR="008348F3" w:rsidRPr="00975E9E">
        <w:rPr>
          <w:b/>
          <w:color w:val="000000"/>
          <w:sz w:val="28"/>
          <w:szCs w:val="28"/>
          <w:lang w:val="ru-RU"/>
        </w:rPr>
        <w:t>оказания к процедуре и вмешательству [79]:</w:t>
      </w:r>
    </w:p>
    <w:p w14:paraId="2102948A" w14:textId="0BB82D20" w:rsidR="008348F3" w:rsidRPr="00883D12" w:rsidRDefault="008348F3" w:rsidP="008348F3">
      <w:pPr>
        <w:spacing w:after="0" w:line="240" w:lineRule="auto"/>
        <w:ind w:firstLine="709"/>
        <w:jc w:val="both"/>
        <w:rPr>
          <w:color w:val="000000"/>
          <w:sz w:val="28"/>
          <w:szCs w:val="28"/>
          <w:lang w:val="ru-RU"/>
        </w:rPr>
      </w:pPr>
      <w:r w:rsidRPr="00975E9E">
        <w:rPr>
          <w:color w:val="000000"/>
          <w:sz w:val="28"/>
          <w:szCs w:val="28"/>
          <w:lang w:val="ru-RU"/>
        </w:rPr>
        <w:t xml:space="preserve">Наличие кисты почки категории </w:t>
      </w:r>
      <w:r w:rsidR="00BF6EC3" w:rsidRPr="00975E9E">
        <w:rPr>
          <w:color w:val="000000"/>
          <w:sz w:val="28"/>
          <w:szCs w:val="28"/>
        </w:rPr>
        <w:t>I</w:t>
      </w:r>
      <w:r w:rsidR="00BF6EC3">
        <w:rPr>
          <w:color w:val="000000"/>
          <w:sz w:val="28"/>
          <w:szCs w:val="28"/>
          <w:lang w:val="ru-RU"/>
        </w:rPr>
        <w:t>-</w:t>
      </w:r>
      <w:r w:rsidRPr="00975E9E">
        <w:rPr>
          <w:color w:val="000000"/>
          <w:sz w:val="28"/>
          <w:szCs w:val="28"/>
        </w:rPr>
        <w:t>III</w:t>
      </w:r>
      <w:r w:rsidRPr="00975E9E">
        <w:rPr>
          <w:color w:val="000000"/>
          <w:sz w:val="28"/>
          <w:szCs w:val="28"/>
          <w:lang w:val="ru-RU"/>
        </w:rPr>
        <w:t xml:space="preserve"> классификации по </w:t>
      </w:r>
      <w:r w:rsidRPr="00975E9E">
        <w:rPr>
          <w:color w:val="000000"/>
          <w:sz w:val="28"/>
          <w:szCs w:val="28"/>
        </w:rPr>
        <w:t>Bosniak</w:t>
      </w:r>
      <w:r w:rsidRPr="00975E9E">
        <w:rPr>
          <w:color w:val="000000"/>
          <w:sz w:val="28"/>
          <w:szCs w:val="28"/>
          <w:lang w:val="ru-RU"/>
        </w:rPr>
        <w:t xml:space="preserve">. </w:t>
      </w:r>
    </w:p>
    <w:p w14:paraId="7B0948BF" w14:textId="77777777" w:rsidR="008348F3" w:rsidRPr="00883D12" w:rsidRDefault="008348F3" w:rsidP="008348F3">
      <w:pPr>
        <w:spacing w:after="0" w:line="240" w:lineRule="auto"/>
        <w:ind w:firstLine="709"/>
        <w:jc w:val="both"/>
        <w:rPr>
          <w:color w:val="000000"/>
          <w:sz w:val="28"/>
          <w:szCs w:val="28"/>
          <w:highlight w:val="yellow"/>
          <w:lang w:val="ru-RU"/>
        </w:rPr>
      </w:pPr>
      <w:r w:rsidRPr="00975E9E">
        <w:rPr>
          <w:color w:val="000000"/>
          <w:sz w:val="28"/>
          <w:szCs w:val="28"/>
          <w:lang w:val="ru-RU"/>
        </w:rPr>
        <w:t>Показаниями к операции при кисте почек являются</w:t>
      </w:r>
      <w:r w:rsidRPr="00100FD1">
        <w:rPr>
          <w:color w:val="000000"/>
          <w:sz w:val="28"/>
          <w:szCs w:val="28"/>
          <w:lang w:val="ru-RU"/>
        </w:rPr>
        <w:t xml:space="preserve"> </w:t>
      </w:r>
      <w:r>
        <w:rPr>
          <w:color w:val="000000"/>
          <w:sz w:val="28"/>
          <w:szCs w:val="28"/>
          <w:lang w:val="ru-RU"/>
        </w:rPr>
        <w:t>следующие клинические проявления</w:t>
      </w:r>
      <w:r w:rsidRPr="00975E9E">
        <w:rPr>
          <w:color w:val="000000"/>
          <w:sz w:val="28"/>
          <w:szCs w:val="28"/>
          <w:lang w:val="ru-RU"/>
        </w:rPr>
        <w:t>: сдавление кистой</w:t>
      </w:r>
      <w:r w:rsidRPr="00525E9B">
        <w:rPr>
          <w:color w:val="000000"/>
          <w:sz w:val="28"/>
          <w:szCs w:val="28"/>
          <w:lang w:val="ru-RU"/>
        </w:rPr>
        <w:t xml:space="preserve"> мочевыводящих путей, сдавление кистой ткани почки, инфицирование полости кисты и формирование абсцесса, разрыв кисты, большие размеры кисты, болевой симптом и злокачественная гипертония. </w:t>
      </w:r>
    </w:p>
    <w:p w14:paraId="2E38C6B1" w14:textId="77777777" w:rsidR="008348F3" w:rsidRPr="00525E9B" w:rsidRDefault="008348F3" w:rsidP="008348F3">
      <w:pPr>
        <w:spacing w:after="0" w:line="240" w:lineRule="auto"/>
        <w:ind w:firstLine="709"/>
        <w:jc w:val="both"/>
        <w:rPr>
          <w:color w:val="000000"/>
          <w:sz w:val="28"/>
          <w:szCs w:val="28"/>
          <w:highlight w:val="yellow"/>
          <w:lang w:val="ru-RU"/>
        </w:rPr>
      </w:pPr>
    </w:p>
    <w:p w14:paraId="532B3F27" w14:textId="74F90A80" w:rsidR="008348F3" w:rsidRPr="0056083D" w:rsidRDefault="00DD0373" w:rsidP="008348F3">
      <w:pPr>
        <w:spacing w:after="0" w:line="240" w:lineRule="auto"/>
        <w:ind w:firstLine="709"/>
        <w:jc w:val="both"/>
        <w:rPr>
          <w:b/>
          <w:color w:val="000000"/>
          <w:sz w:val="28"/>
          <w:szCs w:val="28"/>
          <w:lang w:val="ru-RU"/>
        </w:rPr>
      </w:pPr>
      <w:r>
        <w:rPr>
          <w:b/>
          <w:color w:val="000000"/>
          <w:sz w:val="28"/>
          <w:szCs w:val="28"/>
          <w:lang w:val="ru-RU"/>
        </w:rPr>
        <w:t>2.4 П</w:t>
      </w:r>
      <w:r w:rsidR="008348F3" w:rsidRPr="0056083D">
        <w:rPr>
          <w:b/>
          <w:color w:val="000000"/>
          <w:sz w:val="28"/>
          <w:szCs w:val="28"/>
          <w:lang w:val="ru-RU"/>
        </w:rPr>
        <w:t>еречень основных и дополнительных диагностических мероприятий:</w:t>
      </w:r>
    </w:p>
    <w:p w14:paraId="3D22A69E" w14:textId="6F6D8C42" w:rsidR="008348F3" w:rsidRPr="0056083D" w:rsidRDefault="008348F3" w:rsidP="00E77D68">
      <w:pPr>
        <w:spacing w:after="0" w:line="240" w:lineRule="auto"/>
        <w:ind w:firstLine="709"/>
        <w:jc w:val="both"/>
        <w:rPr>
          <w:sz w:val="28"/>
          <w:szCs w:val="28"/>
          <w:lang w:val="ru-RU"/>
        </w:rPr>
      </w:pPr>
      <w:r w:rsidRPr="00E77D68">
        <w:rPr>
          <w:sz w:val="28"/>
          <w:szCs w:val="28"/>
          <w:lang w:val="ru-RU"/>
        </w:rPr>
        <w:t>Обследования, необходимые до плановой госпитализации и в плановом стационаре проводятся согласно клиническому протоколу диаг</w:t>
      </w:r>
      <w:r w:rsidR="00E77D68" w:rsidRPr="00E77D68">
        <w:rPr>
          <w:sz w:val="28"/>
          <w:szCs w:val="28"/>
          <w:lang w:val="ru-RU"/>
        </w:rPr>
        <w:t>ностики и лечения «Киста почки» и приказу МЗ РК от 20 февраля 2020 года № ҚР ДСМ-11/2020 «Об утверждении Стандарта организации оказания хирургической (абдоминальной, торакальной, колопроктологической) помощи в Республике Казахстан».</w:t>
      </w:r>
    </w:p>
    <w:p w14:paraId="755EC101" w14:textId="77777777" w:rsidR="008348F3" w:rsidRPr="0056083D" w:rsidRDefault="008348F3" w:rsidP="008348F3">
      <w:pPr>
        <w:spacing w:after="0" w:line="240" w:lineRule="auto"/>
        <w:ind w:firstLine="709"/>
        <w:jc w:val="both"/>
        <w:rPr>
          <w:sz w:val="28"/>
          <w:szCs w:val="28"/>
          <w:lang w:val="ru-RU"/>
        </w:rPr>
      </w:pPr>
      <w:r w:rsidRPr="0056083D">
        <w:rPr>
          <w:sz w:val="28"/>
          <w:szCs w:val="28"/>
          <w:lang w:val="ru-RU"/>
        </w:rPr>
        <w:t>Дополнительных обследований не требуется.</w:t>
      </w:r>
    </w:p>
    <w:p w14:paraId="4F1F39C0" w14:textId="77777777" w:rsidR="008348F3" w:rsidRPr="00CA4C2A" w:rsidRDefault="008348F3" w:rsidP="008348F3">
      <w:pPr>
        <w:spacing w:after="0" w:line="240" w:lineRule="auto"/>
        <w:ind w:firstLine="709"/>
        <w:jc w:val="both"/>
        <w:rPr>
          <w:sz w:val="28"/>
          <w:szCs w:val="28"/>
          <w:highlight w:val="yellow"/>
          <w:lang w:val="ru-RU"/>
        </w:rPr>
      </w:pPr>
    </w:p>
    <w:p w14:paraId="7BF75449" w14:textId="628F7507" w:rsidR="008348F3" w:rsidRPr="0056083D" w:rsidRDefault="00DD0373" w:rsidP="008348F3">
      <w:pPr>
        <w:spacing w:after="0" w:line="240" w:lineRule="auto"/>
        <w:ind w:firstLine="709"/>
        <w:jc w:val="both"/>
        <w:rPr>
          <w:b/>
          <w:color w:val="000000"/>
          <w:sz w:val="28"/>
          <w:szCs w:val="28"/>
          <w:lang w:val="ru-RU"/>
        </w:rPr>
      </w:pPr>
      <w:r>
        <w:rPr>
          <w:b/>
          <w:color w:val="000000"/>
          <w:sz w:val="28"/>
          <w:szCs w:val="28"/>
          <w:lang w:val="ru-RU"/>
        </w:rPr>
        <w:t>2.5 Т</w:t>
      </w:r>
      <w:r w:rsidR="008348F3" w:rsidRPr="0056083D">
        <w:rPr>
          <w:b/>
          <w:color w:val="000000"/>
          <w:sz w:val="28"/>
          <w:szCs w:val="28"/>
          <w:lang w:val="ru-RU"/>
        </w:rPr>
        <w:t xml:space="preserve">ребования к проведению процедуры и вмешательства: </w:t>
      </w:r>
    </w:p>
    <w:p w14:paraId="5A69770B" w14:textId="77777777" w:rsidR="008348F3" w:rsidRPr="0056083D" w:rsidRDefault="008348F3" w:rsidP="008348F3">
      <w:pPr>
        <w:spacing w:after="0" w:line="240" w:lineRule="auto"/>
        <w:ind w:firstLine="709"/>
        <w:jc w:val="both"/>
        <w:rPr>
          <w:color w:val="000000"/>
          <w:sz w:val="28"/>
          <w:szCs w:val="28"/>
          <w:lang w:val="ru-RU"/>
        </w:rPr>
      </w:pPr>
      <w:r w:rsidRPr="0056083D">
        <w:rPr>
          <w:color w:val="000000"/>
          <w:sz w:val="28"/>
          <w:szCs w:val="28"/>
          <w:lang w:val="ru-RU"/>
        </w:rPr>
        <w:lastRenderedPageBreak/>
        <w:t>К настоящему времени роботизированная хирургия в Казахстане представлена роботизированной хирургической системой Senhance™ производства компании Transenterix Italia S.r.l. Медицинское изделие: № РК-МТ-5№017868 (государственный реестр).</w:t>
      </w:r>
    </w:p>
    <w:p w14:paraId="1B08CB06" w14:textId="77777777" w:rsidR="008348F3" w:rsidRPr="0056083D" w:rsidRDefault="008348F3" w:rsidP="008348F3">
      <w:pPr>
        <w:spacing w:after="0" w:line="240" w:lineRule="auto"/>
        <w:ind w:firstLine="709"/>
        <w:jc w:val="both"/>
        <w:rPr>
          <w:color w:val="000000"/>
          <w:sz w:val="28"/>
          <w:szCs w:val="28"/>
          <w:lang w:val="ru-RU"/>
        </w:rPr>
      </w:pPr>
      <w:r w:rsidRPr="0056083D">
        <w:rPr>
          <w:color w:val="000000"/>
          <w:sz w:val="28"/>
          <w:szCs w:val="28"/>
          <w:lang w:val="ru-RU"/>
        </w:rPr>
        <w:t>Область применения: общая хирургия, гинекологическая хирургия, урологическая хирургия, торакальная хирургия, исключая хирургическое вмешательство сердца или более крупных сосудов, как для злокачественных, так и для доброкачественных тканей.</w:t>
      </w:r>
    </w:p>
    <w:p w14:paraId="3B61597B" w14:textId="77777777" w:rsidR="008348F3" w:rsidRPr="0056083D" w:rsidRDefault="008348F3" w:rsidP="008348F3">
      <w:pPr>
        <w:spacing w:after="0" w:line="240" w:lineRule="auto"/>
        <w:ind w:firstLine="709"/>
        <w:jc w:val="both"/>
        <w:rPr>
          <w:b/>
          <w:color w:val="000000"/>
          <w:sz w:val="28"/>
          <w:szCs w:val="28"/>
          <w:lang w:val="ru-RU"/>
        </w:rPr>
      </w:pPr>
      <w:r w:rsidRPr="0056083D">
        <w:rPr>
          <w:b/>
          <w:color w:val="000000"/>
          <w:sz w:val="28"/>
          <w:szCs w:val="28"/>
          <w:lang w:val="ru-RU"/>
        </w:rPr>
        <w:t>Операции на роботизированной системе могут выполняются врачами-хирургами, имеющими:</w:t>
      </w:r>
    </w:p>
    <w:p w14:paraId="20B29548" w14:textId="77777777" w:rsidR="008348F3" w:rsidRPr="0056083D" w:rsidRDefault="008348F3" w:rsidP="008348F3">
      <w:pPr>
        <w:pStyle w:val="ae"/>
        <w:numPr>
          <w:ilvl w:val="0"/>
          <w:numId w:val="1"/>
        </w:numPr>
        <w:tabs>
          <w:tab w:val="left" w:pos="993"/>
        </w:tabs>
        <w:spacing w:after="0" w:line="240" w:lineRule="auto"/>
        <w:ind w:left="0" w:firstLine="709"/>
        <w:jc w:val="both"/>
        <w:rPr>
          <w:color w:val="000000"/>
          <w:sz w:val="28"/>
          <w:szCs w:val="28"/>
          <w:lang w:val="ru-RU"/>
        </w:rPr>
      </w:pPr>
      <w:r w:rsidRPr="0056083D">
        <w:rPr>
          <w:color w:val="000000"/>
          <w:sz w:val="28"/>
          <w:szCs w:val="28"/>
          <w:lang w:val="ru-RU"/>
        </w:rPr>
        <w:t>квалификацию по специальностям «Урология взрослая, детская», «Онкология», «Онкологическая хирургия»;</w:t>
      </w:r>
    </w:p>
    <w:p w14:paraId="7E15BD93" w14:textId="77777777" w:rsidR="008348F3" w:rsidRPr="0056083D" w:rsidRDefault="008348F3" w:rsidP="008348F3">
      <w:pPr>
        <w:pStyle w:val="ae"/>
        <w:numPr>
          <w:ilvl w:val="0"/>
          <w:numId w:val="1"/>
        </w:numPr>
        <w:tabs>
          <w:tab w:val="left" w:pos="993"/>
        </w:tabs>
        <w:spacing w:after="0" w:line="240" w:lineRule="auto"/>
        <w:ind w:left="0" w:firstLine="709"/>
        <w:jc w:val="both"/>
        <w:rPr>
          <w:color w:val="000000"/>
          <w:sz w:val="28"/>
          <w:szCs w:val="28"/>
          <w:lang w:val="ru-RU"/>
        </w:rPr>
      </w:pPr>
      <w:r w:rsidRPr="0056083D">
        <w:rPr>
          <w:color w:val="000000"/>
          <w:sz w:val="28"/>
          <w:szCs w:val="28"/>
          <w:lang w:val="ru-RU"/>
        </w:rPr>
        <w:t xml:space="preserve">международный сертификат от компании-производителя, подтверждающий допуск к проведению операций на роботизированной системе и имеющими знания, навыки и опыт проведения лапароскопической </w:t>
      </w:r>
      <w:r>
        <w:rPr>
          <w:color w:val="000000"/>
          <w:sz w:val="28"/>
          <w:szCs w:val="28"/>
          <w:lang w:val="ru-RU"/>
        </w:rPr>
        <w:t>резекции кисты почки</w:t>
      </w:r>
      <w:r w:rsidRPr="0056083D">
        <w:rPr>
          <w:color w:val="000000"/>
          <w:sz w:val="28"/>
          <w:szCs w:val="28"/>
          <w:lang w:val="ru-RU"/>
        </w:rPr>
        <w:t>.</w:t>
      </w:r>
    </w:p>
    <w:p w14:paraId="2316A91D" w14:textId="77777777" w:rsidR="008348F3" w:rsidRPr="0056083D" w:rsidRDefault="008348F3" w:rsidP="008348F3">
      <w:pPr>
        <w:spacing w:after="0" w:line="240" w:lineRule="auto"/>
        <w:ind w:firstLine="709"/>
        <w:jc w:val="both"/>
        <w:rPr>
          <w:i/>
          <w:color w:val="000000"/>
          <w:sz w:val="28"/>
          <w:szCs w:val="28"/>
          <w:lang w:val="ru-RU"/>
        </w:rPr>
      </w:pPr>
      <w:r w:rsidRPr="0056083D">
        <w:rPr>
          <w:b/>
          <w:color w:val="000000"/>
          <w:sz w:val="28"/>
          <w:szCs w:val="28"/>
          <w:lang w:val="ru-RU"/>
        </w:rPr>
        <w:t xml:space="preserve">Порядок выполнения робот-ассистированной </w:t>
      </w:r>
      <w:r w:rsidRPr="00DA636E">
        <w:rPr>
          <w:b/>
          <w:color w:val="000000"/>
          <w:sz w:val="28"/>
          <w:szCs w:val="28"/>
          <w:lang w:val="ru-RU"/>
        </w:rPr>
        <w:t>резекциии кисты почки на роботизированной хи</w:t>
      </w:r>
      <w:r w:rsidRPr="0056083D">
        <w:rPr>
          <w:b/>
          <w:color w:val="000000"/>
          <w:sz w:val="28"/>
          <w:szCs w:val="28"/>
          <w:lang w:val="ru-RU"/>
        </w:rPr>
        <w:t xml:space="preserve">рургической системе Senhance™: </w:t>
      </w:r>
    </w:p>
    <w:p w14:paraId="376288FD" w14:textId="4A3F61ED" w:rsidR="008348F3" w:rsidRPr="0056083D" w:rsidRDefault="008348F3" w:rsidP="008348F3">
      <w:pPr>
        <w:tabs>
          <w:tab w:val="left" w:pos="0"/>
        </w:tabs>
        <w:spacing w:after="0" w:line="240" w:lineRule="auto"/>
        <w:ind w:firstLine="709"/>
        <w:jc w:val="both"/>
        <w:rPr>
          <w:color w:val="000000"/>
          <w:sz w:val="28"/>
          <w:szCs w:val="28"/>
          <w:lang w:val="ru-RU"/>
        </w:rPr>
      </w:pPr>
      <w:r w:rsidRPr="0056083D">
        <w:rPr>
          <w:color w:val="000000"/>
          <w:sz w:val="28"/>
          <w:szCs w:val="28"/>
          <w:lang w:val="ru-RU"/>
        </w:rPr>
        <w:t>Система Senhance состоит из открытой хирургической консоли, лапароскопической колонны и имеет до четырех роботизированных рук. Конфигурация открытой платформы системы позволяет использовать существующее лапароскопическое оборудование. Система оснащена функцией зрения 3D4K, отслеживанием взгляда, эргономичной хирургической консолью и тактильной обратной связью (</w:t>
      </w:r>
      <w:r w:rsidRPr="0056083D">
        <w:rPr>
          <w:color w:val="000000"/>
          <w:sz w:val="28"/>
          <w:szCs w:val="28"/>
        </w:rPr>
        <w:t>haptic</w:t>
      </w:r>
      <w:r w:rsidRPr="0056083D">
        <w:rPr>
          <w:color w:val="000000"/>
          <w:sz w:val="28"/>
          <w:szCs w:val="28"/>
          <w:lang w:val="ru-RU"/>
        </w:rPr>
        <w:t xml:space="preserve"> </w:t>
      </w:r>
      <w:r w:rsidRPr="0056083D">
        <w:rPr>
          <w:color w:val="000000"/>
          <w:sz w:val="28"/>
          <w:szCs w:val="28"/>
        </w:rPr>
        <w:t>feedback</w:t>
      </w:r>
      <w:r w:rsidRPr="0056083D">
        <w:rPr>
          <w:color w:val="000000"/>
          <w:sz w:val="28"/>
          <w:szCs w:val="28"/>
          <w:lang w:val="ru-RU"/>
        </w:rPr>
        <w:t>) [1</w:t>
      </w:r>
      <w:r>
        <w:rPr>
          <w:color w:val="000000"/>
          <w:sz w:val="28"/>
          <w:szCs w:val="28"/>
          <w:lang w:val="ru-RU"/>
        </w:rPr>
        <w:t>7</w:t>
      </w:r>
      <w:r w:rsidRPr="0056083D">
        <w:rPr>
          <w:color w:val="000000"/>
          <w:sz w:val="28"/>
          <w:szCs w:val="28"/>
          <w:lang w:val="ru-RU"/>
        </w:rPr>
        <w:t>, 19]. Инструменты применяются многоразовые, доступные с различными формами браншей и аналогичные лапароскопическим инструментам. Таким образом, хирург, имеющий опыт лапароскопии, может легко адаптировать и использовать эти инструменты [1</w:t>
      </w:r>
      <w:r>
        <w:rPr>
          <w:color w:val="000000"/>
          <w:sz w:val="28"/>
          <w:szCs w:val="28"/>
          <w:lang w:val="ru-RU"/>
        </w:rPr>
        <w:t>7</w:t>
      </w:r>
      <w:r w:rsidRPr="0056083D">
        <w:rPr>
          <w:color w:val="000000"/>
          <w:sz w:val="28"/>
          <w:szCs w:val="28"/>
          <w:lang w:val="ru-RU"/>
        </w:rPr>
        <w:t>, 19]. Доступны</w:t>
      </w:r>
      <w:r w:rsidR="00BF6EC3">
        <w:rPr>
          <w:color w:val="000000"/>
          <w:sz w:val="28"/>
          <w:szCs w:val="28"/>
          <w:lang w:val="ru-RU"/>
        </w:rPr>
        <w:t>е инструменты имеют диаметр от 5</w:t>
      </w:r>
      <w:r w:rsidRPr="0056083D">
        <w:rPr>
          <w:color w:val="000000"/>
          <w:sz w:val="28"/>
          <w:szCs w:val="28"/>
          <w:lang w:val="ru-RU"/>
        </w:rPr>
        <w:t xml:space="preserve"> до 10 мм, и все они могут быть повторно стерилизованы и использованы повторно [20].</w:t>
      </w:r>
    </w:p>
    <w:p w14:paraId="5A2E2860" w14:textId="77777777" w:rsidR="008348F3" w:rsidRPr="00883D12" w:rsidRDefault="008348F3" w:rsidP="008348F3">
      <w:pPr>
        <w:tabs>
          <w:tab w:val="left" w:pos="993"/>
        </w:tabs>
        <w:spacing w:after="0" w:line="240" w:lineRule="auto"/>
        <w:ind w:firstLine="709"/>
        <w:jc w:val="both"/>
        <w:rPr>
          <w:color w:val="000000"/>
          <w:sz w:val="28"/>
          <w:szCs w:val="28"/>
          <w:highlight w:val="yellow"/>
          <w:lang w:val="ru-RU"/>
        </w:rPr>
      </w:pPr>
      <w:r w:rsidRPr="009F7B95">
        <w:rPr>
          <w:color w:val="000000"/>
          <w:sz w:val="28"/>
          <w:szCs w:val="28"/>
          <w:lang w:val="ru-RU"/>
        </w:rPr>
        <w:t>Техника проведения лапароскопической робот-ассистированной резекциии кисты почки выполняется по различным методикам, адаптированных для роботизированных систем</w:t>
      </w:r>
      <w:r w:rsidRPr="00296A5A">
        <w:rPr>
          <w:color w:val="000000"/>
          <w:sz w:val="28"/>
          <w:szCs w:val="28"/>
          <w:lang w:val="ru-RU"/>
        </w:rPr>
        <w:t xml:space="preserve">. </w:t>
      </w:r>
    </w:p>
    <w:p w14:paraId="37CFDC3E" w14:textId="77777777" w:rsidR="008348F3" w:rsidRDefault="008348F3" w:rsidP="008348F3">
      <w:pPr>
        <w:tabs>
          <w:tab w:val="left" w:pos="993"/>
        </w:tabs>
        <w:spacing w:after="0" w:line="240" w:lineRule="auto"/>
        <w:ind w:firstLine="709"/>
        <w:jc w:val="both"/>
        <w:rPr>
          <w:color w:val="000000"/>
          <w:sz w:val="28"/>
          <w:szCs w:val="28"/>
          <w:lang w:val="ru-RU"/>
        </w:rPr>
      </w:pPr>
      <w:r>
        <w:rPr>
          <w:color w:val="000000"/>
          <w:sz w:val="28"/>
          <w:szCs w:val="28"/>
          <w:lang w:val="kk-KZ"/>
        </w:rPr>
        <w:t>Применяется</w:t>
      </w:r>
      <w:r w:rsidRPr="00C5100D">
        <w:rPr>
          <w:color w:val="000000"/>
          <w:sz w:val="28"/>
          <w:szCs w:val="28"/>
          <w:lang w:val="ru-RU"/>
        </w:rPr>
        <w:t xml:space="preserve"> как трансперитонеальный, так и забрюшинный доступы. Чаще всего применяется трансперитонеальный доступ. Применение забрюшинного</w:t>
      </w:r>
      <w:r w:rsidRPr="00B824D4">
        <w:rPr>
          <w:color w:val="000000"/>
          <w:sz w:val="28"/>
          <w:szCs w:val="28"/>
          <w:lang w:val="ru-RU"/>
        </w:rPr>
        <w:t xml:space="preserve"> </w:t>
      </w:r>
      <w:r w:rsidRPr="00C5100D">
        <w:rPr>
          <w:color w:val="000000"/>
          <w:sz w:val="28"/>
          <w:szCs w:val="28"/>
          <w:lang w:val="ru-RU"/>
        </w:rPr>
        <w:t xml:space="preserve">доступа оправдано при расположении </w:t>
      </w:r>
      <w:r>
        <w:rPr>
          <w:color w:val="000000"/>
          <w:sz w:val="28"/>
          <w:szCs w:val="28"/>
          <w:lang w:val="ru-RU"/>
        </w:rPr>
        <w:t>кисты</w:t>
      </w:r>
      <w:r w:rsidRPr="00C5100D">
        <w:rPr>
          <w:color w:val="000000"/>
          <w:sz w:val="28"/>
          <w:szCs w:val="28"/>
          <w:lang w:val="ru-RU"/>
        </w:rPr>
        <w:t xml:space="preserve"> по латеральной или по задней поверхности почки. При этом имеется низкая вероятность повреждения кишки и развития послеоперационного пареза кишечника. Выбор доступа, как правило, определяется хирургом на основе его индивидуальных предпочтений и опыта. При локализации </w:t>
      </w:r>
      <w:r>
        <w:rPr>
          <w:color w:val="000000"/>
          <w:sz w:val="28"/>
          <w:szCs w:val="28"/>
          <w:lang w:val="ru-RU"/>
        </w:rPr>
        <w:t>кисты</w:t>
      </w:r>
      <w:r w:rsidRPr="00C5100D">
        <w:rPr>
          <w:color w:val="000000"/>
          <w:sz w:val="28"/>
          <w:szCs w:val="28"/>
          <w:lang w:val="ru-RU"/>
        </w:rPr>
        <w:t xml:space="preserve"> на передней поверхности органа целесообразно применять трансабдоминальный доступ, тогда как при расположении </w:t>
      </w:r>
      <w:r>
        <w:rPr>
          <w:color w:val="000000"/>
          <w:sz w:val="28"/>
          <w:szCs w:val="28"/>
          <w:lang w:val="ru-RU"/>
        </w:rPr>
        <w:t>кисты</w:t>
      </w:r>
      <w:r w:rsidRPr="00C5100D">
        <w:rPr>
          <w:color w:val="000000"/>
          <w:sz w:val="28"/>
          <w:szCs w:val="28"/>
          <w:lang w:val="ru-RU"/>
        </w:rPr>
        <w:t xml:space="preserve"> по задней поверхности предпочтительнее выполнение забрюшинного доступа, чтобы избежать ротации почки [42]. </w:t>
      </w:r>
    </w:p>
    <w:p w14:paraId="3C41098B" w14:textId="77777777" w:rsidR="008348F3" w:rsidRDefault="008348F3" w:rsidP="008348F3">
      <w:pPr>
        <w:tabs>
          <w:tab w:val="left" w:pos="993"/>
        </w:tabs>
        <w:spacing w:after="0" w:line="240" w:lineRule="auto"/>
        <w:ind w:firstLine="709"/>
        <w:jc w:val="both"/>
        <w:rPr>
          <w:color w:val="000000"/>
          <w:sz w:val="28"/>
          <w:szCs w:val="28"/>
          <w:lang w:val="ru-RU"/>
        </w:rPr>
      </w:pPr>
      <w:r w:rsidRPr="00C5100D">
        <w:rPr>
          <w:color w:val="000000"/>
          <w:sz w:val="28"/>
          <w:szCs w:val="28"/>
          <w:lang w:val="ru-RU"/>
        </w:rPr>
        <w:lastRenderedPageBreak/>
        <w:t>Пациент находится в положении частично на боку</w:t>
      </w:r>
      <w:r>
        <w:rPr>
          <w:color w:val="000000"/>
          <w:sz w:val="28"/>
          <w:szCs w:val="28"/>
          <w:lang w:val="ru-RU"/>
        </w:rPr>
        <w:t xml:space="preserve"> (при резекции кисты слева пациента укладываю на правый бок, при правосторонней резекции кисты – на левый бок)</w:t>
      </w:r>
      <w:r w:rsidRPr="00C5100D">
        <w:rPr>
          <w:color w:val="000000"/>
          <w:sz w:val="28"/>
          <w:szCs w:val="28"/>
          <w:lang w:val="ru-RU"/>
        </w:rPr>
        <w:t xml:space="preserve">, предплечье приведено вдоль бока и бедра. </w:t>
      </w:r>
    </w:p>
    <w:p w14:paraId="2617FD3A" w14:textId="78A401B5" w:rsidR="008348F3" w:rsidRPr="00F551F4" w:rsidRDefault="008348F3" w:rsidP="008348F3">
      <w:pPr>
        <w:pStyle w:val="ae"/>
        <w:numPr>
          <w:ilvl w:val="0"/>
          <w:numId w:val="13"/>
        </w:numPr>
        <w:tabs>
          <w:tab w:val="left" w:pos="0"/>
          <w:tab w:val="left" w:pos="993"/>
        </w:tabs>
        <w:spacing w:after="0" w:line="240" w:lineRule="auto"/>
        <w:ind w:left="0" w:firstLine="709"/>
        <w:jc w:val="both"/>
        <w:rPr>
          <w:sz w:val="28"/>
          <w:szCs w:val="28"/>
          <w:lang w:val="ru-RU"/>
        </w:rPr>
      </w:pPr>
      <w:r w:rsidRPr="00396784">
        <w:rPr>
          <w:sz w:val="28"/>
          <w:szCs w:val="28"/>
          <w:lang w:val="ru-RU"/>
        </w:rPr>
        <w:t xml:space="preserve">Под эндотрахеальным наркозом в положении больного на боку, после классической обработки операционного поля, выполняется разрез на расстоянии 8-10 см ниже реберной дуги по оси 90 град. к реберному краю. </w:t>
      </w:r>
      <w:r w:rsidRPr="00396784">
        <w:rPr>
          <w:color w:val="000000"/>
          <w:sz w:val="28"/>
          <w:szCs w:val="28"/>
          <w:lang w:val="ru-RU"/>
        </w:rPr>
        <w:t>П</w:t>
      </w:r>
      <w:r>
        <w:rPr>
          <w:color w:val="000000"/>
          <w:sz w:val="28"/>
          <w:szCs w:val="28"/>
          <w:lang w:val="ru-RU"/>
        </w:rPr>
        <w:t>редварительно п</w:t>
      </w:r>
      <w:r w:rsidRPr="00F551F4">
        <w:rPr>
          <w:color w:val="000000"/>
          <w:sz w:val="28"/>
          <w:szCs w:val="28"/>
          <w:lang w:val="ru-RU"/>
        </w:rPr>
        <w:t>о нижнему краю пупочного кольца вводят игу Вереша и накладывают пневмоперитонеум 12 мм рт. ст.</w:t>
      </w:r>
      <w:r w:rsidRPr="008126B4">
        <w:rPr>
          <w:sz w:val="28"/>
          <w:szCs w:val="28"/>
          <w:lang w:val="ru-RU"/>
        </w:rPr>
        <w:t xml:space="preserve"> </w:t>
      </w:r>
      <w:r>
        <w:rPr>
          <w:sz w:val="28"/>
          <w:szCs w:val="28"/>
          <w:lang w:val="ru-RU"/>
        </w:rPr>
        <w:t>[4</w:t>
      </w:r>
      <w:r w:rsidRPr="008126B4">
        <w:rPr>
          <w:sz w:val="28"/>
          <w:szCs w:val="28"/>
          <w:lang w:val="ru-RU"/>
        </w:rPr>
        <w:t>2</w:t>
      </w:r>
      <w:r w:rsidRPr="00F551F4">
        <w:rPr>
          <w:sz w:val="28"/>
          <w:szCs w:val="28"/>
          <w:lang w:val="ru-RU"/>
        </w:rPr>
        <w:t>]</w:t>
      </w:r>
      <w:r w:rsidRPr="008126B4">
        <w:rPr>
          <w:sz w:val="28"/>
          <w:szCs w:val="28"/>
          <w:lang w:val="ru-RU"/>
        </w:rPr>
        <w:t>.</w:t>
      </w:r>
      <w:r w:rsidRPr="00F551F4">
        <w:rPr>
          <w:color w:val="000000"/>
          <w:sz w:val="28"/>
          <w:szCs w:val="28"/>
          <w:lang w:val="ru-RU"/>
        </w:rPr>
        <w:t xml:space="preserve"> </w:t>
      </w:r>
      <w:r w:rsidRPr="00F551F4">
        <w:rPr>
          <w:sz w:val="28"/>
          <w:szCs w:val="28"/>
          <w:lang w:val="ru-RU"/>
        </w:rPr>
        <w:t xml:space="preserve">Вводится троакпорт камеры для визуализации операционного поля. Для того чтобы получить беспрепятственный доступ к воротам почек и опухоли,  хирургом определяется точки для установки роботизированных манипуляционных троакпортов. На практике правый и левый роботизированные троакпорты размещаются примерно на передней подмышечной линии. </w:t>
      </w:r>
      <w:r>
        <w:rPr>
          <w:sz w:val="28"/>
          <w:szCs w:val="28"/>
          <w:lang w:val="ru-RU"/>
        </w:rPr>
        <w:t xml:space="preserve">Дополнительный манипулятор робота устанавливается при необходимости в области нижнего квадранта в случае сложных </w:t>
      </w:r>
      <w:r w:rsidR="00BF6EC3">
        <w:rPr>
          <w:sz w:val="28"/>
          <w:szCs w:val="28"/>
          <w:lang w:val="ru-RU"/>
        </w:rPr>
        <w:t>расположений кист</w:t>
      </w:r>
      <w:r>
        <w:rPr>
          <w:sz w:val="28"/>
          <w:szCs w:val="28"/>
          <w:lang w:val="ru-RU"/>
        </w:rPr>
        <w:t xml:space="preserve"> почки или отсутствии квалифицированного ассистента хирурга </w:t>
      </w:r>
      <w:r w:rsidRPr="008126B4">
        <w:rPr>
          <w:sz w:val="28"/>
          <w:szCs w:val="28"/>
          <w:lang w:val="ru-RU"/>
        </w:rPr>
        <w:t>[41].</w:t>
      </w:r>
      <w:r w:rsidRPr="002E0881">
        <w:rPr>
          <w:sz w:val="28"/>
          <w:szCs w:val="28"/>
          <w:lang w:val="ru-RU"/>
        </w:rPr>
        <w:t xml:space="preserve"> </w:t>
      </w:r>
      <w:r>
        <w:rPr>
          <w:sz w:val="28"/>
          <w:szCs w:val="28"/>
          <w:lang w:val="ru-RU"/>
        </w:rPr>
        <w:t>Важно, чтобы установленные роботизированные руки не мешали друг другу и не ограничивали движения хирурга и ассистента, необходимо минимизировать вероятность столкновения рук во время проведения манипуляций.</w:t>
      </w:r>
    </w:p>
    <w:p w14:paraId="015A6AD9" w14:textId="77777777" w:rsidR="008348F3" w:rsidRDefault="008348F3" w:rsidP="008348F3">
      <w:pPr>
        <w:pStyle w:val="ae"/>
        <w:numPr>
          <w:ilvl w:val="0"/>
          <w:numId w:val="13"/>
        </w:numPr>
        <w:tabs>
          <w:tab w:val="left" w:pos="0"/>
          <w:tab w:val="left" w:pos="993"/>
        </w:tabs>
        <w:spacing w:after="0" w:line="240" w:lineRule="auto"/>
        <w:ind w:left="0" w:firstLine="709"/>
        <w:jc w:val="both"/>
        <w:rPr>
          <w:sz w:val="28"/>
          <w:szCs w:val="28"/>
          <w:lang w:val="ru-RU"/>
        </w:rPr>
      </w:pPr>
      <w:r w:rsidRPr="00C015A5">
        <w:rPr>
          <w:sz w:val="28"/>
          <w:szCs w:val="28"/>
          <w:lang w:val="ru-RU"/>
        </w:rPr>
        <w:t>Доступ к почке производится посредством отведения вниз петель толстого кишечника с помощью инструментов. Ассистент хирурга проводит тракцию кишечника вниз, в то время как оперирующий хирург обеспечивает восходящее противодействие, чтобы максимально обнажить промежуточные структуры. Следует проявлять осторожность при идентификации и выборочного пересечения связочного аппарата почки, чтобы минимизировать риск повреждения селезенки и печени. Боковые связки почки и фасция Герота остаются нетронутыми [41].</w:t>
      </w:r>
    </w:p>
    <w:p w14:paraId="04C1B2F8" w14:textId="4D305B22" w:rsidR="008348F3" w:rsidRPr="00C015A5" w:rsidRDefault="008348F3" w:rsidP="008348F3">
      <w:pPr>
        <w:pStyle w:val="ae"/>
        <w:numPr>
          <w:ilvl w:val="0"/>
          <w:numId w:val="13"/>
        </w:numPr>
        <w:tabs>
          <w:tab w:val="left" w:pos="0"/>
          <w:tab w:val="left" w:pos="993"/>
        </w:tabs>
        <w:spacing w:after="0" w:line="240" w:lineRule="auto"/>
        <w:ind w:left="0" w:firstLine="709"/>
        <w:jc w:val="both"/>
        <w:rPr>
          <w:sz w:val="28"/>
          <w:szCs w:val="28"/>
          <w:lang w:val="ru-RU"/>
        </w:rPr>
      </w:pPr>
      <w:r>
        <w:rPr>
          <w:sz w:val="28"/>
          <w:szCs w:val="28"/>
          <w:lang w:val="ru-RU"/>
        </w:rPr>
        <w:t>К</w:t>
      </w:r>
      <w:r w:rsidRPr="00C015A5">
        <w:rPr>
          <w:sz w:val="28"/>
          <w:szCs w:val="28"/>
          <w:lang w:val="ru-RU"/>
        </w:rPr>
        <w:t>иста очищ</w:t>
      </w:r>
      <w:r>
        <w:rPr>
          <w:sz w:val="28"/>
          <w:szCs w:val="28"/>
          <w:lang w:val="ru-RU"/>
        </w:rPr>
        <w:t>ается</w:t>
      </w:r>
      <w:r w:rsidRPr="00C015A5">
        <w:rPr>
          <w:sz w:val="28"/>
          <w:szCs w:val="28"/>
          <w:lang w:val="ru-RU"/>
        </w:rPr>
        <w:t xml:space="preserve"> от </w:t>
      </w:r>
      <w:r>
        <w:rPr>
          <w:sz w:val="28"/>
          <w:szCs w:val="28"/>
          <w:lang w:val="ru-RU"/>
        </w:rPr>
        <w:t>под</w:t>
      </w:r>
      <w:r w:rsidRPr="00C015A5">
        <w:rPr>
          <w:sz w:val="28"/>
          <w:szCs w:val="28"/>
          <w:lang w:val="ru-RU"/>
        </w:rPr>
        <w:t xml:space="preserve">лежащего жира и ткани, </w:t>
      </w:r>
      <w:r>
        <w:rPr>
          <w:sz w:val="28"/>
          <w:szCs w:val="28"/>
          <w:lang w:val="ru-RU"/>
        </w:rPr>
        <w:t xml:space="preserve">при наличии </w:t>
      </w:r>
      <w:r w:rsidRPr="00C015A5">
        <w:rPr>
          <w:sz w:val="28"/>
          <w:szCs w:val="28"/>
          <w:lang w:val="ru-RU"/>
        </w:rPr>
        <w:t>жидкост</w:t>
      </w:r>
      <w:r>
        <w:rPr>
          <w:sz w:val="28"/>
          <w:szCs w:val="28"/>
          <w:lang w:val="ru-RU"/>
        </w:rPr>
        <w:t xml:space="preserve">и в кисте, она </w:t>
      </w:r>
      <w:r w:rsidRPr="00C015A5">
        <w:rPr>
          <w:sz w:val="28"/>
          <w:szCs w:val="28"/>
          <w:lang w:val="ru-RU"/>
        </w:rPr>
        <w:t>аккуратно аспирир</w:t>
      </w:r>
      <w:r>
        <w:rPr>
          <w:sz w:val="28"/>
          <w:szCs w:val="28"/>
          <w:lang w:val="ru-RU"/>
        </w:rPr>
        <w:t>уется</w:t>
      </w:r>
      <w:r w:rsidRPr="00C015A5">
        <w:rPr>
          <w:sz w:val="28"/>
          <w:szCs w:val="28"/>
          <w:lang w:val="ru-RU"/>
        </w:rPr>
        <w:t xml:space="preserve"> из кисты без разлива и отправл</w:t>
      </w:r>
      <w:r>
        <w:rPr>
          <w:sz w:val="28"/>
          <w:szCs w:val="28"/>
          <w:lang w:val="ru-RU"/>
        </w:rPr>
        <w:t>яется</w:t>
      </w:r>
      <w:r w:rsidRPr="00C015A5">
        <w:rPr>
          <w:sz w:val="28"/>
          <w:szCs w:val="28"/>
          <w:lang w:val="ru-RU"/>
        </w:rPr>
        <w:t xml:space="preserve"> для последующего цитологического анализа. Кистозная стенка иссе</w:t>
      </w:r>
      <w:r>
        <w:rPr>
          <w:sz w:val="28"/>
          <w:szCs w:val="28"/>
          <w:lang w:val="ru-RU"/>
        </w:rPr>
        <w:t>кается по окружности электрокоагулятор</w:t>
      </w:r>
      <w:r w:rsidRPr="00C015A5">
        <w:rPr>
          <w:sz w:val="28"/>
          <w:szCs w:val="28"/>
          <w:lang w:val="ru-RU"/>
        </w:rPr>
        <w:t xml:space="preserve">ом и </w:t>
      </w:r>
      <w:r>
        <w:rPr>
          <w:sz w:val="28"/>
          <w:szCs w:val="28"/>
          <w:lang w:val="ru-RU"/>
        </w:rPr>
        <w:t xml:space="preserve">также будет отправлена </w:t>
      </w:r>
      <w:r w:rsidRPr="00C015A5">
        <w:rPr>
          <w:sz w:val="28"/>
          <w:szCs w:val="28"/>
          <w:lang w:val="ru-RU"/>
        </w:rPr>
        <w:t>для послед</w:t>
      </w:r>
      <w:r>
        <w:rPr>
          <w:sz w:val="28"/>
          <w:szCs w:val="28"/>
          <w:lang w:val="ru-RU"/>
        </w:rPr>
        <w:t>ующего гистологического анализа.</w:t>
      </w:r>
      <w:r w:rsidRPr="00C015A5">
        <w:rPr>
          <w:sz w:val="28"/>
          <w:szCs w:val="28"/>
          <w:lang w:val="ru-RU"/>
        </w:rPr>
        <w:t xml:space="preserve"> </w:t>
      </w:r>
      <w:r>
        <w:rPr>
          <w:sz w:val="28"/>
          <w:szCs w:val="28"/>
          <w:lang w:val="ru-RU"/>
        </w:rPr>
        <w:t>Э</w:t>
      </w:r>
      <w:r w:rsidRPr="00C015A5">
        <w:rPr>
          <w:sz w:val="28"/>
          <w:szCs w:val="28"/>
          <w:lang w:val="ru-RU"/>
        </w:rPr>
        <w:t>лектро</w:t>
      </w:r>
      <w:r w:rsidR="00BF6EC3">
        <w:rPr>
          <w:sz w:val="28"/>
          <w:szCs w:val="28"/>
          <w:lang w:val="ru-RU"/>
        </w:rPr>
        <w:t>коагулятором</w:t>
      </w:r>
      <w:r>
        <w:rPr>
          <w:sz w:val="28"/>
          <w:szCs w:val="28"/>
          <w:lang w:val="ru-RU"/>
        </w:rPr>
        <w:t xml:space="preserve"> </w:t>
      </w:r>
      <w:r w:rsidRPr="00C015A5">
        <w:rPr>
          <w:sz w:val="28"/>
          <w:szCs w:val="28"/>
          <w:lang w:val="ru-RU"/>
        </w:rPr>
        <w:t>обеспеч</w:t>
      </w:r>
      <w:r>
        <w:rPr>
          <w:sz w:val="28"/>
          <w:szCs w:val="28"/>
          <w:lang w:val="ru-RU"/>
        </w:rPr>
        <w:t>ивается г</w:t>
      </w:r>
      <w:r w:rsidRPr="00C015A5">
        <w:rPr>
          <w:sz w:val="28"/>
          <w:szCs w:val="28"/>
          <w:lang w:val="ru-RU"/>
        </w:rPr>
        <w:t xml:space="preserve">емостаз </w:t>
      </w:r>
      <w:r>
        <w:rPr>
          <w:sz w:val="28"/>
          <w:szCs w:val="28"/>
          <w:lang w:val="ru-RU"/>
        </w:rPr>
        <w:t xml:space="preserve">по </w:t>
      </w:r>
      <w:r w:rsidRPr="00C015A5">
        <w:rPr>
          <w:sz w:val="28"/>
          <w:szCs w:val="28"/>
          <w:lang w:val="ru-RU"/>
        </w:rPr>
        <w:t xml:space="preserve">краю кисты. </w:t>
      </w:r>
      <w:r>
        <w:rPr>
          <w:sz w:val="28"/>
          <w:szCs w:val="28"/>
          <w:lang w:val="ru-RU"/>
        </w:rPr>
        <w:t>Ч</w:t>
      </w:r>
      <w:r w:rsidRPr="00C015A5">
        <w:rPr>
          <w:sz w:val="28"/>
          <w:szCs w:val="28"/>
          <w:lang w:val="ru-RU"/>
        </w:rPr>
        <w:t xml:space="preserve">тобы исключить дополнительные кисты или любые подозрительные участки, </w:t>
      </w:r>
      <w:r>
        <w:rPr>
          <w:sz w:val="28"/>
          <w:szCs w:val="28"/>
          <w:lang w:val="ru-RU"/>
        </w:rPr>
        <w:t xml:space="preserve">а также для </w:t>
      </w:r>
      <w:r w:rsidRPr="00C015A5">
        <w:rPr>
          <w:sz w:val="28"/>
          <w:szCs w:val="28"/>
          <w:lang w:val="ru-RU"/>
        </w:rPr>
        <w:t>и</w:t>
      </w:r>
      <w:r>
        <w:rPr>
          <w:sz w:val="28"/>
          <w:szCs w:val="28"/>
          <w:lang w:val="ru-RU"/>
        </w:rPr>
        <w:t>сключения</w:t>
      </w:r>
      <w:r w:rsidRPr="00C015A5">
        <w:rPr>
          <w:sz w:val="28"/>
          <w:szCs w:val="28"/>
          <w:lang w:val="ru-RU"/>
        </w:rPr>
        <w:t xml:space="preserve"> злокачественны</w:t>
      </w:r>
      <w:r>
        <w:rPr>
          <w:sz w:val="28"/>
          <w:szCs w:val="28"/>
          <w:lang w:val="ru-RU"/>
        </w:rPr>
        <w:t>х</w:t>
      </w:r>
      <w:r w:rsidRPr="00C015A5">
        <w:rPr>
          <w:sz w:val="28"/>
          <w:szCs w:val="28"/>
          <w:lang w:val="ru-RU"/>
        </w:rPr>
        <w:t xml:space="preserve"> новообразовани</w:t>
      </w:r>
      <w:r>
        <w:rPr>
          <w:sz w:val="28"/>
          <w:szCs w:val="28"/>
          <w:lang w:val="ru-RU"/>
        </w:rPr>
        <w:t>й</w:t>
      </w:r>
      <w:r w:rsidRPr="000550E6">
        <w:rPr>
          <w:sz w:val="28"/>
          <w:szCs w:val="28"/>
          <w:lang w:val="ru-RU"/>
        </w:rPr>
        <w:t xml:space="preserve"> </w:t>
      </w:r>
      <w:r>
        <w:rPr>
          <w:sz w:val="28"/>
          <w:szCs w:val="28"/>
          <w:lang w:val="ru-RU"/>
        </w:rPr>
        <w:t>проводится в</w:t>
      </w:r>
      <w:r w:rsidRPr="00C015A5">
        <w:rPr>
          <w:sz w:val="28"/>
          <w:szCs w:val="28"/>
          <w:lang w:val="ru-RU"/>
        </w:rPr>
        <w:t>изуализ</w:t>
      </w:r>
      <w:r>
        <w:rPr>
          <w:sz w:val="28"/>
          <w:szCs w:val="28"/>
          <w:lang w:val="ru-RU"/>
        </w:rPr>
        <w:t>ация</w:t>
      </w:r>
      <w:r w:rsidRPr="00C015A5">
        <w:rPr>
          <w:sz w:val="28"/>
          <w:szCs w:val="28"/>
          <w:lang w:val="ru-RU"/>
        </w:rPr>
        <w:t xml:space="preserve"> внутренн</w:t>
      </w:r>
      <w:r>
        <w:rPr>
          <w:sz w:val="28"/>
          <w:szCs w:val="28"/>
          <w:lang w:val="ru-RU"/>
        </w:rPr>
        <w:t>ей</w:t>
      </w:r>
      <w:r w:rsidRPr="00C015A5">
        <w:rPr>
          <w:sz w:val="28"/>
          <w:szCs w:val="28"/>
          <w:lang w:val="ru-RU"/>
        </w:rPr>
        <w:t xml:space="preserve"> стенк</w:t>
      </w:r>
      <w:r>
        <w:rPr>
          <w:sz w:val="28"/>
          <w:szCs w:val="28"/>
          <w:lang w:val="ru-RU"/>
        </w:rPr>
        <w:t>и кисты</w:t>
      </w:r>
      <w:r w:rsidRPr="00C015A5">
        <w:rPr>
          <w:sz w:val="28"/>
          <w:szCs w:val="28"/>
          <w:lang w:val="ru-RU"/>
        </w:rPr>
        <w:t>.</w:t>
      </w:r>
      <w:r>
        <w:rPr>
          <w:sz w:val="28"/>
          <w:szCs w:val="28"/>
          <w:lang w:val="ru-RU"/>
        </w:rPr>
        <w:t xml:space="preserve"> Устанавливается дренаж </w:t>
      </w:r>
      <w:r>
        <w:rPr>
          <w:sz w:val="28"/>
          <w:szCs w:val="28"/>
        </w:rPr>
        <w:t>[79</w:t>
      </w:r>
      <w:r w:rsidR="007B0B8F">
        <w:rPr>
          <w:sz w:val="28"/>
          <w:szCs w:val="28"/>
          <w:lang w:val="ru-RU"/>
        </w:rPr>
        <w:t>-</w:t>
      </w:r>
      <w:r>
        <w:rPr>
          <w:sz w:val="28"/>
          <w:szCs w:val="28"/>
        </w:rPr>
        <w:t>81]</w:t>
      </w:r>
      <w:r>
        <w:rPr>
          <w:sz w:val="28"/>
          <w:szCs w:val="28"/>
          <w:lang w:val="ru-RU"/>
        </w:rPr>
        <w:t>.</w:t>
      </w:r>
    </w:p>
    <w:p w14:paraId="15FB870D" w14:textId="6508F54A" w:rsidR="008348F3" w:rsidRPr="00C015A5" w:rsidRDefault="008348F3" w:rsidP="008348F3">
      <w:pPr>
        <w:pStyle w:val="ae"/>
        <w:numPr>
          <w:ilvl w:val="0"/>
          <w:numId w:val="13"/>
        </w:numPr>
        <w:tabs>
          <w:tab w:val="left" w:pos="0"/>
          <w:tab w:val="left" w:pos="993"/>
        </w:tabs>
        <w:spacing w:after="0" w:line="240" w:lineRule="auto"/>
        <w:ind w:left="0" w:firstLine="709"/>
        <w:jc w:val="both"/>
        <w:rPr>
          <w:sz w:val="28"/>
          <w:szCs w:val="28"/>
          <w:lang w:val="ru-RU"/>
        </w:rPr>
      </w:pPr>
      <w:r w:rsidRPr="004F3242">
        <w:rPr>
          <w:sz w:val="28"/>
          <w:szCs w:val="28"/>
          <w:lang w:val="ru-RU"/>
        </w:rPr>
        <w:t>Роботизированные манипуляторы и троакпорты отстыковываются. Проводится проверка кровотечения из раны</w:t>
      </w:r>
      <w:r w:rsidR="00BF6EC3">
        <w:rPr>
          <w:sz w:val="28"/>
          <w:szCs w:val="28"/>
          <w:lang w:val="ru-RU"/>
        </w:rPr>
        <w:t xml:space="preserve">. </w:t>
      </w:r>
      <w:r w:rsidRPr="00C015A5">
        <w:rPr>
          <w:sz w:val="28"/>
          <w:szCs w:val="28"/>
          <w:lang w:val="ru-RU"/>
        </w:rPr>
        <w:t>Наносятся швы на кожу, асептические повязки.</w:t>
      </w:r>
    </w:p>
    <w:p w14:paraId="6D78AA1C" w14:textId="77777777" w:rsidR="008348F3" w:rsidRPr="009F7B95" w:rsidRDefault="008348F3" w:rsidP="008348F3">
      <w:pPr>
        <w:tabs>
          <w:tab w:val="left" w:pos="0"/>
          <w:tab w:val="left" w:pos="993"/>
        </w:tabs>
        <w:spacing w:after="0" w:line="240" w:lineRule="auto"/>
        <w:ind w:firstLine="709"/>
        <w:jc w:val="both"/>
        <w:rPr>
          <w:b/>
          <w:color w:val="000000"/>
          <w:sz w:val="28"/>
          <w:szCs w:val="28"/>
          <w:lang w:val="ru-RU"/>
        </w:rPr>
      </w:pPr>
    </w:p>
    <w:p w14:paraId="4922F16F" w14:textId="3E9B5DC2" w:rsidR="008348F3" w:rsidRPr="009F7B95" w:rsidRDefault="008348F3" w:rsidP="008348F3">
      <w:pPr>
        <w:spacing w:after="0" w:line="240" w:lineRule="auto"/>
        <w:ind w:firstLine="709"/>
        <w:jc w:val="both"/>
        <w:rPr>
          <w:color w:val="000000"/>
          <w:sz w:val="28"/>
          <w:szCs w:val="28"/>
          <w:lang w:val="ru-RU"/>
        </w:rPr>
      </w:pPr>
      <w:r w:rsidRPr="009F7B95">
        <w:rPr>
          <w:sz w:val="28"/>
          <w:szCs w:val="28"/>
          <w:lang w:val="ru-RU"/>
        </w:rPr>
        <w:t>Операционная бригада в общем состоит из 5 человек и включает в себя оперирующего хирурга, ассистирующего хирурга, анестезиолога, операционной медсестры и санитарного работника.</w:t>
      </w:r>
      <w:r w:rsidRPr="009F7B95">
        <w:rPr>
          <w:color w:val="000000"/>
          <w:sz w:val="28"/>
          <w:szCs w:val="28"/>
          <w:lang w:val="ru-RU"/>
        </w:rPr>
        <w:t xml:space="preserve"> Средняя длительность проведения операции составляет </w:t>
      </w:r>
      <w:r w:rsidRPr="00CB18E0">
        <w:rPr>
          <w:color w:val="000000"/>
          <w:sz w:val="28"/>
          <w:szCs w:val="28"/>
          <w:lang w:val="ru-RU"/>
        </w:rPr>
        <w:t>83 минут</w:t>
      </w:r>
      <w:r w:rsidRPr="00CB18E0">
        <w:rPr>
          <w:color w:val="000000"/>
          <w:sz w:val="28"/>
          <w:szCs w:val="28"/>
          <w:lang w:val="kk-KZ"/>
        </w:rPr>
        <w:t>ы</w:t>
      </w:r>
      <w:r>
        <w:rPr>
          <w:color w:val="000000"/>
          <w:sz w:val="28"/>
          <w:szCs w:val="28"/>
          <w:lang w:val="ru-RU"/>
        </w:rPr>
        <w:t xml:space="preserve"> [</w:t>
      </w:r>
      <w:r w:rsidRPr="00CB18E0">
        <w:rPr>
          <w:color w:val="000000"/>
          <w:sz w:val="28"/>
          <w:szCs w:val="28"/>
          <w:lang w:val="ru-RU"/>
        </w:rPr>
        <w:t>79, 8</w:t>
      </w:r>
      <w:r w:rsidRPr="009F7B95">
        <w:rPr>
          <w:color w:val="000000"/>
          <w:sz w:val="28"/>
          <w:szCs w:val="28"/>
          <w:lang w:val="ru-RU"/>
        </w:rPr>
        <w:t>1]. Проведение робот-</w:t>
      </w:r>
      <w:r w:rsidRPr="009F7B95">
        <w:rPr>
          <w:color w:val="000000"/>
          <w:sz w:val="28"/>
          <w:szCs w:val="28"/>
          <w:lang w:val="ru-RU"/>
        </w:rPr>
        <w:lastRenderedPageBreak/>
        <w:t xml:space="preserve">ассистированной </w:t>
      </w:r>
      <w:r>
        <w:rPr>
          <w:color w:val="000000"/>
          <w:sz w:val="28"/>
          <w:szCs w:val="28"/>
          <w:lang w:val="ru-RU"/>
        </w:rPr>
        <w:t>резекц</w:t>
      </w:r>
      <w:r w:rsidRPr="009F7B95">
        <w:rPr>
          <w:color w:val="000000"/>
          <w:sz w:val="28"/>
          <w:szCs w:val="28"/>
          <w:lang w:val="ru-RU"/>
        </w:rPr>
        <w:t>ии</w:t>
      </w:r>
      <w:r>
        <w:rPr>
          <w:color w:val="000000"/>
          <w:sz w:val="28"/>
          <w:szCs w:val="28"/>
          <w:lang w:val="ru-RU"/>
        </w:rPr>
        <w:t xml:space="preserve"> кисты почки</w:t>
      </w:r>
      <w:r w:rsidRPr="009F7B95">
        <w:rPr>
          <w:color w:val="000000"/>
          <w:sz w:val="28"/>
          <w:szCs w:val="28"/>
          <w:lang w:val="ru-RU"/>
        </w:rPr>
        <w:t xml:space="preserve"> выполняется условно в несколько этапов [1</w:t>
      </w:r>
      <w:r>
        <w:rPr>
          <w:color w:val="000000"/>
          <w:sz w:val="28"/>
          <w:szCs w:val="28"/>
          <w:lang w:val="ru-RU"/>
        </w:rPr>
        <w:t>7</w:t>
      </w:r>
      <w:r w:rsidRPr="009F7B95">
        <w:rPr>
          <w:color w:val="000000"/>
          <w:sz w:val="28"/>
          <w:szCs w:val="28"/>
          <w:lang w:val="ru-RU"/>
        </w:rPr>
        <w:t>]:</w:t>
      </w:r>
    </w:p>
    <w:p w14:paraId="5C9505B7" w14:textId="56C1E207" w:rsidR="008348F3" w:rsidRPr="009F7B95" w:rsidRDefault="008348F3" w:rsidP="008348F3">
      <w:pPr>
        <w:spacing w:after="0" w:line="240" w:lineRule="auto"/>
        <w:ind w:firstLine="709"/>
        <w:jc w:val="both"/>
        <w:rPr>
          <w:color w:val="000000"/>
          <w:sz w:val="28"/>
          <w:szCs w:val="28"/>
          <w:lang w:val="ru-RU"/>
        </w:rPr>
      </w:pPr>
      <w:r w:rsidRPr="009F7B95">
        <w:rPr>
          <w:b/>
          <w:color w:val="000000"/>
          <w:sz w:val="28"/>
          <w:szCs w:val="28"/>
          <w:lang w:val="ru-RU"/>
        </w:rPr>
        <w:t xml:space="preserve">1 этап. </w:t>
      </w:r>
      <w:r w:rsidRPr="009F7B95">
        <w:rPr>
          <w:color w:val="000000"/>
          <w:sz w:val="28"/>
          <w:szCs w:val="28"/>
          <w:lang w:val="ru-RU"/>
        </w:rPr>
        <w:t>Подготовка и расположение пациента на столе,</w:t>
      </w:r>
      <w:r w:rsidR="00BF6EC3">
        <w:rPr>
          <w:color w:val="000000"/>
          <w:sz w:val="28"/>
          <w:szCs w:val="28"/>
          <w:lang w:val="ru-RU"/>
        </w:rPr>
        <w:t xml:space="preserve"> </w:t>
      </w:r>
      <w:r w:rsidR="00BF6EC3" w:rsidRPr="009F7B95">
        <w:rPr>
          <w:color w:val="000000"/>
          <w:sz w:val="28"/>
          <w:szCs w:val="28"/>
          <w:lang w:val="ru-RU"/>
        </w:rPr>
        <w:t>установка катетера в уретру,</w:t>
      </w:r>
      <w:r w:rsidR="00BF6EC3">
        <w:rPr>
          <w:color w:val="000000"/>
          <w:sz w:val="28"/>
          <w:szCs w:val="28"/>
          <w:lang w:val="ru-RU"/>
        </w:rPr>
        <w:t xml:space="preserve"> </w:t>
      </w:r>
      <w:r w:rsidRPr="009F7B95">
        <w:rPr>
          <w:color w:val="000000"/>
          <w:sz w:val="28"/>
          <w:szCs w:val="28"/>
          <w:lang w:val="ru-RU"/>
        </w:rPr>
        <w:t>установка</w:t>
      </w:r>
      <w:r w:rsidRPr="009F7B95">
        <w:rPr>
          <w:b/>
          <w:color w:val="000000"/>
          <w:sz w:val="28"/>
          <w:szCs w:val="28"/>
          <w:lang w:val="ru-RU"/>
        </w:rPr>
        <w:t xml:space="preserve"> </w:t>
      </w:r>
      <w:r w:rsidRPr="009F7B95">
        <w:rPr>
          <w:color w:val="000000"/>
          <w:sz w:val="28"/>
          <w:szCs w:val="28"/>
          <w:lang w:val="ru-RU"/>
        </w:rPr>
        <w:t>робот-системы.</w:t>
      </w:r>
      <w:r w:rsidRPr="009F7B95">
        <w:rPr>
          <w:b/>
          <w:color w:val="000000"/>
          <w:sz w:val="28"/>
          <w:szCs w:val="28"/>
          <w:lang w:val="ru-RU"/>
        </w:rPr>
        <w:t xml:space="preserve"> </w:t>
      </w:r>
      <w:r w:rsidRPr="009F7B95">
        <w:rPr>
          <w:color w:val="000000"/>
          <w:sz w:val="28"/>
          <w:szCs w:val="28"/>
          <w:lang w:val="ru-RU"/>
        </w:rPr>
        <w:t>Правильное расположение</w:t>
      </w:r>
      <w:r w:rsidRPr="009F7B95">
        <w:rPr>
          <w:b/>
          <w:color w:val="000000"/>
          <w:sz w:val="28"/>
          <w:szCs w:val="28"/>
          <w:lang w:val="ru-RU"/>
        </w:rPr>
        <w:t xml:space="preserve"> </w:t>
      </w:r>
      <w:r w:rsidRPr="009F7B95">
        <w:rPr>
          <w:color w:val="000000"/>
          <w:sz w:val="28"/>
          <w:szCs w:val="28"/>
          <w:lang w:val="ru-RU"/>
        </w:rPr>
        <w:t>троакпортов и роботизированных рук является обязательным условием, поскольку роботизированные руки и инструменты относительно велики и требуют достаточного пространства для идеального функционирования. Если они расположены слишком близко и мешают друг другу, система оповестит хирурга, что движение ограничено. Ассистент хирурга располагается с той стороны пациента, в которой установлена только одна роботизированная рука [1</w:t>
      </w:r>
      <w:r>
        <w:rPr>
          <w:color w:val="000000"/>
          <w:sz w:val="28"/>
          <w:szCs w:val="28"/>
          <w:lang w:val="ru-RU"/>
        </w:rPr>
        <w:t>7</w:t>
      </w:r>
      <w:r w:rsidRPr="009F7B95">
        <w:rPr>
          <w:color w:val="000000"/>
          <w:sz w:val="28"/>
          <w:szCs w:val="28"/>
          <w:lang w:val="ru-RU"/>
        </w:rPr>
        <w:t>]. Установка роботизированных рук на пациенте производится под эндотрахеальным наркозом. В установке робот-системы участвуют оперирующий хирург, ассистент хирурга, оперирующая медсестра, врач-анестезиолог.</w:t>
      </w:r>
    </w:p>
    <w:p w14:paraId="5C0927E1" w14:textId="77777777" w:rsidR="008348F3" w:rsidRPr="009F7B95" w:rsidRDefault="008348F3" w:rsidP="008348F3">
      <w:pPr>
        <w:spacing w:after="0" w:line="240" w:lineRule="auto"/>
        <w:ind w:firstLine="709"/>
        <w:jc w:val="both"/>
        <w:rPr>
          <w:color w:val="000000"/>
          <w:sz w:val="28"/>
          <w:szCs w:val="28"/>
          <w:lang w:val="ru-RU"/>
        </w:rPr>
      </w:pPr>
      <w:r w:rsidRPr="009F7B95">
        <w:rPr>
          <w:b/>
          <w:color w:val="000000"/>
          <w:sz w:val="28"/>
          <w:szCs w:val="28"/>
          <w:lang w:val="ru-RU"/>
        </w:rPr>
        <w:t xml:space="preserve">2 этап. </w:t>
      </w:r>
      <w:r w:rsidRPr="009F7B95">
        <w:rPr>
          <w:color w:val="000000"/>
          <w:sz w:val="28"/>
          <w:szCs w:val="28"/>
          <w:lang w:val="ru-RU"/>
        </w:rPr>
        <w:t xml:space="preserve">Проведение собственно операции робот-ассистированной </w:t>
      </w:r>
      <w:r>
        <w:rPr>
          <w:color w:val="000000"/>
          <w:sz w:val="28"/>
          <w:szCs w:val="28"/>
          <w:lang w:val="ru-RU"/>
        </w:rPr>
        <w:t>резекц</w:t>
      </w:r>
      <w:r w:rsidRPr="009F7B95">
        <w:rPr>
          <w:color w:val="000000"/>
          <w:sz w:val="28"/>
          <w:szCs w:val="28"/>
          <w:lang w:val="ru-RU"/>
        </w:rPr>
        <w:t>ии</w:t>
      </w:r>
      <w:r>
        <w:rPr>
          <w:color w:val="000000"/>
          <w:sz w:val="28"/>
          <w:szCs w:val="28"/>
          <w:lang w:val="ru-RU"/>
        </w:rPr>
        <w:t xml:space="preserve"> кисты почки</w:t>
      </w:r>
      <w:r w:rsidRPr="009F7B95">
        <w:rPr>
          <w:color w:val="000000"/>
          <w:sz w:val="28"/>
          <w:szCs w:val="28"/>
          <w:lang w:val="ru-RU"/>
        </w:rPr>
        <w:t xml:space="preserve">. Оперирующий хирург </w:t>
      </w:r>
      <w:r w:rsidRPr="009F7B95">
        <w:rPr>
          <w:sz w:val="28"/>
          <w:szCs w:val="28"/>
          <w:lang w:val="ru-RU"/>
        </w:rPr>
        <w:t>переходит к хирургической консоли, ассистент хирурга и оперирующая медсестра находятся около пациента. Ассистирующий хирург управляет лапароскопическими инструментами, оперирующая медсестра производит подачу хирургического инструментария и материалов.</w:t>
      </w:r>
      <w:r w:rsidRPr="009F7B95">
        <w:rPr>
          <w:color w:val="000000"/>
          <w:sz w:val="28"/>
          <w:szCs w:val="28"/>
          <w:lang w:val="ru-RU"/>
        </w:rPr>
        <w:t xml:space="preserve"> Анестезиолог проводит контроль за состоянием пациента в наркозе.</w:t>
      </w:r>
    </w:p>
    <w:p w14:paraId="664BB9E1" w14:textId="77777777" w:rsidR="008348F3" w:rsidRPr="009F7B95" w:rsidRDefault="008348F3" w:rsidP="008348F3">
      <w:pPr>
        <w:spacing w:after="0" w:line="240" w:lineRule="auto"/>
        <w:ind w:firstLine="709"/>
        <w:jc w:val="both"/>
        <w:rPr>
          <w:b/>
          <w:color w:val="000000"/>
          <w:sz w:val="28"/>
          <w:szCs w:val="28"/>
          <w:lang w:val="ru-RU"/>
        </w:rPr>
      </w:pPr>
      <w:r w:rsidRPr="009F7B95">
        <w:rPr>
          <w:b/>
          <w:color w:val="000000"/>
          <w:sz w:val="28"/>
          <w:szCs w:val="28"/>
          <w:lang w:val="ru-RU"/>
        </w:rPr>
        <w:t xml:space="preserve">3 этап. </w:t>
      </w:r>
      <w:r w:rsidRPr="009F7B95">
        <w:rPr>
          <w:color w:val="000000"/>
          <w:sz w:val="28"/>
          <w:szCs w:val="28"/>
          <w:lang w:val="ru-RU"/>
        </w:rPr>
        <w:t xml:space="preserve">Завершение операции робот-ассистированной </w:t>
      </w:r>
      <w:r>
        <w:rPr>
          <w:color w:val="000000"/>
          <w:sz w:val="28"/>
          <w:szCs w:val="28"/>
          <w:lang w:val="ru-RU"/>
        </w:rPr>
        <w:t>резекц</w:t>
      </w:r>
      <w:r w:rsidRPr="009F7B95">
        <w:rPr>
          <w:color w:val="000000"/>
          <w:sz w:val="28"/>
          <w:szCs w:val="28"/>
          <w:lang w:val="ru-RU"/>
        </w:rPr>
        <w:t>ии</w:t>
      </w:r>
      <w:r>
        <w:rPr>
          <w:color w:val="000000"/>
          <w:sz w:val="28"/>
          <w:szCs w:val="28"/>
          <w:lang w:val="ru-RU"/>
        </w:rPr>
        <w:t xml:space="preserve"> кисты почки</w:t>
      </w:r>
      <w:r w:rsidRPr="009F7B95">
        <w:rPr>
          <w:color w:val="000000"/>
          <w:sz w:val="28"/>
          <w:szCs w:val="28"/>
          <w:lang w:val="ru-RU"/>
        </w:rPr>
        <w:t xml:space="preserve">. Производится закрытие операционной раны, установка катетера в уретру, удаление </w:t>
      </w:r>
      <w:r>
        <w:rPr>
          <w:color w:val="000000"/>
          <w:sz w:val="28"/>
          <w:szCs w:val="28"/>
          <w:lang w:val="ru-RU"/>
        </w:rPr>
        <w:t>патологического материала</w:t>
      </w:r>
      <w:r w:rsidRPr="009F7B95">
        <w:rPr>
          <w:color w:val="000000"/>
          <w:sz w:val="28"/>
          <w:szCs w:val="28"/>
          <w:lang w:val="ru-RU"/>
        </w:rPr>
        <w:t>, удаление троакаров и накладываются швы. Санитарный работник производит уборку операционной.</w:t>
      </w:r>
    </w:p>
    <w:p w14:paraId="0226D019" w14:textId="77777777" w:rsidR="008348F3" w:rsidRPr="009F7B95" w:rsidRDefault="008348F3" w:rsidP="008348F3">
      <w:pPr>
        <w:spacing w:after="0" w:line="240" w:lineRule="auto"/>
        <w:ind w:firstLine="709"/>
        <w:jc w:val="both"/>
        <w:rPr>
          <w:color w:val="000000"/>
          <w:sz w:val="28"/>
          <w:szCs w:val="28"/>
          <w:lang w:val="ru-RU"/>
        </w:rPr>
      </w:pPr>
    </w:p>
    <w:p w14:paraId="2609FD04" w14:textId="7A97170E" w:rsidR="008348F3" w:rsidRPr="009F7B95" w:rsidRDefault="00DD0373" w:rsidP="008348F3">
      <w:pPr>
        <w:spacing w:after="0" w:line="240" w:lineRule="auto"/>
        <w:ind w:firstLine="709"/>
        <w:jc w:val="both"/>
        <w:rPr>
          <w:b/>
          <w:sz w:val="28"/>
          <w:szCs w:val="28"/>
          <w:lang w:val="ru-RU"/>
        </w:rPr>
      </w:pPr>
      <w:r>
        <w:rPr>
          <w:b/>
          <w:color w:val="000000"/>
          <w:sz w:val="28"/>
          <w:szCs w:val="28"/>
          <w:lang w:val="ru-RU"/>
        </w:rPr>
        <w:t>2.6 И</w:t>
      </w:r>
      <w:r w:rsidR="008348F3" w:rsidRPr="009F7B95">
        <w:rPr>
          <w:b/>
          <w:color w:val="000000"/>
          <w:sz w:val="28"/>
          <w:szCs w:val="28"/>
          <w:lang w:val="ru-RU"/>
        </w:rPr>
        <w:t>ндикаторы эффективности процедуры [</w:t>
      </w:r>
      <w:r w:rsidR="008348F3">
        <w:rPr>
          <w:b/>
          <w:color w:val="000000"/>
          <w:sz w:val="28"/>
          <w:szCs w:val="28"/>
          <w:lang w:val="ru-RU"/>
        </w:rPr>
        <w:t>69, 79</w:t>
      </w:r>
      <w:r w:rsidR="008348F3" w:rsidRPr="009F7B95">
        <w:rPr>
          <w:b/>
          <w:color w:val="000000"/>
          <w:sz w:val="28"/>
          <w:szCs w:val="28"/>
          <w:lang w:val="ru-RU"/>
        </w:rPr>
        <w:t>]:</w:t>
      </w:r>
    </w:p>
    <w:p w14:paraId="683C4331" w14:textId="77777777" w:rsidR="008348F3" w:rsidRPr="009F7B95" w:rsidRDefault="008348F3" w:rsidP="008348F3">
      <w:pPr>
        <w:pStyle w:val="ae"/>
        <w:numPr>
          <w:ilvl w:val="0"/>
          <w:numId w:val="5"/>
        </w:numPr>
        <w:tabs>
          <w:tab w:val="left" w:pos="993"/>
        </w:tabs>
        <w:spacing w:after="0" w:line="240" w:lineRule="auto"/>
        <w:ind w:left="0" w:firstLine="709"/>
        <w:jc w:val="both"/>
        <w:rPr>
          <w:color w:val="000000"/>
          <w:sz w:val="28"/>
          <w:szCs w:val="28"/>
          <w:lang w:val="ru-RU"/>
        </w:rPr>
      </w:pPr>
      <w:r>
        <w:rPr>
          <w:color w:val="000000"/>
          <w:sz w:val="28"/>
          <w:szCs w:val="28"/>
          <w:lang w:val="ru-RU"/>
        </w:rPr>
        <w:t>Облегчение симптомов, с</w:t>
      </w:r>
      <w:r w:rsidRPr="009F7B95">
        <w:rPr>
          <w:color w:val="000000"/>
          <w:sz w:val="28"/>
          <w:szCs w:val="28"/>
          <w:lang w:val="ru-RU"/>
        </w:rPr>
        <w:t>вободное мочеиспускание, светлая моча;</w:t>
      </w:r>
    </w:p>
    <w:p w14:paraId="6AEA9D3E" w14:textId="77777777" w:rsidR="008348F3" w:rsidRPr="009F7B95" w:rsidRDefault="008348F3" w:rsidP="008348F3">
      <w:pPr>
        <w:pStyle w:val="ae"/>
        <w:numPr>
          <w:ilvl w:val="0"/>
          <w:numId w:val="5"/>
        </w:numPr>
        <w:tabs>
          <w:tab w:val="left" w:pos="993"/>
        </w:tabs>
        <w:spacing w:after="0" w:line="240" w:lineRule="auto"/>
        <w:ind w:left="0" w:firstLine="709"/>
        <w:jc w:val="both"/>
        <w:rPr>
          <w:color w:val="000000"/>
          <w:sz w:val="28"/>
          <w:szCs w:val="28"/>
          <w:lang w:val="ru-RU"/>
        </w:rPr>
      </w:pPr>
      <w:r w:rsidRPr="009F7B95">
        <w:rPr>
          <w:color w:val="000000"/>
          <w:sz w:val="28"/>
          <w:szCs w:val="28"/>
          <w:lang w:val="ru-RU"/>
        </w:rPr>
        <w:t xml:space="preserve">При </w:t>
      </w:r>
      <w:r>
        <w:rPr>
          <w:color w:val="000000"/>
          <w:sz w:val="28"/>
          <w:szCs w:val="28"/>
          <w:lang w:val="ru-RU"/>
        </w:rPr>
        <w:t>резекц</w:t>
      </w:r>
      <w:r w:rsidRPr="009F7B95">
        <w:rPr>
          <w:color w:val="000000"/>
          <w:sz w:val="28"/>
          <w:szCs w:val="28"/>
          <w:lang w:val="ru-RU"/>
        </w:rPr>
        <w:t xml:space="preserve">ии </w:t>
      </w:r>
      <w:r>
        <w:rPr>
          <w:color w:val="000000"/>
          <w:sz w:val="28"/>
          <w:szCs w:val="28"/>
          <w:lang w:val="ru-RU"/>
        </w:rPr>
        <w:t xml:space="preserve">кисты почки </w:t>
      </w:r>
      <w:r w:rsidRPr="009F7B95">
        <w:rPr>
          <w:color w:val="000000"/>
          <w:sz w:val="28"/>
          <w:szCs w:val="28"/>
          <w:lang w:val="ru-RU"/>
        </w:rPr>
        <w:t>– заживление раны первичным натяжением, состоятельность швов, сухая и чистая послеоперационная рана;</w:t>
      </w:r>
    </w:p>
    <w:p w14:paraId="459F49AF" w14:textId="77777777" w:rsidR="008348F3" w:rsidRPr="009F7B95" w:rsidRDefault="008348F3" w:rsidP="008348F3">
      <w:pPr>
        <w:pStyle w:val="ae"/>
        <w:numPr>
          <w:ilvl w:val="0"/>
          <w:numId w:val="5"/>
        </w:numPr>
        <w:tabs>
          <w:tab w:val="left" w:pos="993"/>
        </w:tabs>
        <w:spacing w:after="0" w:line="240" w:lineRule="auto"/>
        <w:ind w:left="0" w:firstLine="709"/>
        <w:jc w:val="both"/>
        <w:rPr>
          <w:color w:val="000000"/>
          <w:sz w:val="28"/>
          <w:szCs w:val="28"/>
          <w:lang w:val="ru-RU"/>
        </w:rPr>
      </w:pPr>
      <w:r w:rsidRPr="009F7B95">
        <w:rPr>
          <w:color w:val="000000"/>
          <w:sz w:val="28"/>
          <w:szCs w:val="28"/>
          <w:lang w:val="ru-RU"/>
        </w:rPr>
        <w:t>В лабораторных анализах – отсутствие высокого лейкоцитоза, допускается лейкоцитурия, умеренные снижение уровней гемоглобина и эритроцитов.</w:t>
      </w:r>
    </w:p>
    <w:p w14:paraId="0ADAA9A6" w14:textId="77777777" w:rsidR="008348F3" w:rsidRDefault="008348F3" w:rsidP="008348F3">
      <w:pPr>
        <w:rPr>
          <w:bCs/>
          <w:color w:val="000000"/>
          <w:sz w:val="28"/>
          <w:szCs w:val="28"/>
          <w:lang w:val="ru-RU"/>
        </w:rPr>
      </w:pPr>
      <w:r>
        <w:rPr>
          <w:bCs/>
          <w:color w:val="000000"/>
          <w:sz w:val="28"/>
          <w:szCs w:val="28"/>
          <w:lang w:val="ru-RU"/>
        </w:rPr>
        <w:br w:type="page"/>
      </w:r>
    </w:p>
    <w:p w14:paraId="1A559CF5" w14:textId="77777777" w:rsidR="008348F3" w:rsidRPr="00D43D8A" w:rsidRDefault="008348F3" w:rsidP="008348F3">
      <w:pPr>
        <w:spacing w:after="0" w:line="240" w:lineRule="auto"/>
        <w:jc w:val="center"/>
        <w:rPr>
          <w:bCs/>
          <w:color w:val="000000"/>
          <w:sz w:val="28"/>
          <w:szCs w:val="28"/>
          <w:lang w:val="ru-RU"/>
        </w:rPr>
      </w:pPr>
      <w:r w:rsidRPr="00D43D8A">
        <w:rPr>
          <w:bCs/>
          <w:color w:val="000000"/>
          <w:sz w:val="28"/>
          <w:szCs w:val="28"/>
          <w:lang w:val="ru-RU"/>
        </w:rPr>
        <w:lastRenderedPageBreak/>
        <w:t>КЛИНИЧЕСКИЙ ПРОТОКОЛ МЕДИЦИНСКОГО ВМЕШАТЕЛЬСТВА</w:t>
      </w:r>
    </w:p>
    <w:p w14:paraId="192C25DE" w14:textId="0A7A9939" w:rsidR="0031203B" w:rsidRPr="00D43D8A" w:rsidRDefault="0031203B" w:rsidP="0031203B">
      <w:pPr>
        <w:pStyle w:val="1"/>
        <w:jc w:val="center"/>
        <w:rPr>
          <w:b/>
          <w:lang w:val="ru-RU"/>
        </w:rPr>
      </w:pPr>
      <w:bookmarkStart w:id="27" w:name="_Toc81480872"/>
      <w:r w:rsidRPr="0031203B">
        <w:rPr>
          <w:b/>
          <w:lang w:val="ru-RU"/>
        </w:rPr>
        <w:t>ЛАПАРОСКОПИЧЕСКАЯ РОБОТ-АССИСТИРОВАННАЯ НЕФР</w:t>
      </w:r>
      <w:r>
        <w:rPr>
          <w:b/>
          <w:lang w:val="ru-RU"/>
        </w:rPr>
        <w:t>ОПЕКСИЯ</w:t>
      </w:r>
      <w:bookmarkEnd w:id="27"/>
    </w:p>
    <w:p w14:paraId="4DB5867F" w14:textId="77777777" w:rsidR="0031203B" w:rsidRDefault="0031203B" w:rsidP="0031203B">
      <w:pPr>
        <w:spacing w:after="0" w:line="240" w:lineRule="auto"/>
        <w:jc w:val="right"/>
        <w:rPr>
          <w:color w:val="000000"/>
          <w:sz w:val="28"/>
          <w:szCs w:val="28"/>
          <w:lang w:val="ru-RU"/>
        </w:rPr>
      </w:pPr>
    </w:p>
    <w:p w14:paraId="4D2A6109" w14:textId="77777777" w:rsidR="006F5FD5" w:rsidRDefault="006F5FD5" w:rsidP="006F5FD5">
      <w:pPr>
        <w:spacing w:after="0" w:line="240" w:lineRule="auto"/>
        <w:jc w:val="right"/>
        <w:rPr>
          <w:color w:val="000000"/>
          <w:sz w:val="28"/>
          <w:szCs w:val="28"/>
          <w:lang w:val="ru-RU"/>
        </w:rPr>
      </w:pPr>
    </w:p>
    <w:p w14:paraId="0FABE5D3" w14:textId="1BB951D7" w:rsidR="006F5FD5" w:rsidRPr="006F5FD5" w:rsidRDefault="006F5FD5" w:rsidP="006F5FD5">
      <w:pPr>
        <w:pStyle w:val="ae"/>
        <w:numPr>
          <w:ilvl w:val="0"/>
          <w:numId w:val="11"/>
        </w:numPr>
        <w:spacing w:after="0" w:line="240" w:lineRule="auto"/>
        <w:rPr>
          <w:color w:val="000000"/>
          <w:sz w:val="28"/>
          <w:szCs w:val="28"/>
          <w:lang w:val="ru-RU"/>
        </w:rPr>
      </w:pPr>
      <w:r w:rsidRPr="006F5FD5">
        <w:rPr>
          <w:b/>
          <w:color w:val="000000"/>
          <w:sz w:val="28"/>
          <w:szCs w:val="28"/>
          <w:lang w:val="ru-RU"/>
        </w:rPr>
        <w:t>Вводная часть</w:t>
      </w:r>
    </w:p>
    <w:p w14:paraId="509C7FE8" w14:textId="25B1F91E" w:rsidR="006F5FD5" w:rsidRPr="00CC3D4A" w:rsidRDefault="006F5FD5" w:rsidP="006F5FD5">
      <w:pPr>
        <w:spacing w:after="0" w:line="240" w:lineRule="auto"/>
        <w:ind w:firstLine="709"/>
        <w:jc w:val="both"/>
        <w:rPr>
          <w:color w:val="000000"/>
          <w:sz w:val="28"/>
          <w:szCs w:val="28"/>
          <w:lang w:val="ru-RU"/>
        </w:rPr>
      </w:pPr>
      <w:r w:rsidRPr="00CC3D4A">
        <w:rPr>
          <w:color w:val="000000"/>
          <w:sz w:val="28"/>
          <w:szCs w:val="28"/>
          <w:lang w:val="ru-RU"/>
        </w:rPr>
        <w:t xml:space="preserve">Робот-ассистированная </w:t>
      </w:r>
      <w:r w:rsidR="00AD77B7">
        <w:rPr>
          <w:color w:val="000000"/>
          <w:sz w:val="28"/>
          <w:szCs w:val="28"/>
          <w:lang w:val="ru-RU"/>
        </w:rPr>
        <w:t xml:space="preserve">лапароскопическая </w:t>
      </w:r>
      <w:r w:rsidR="00CC3D4A" w:rsidRPr="00CC3D4A">
        <w:rPr>
          <w:color w:val="000000"/>
          <w:sz w:val="28"/>
          <w:szCs w:val="28"/>
          <w:lang w:val="ru-RU"/>
        </w:rPr>
        <w:t>нефропекс</w:t>
      </w:r>
      <w:r w:rsidRPr="00CC3D4A">
        <w:rPr>
          <w:color w:val="000000"/>
          <w:sz w:val="28"/>
          <w:szCs w:val="28"/>
          <w:lang w:val="ru-RU"/>
        </w:rPr>
        <w:t xml:space="preserve">ия является минимально инвазивной операцией для хирургического лечения пациентов с </w:t>
      </w:r>
      <w:r w:rsidR="00CC3D4A" w:rsidRPr="00CC3D4A">
        <w:rPr>
          <w:color w:val="000000"/>
          <w:sz w:val="28"/>
          <w:szCs w:val="28"/>
          <w:lang w:val="ru-RU"/>
        </w:rPr>
        <w:t>опущением почек</w:t>
      </w:r>
      <w:r w:rsidR="00AD77B7">
        <w:rPr>
          <w:color w:val="000000"/>
          <w:sz w:val="28"/>
          <w:szCs w:val="28"/>
          <w:lang w:val="ru-RU"/>
        </w:rPr>
        <w:t xml:space="preserve"> или блуждающей почкой, клинически проявляющейся болью в боку в течение длительного периода и нарушению функции почек </w:t>
      </w:r>
      <w:r w:rsidR="00AD77B7" w:rsidRPr="00AD77B7">
        <w:rPr>
          <w:color w:val="000000"/>
          <w:sz w:val="28"/>
          <w:szCs w:val="28"/>
          <w:lang w:val="ru-RU"/>
        </w:rPr>
        <w:t>[82, 83]</w:t>
      </w:r>
      <w:r w:rsidRPr="00CC3D4A">
        <w:rPr>
          <w:color w:val="000000"/>
          <w:sz w:val="28"/>
          <w:szCs w:val="28"/>
          <w:lang w:val="ru-RU"/>
        </w:rPr>
        <w:t>.</w:t>
      </w:r>
    </w:p>
    <w:p w14:paraId="1EE3C039" w14:textId="77777777" w:rsidR="006F5FD5" w:rsidRPr="00CC3D4A" w:rsidRDefault="006F5FD5" w:rsidP="006F5FD5">
      <w:pPr>
        <w:spacing w:after="0" w:line="240" w:lineRule="auto"/>
        <w:ind w:firstLine="709"/>
        <w:jc w:val="both"/>
        <w:rPr>
          <w:b/>
          <w:color w:val="000000"/>
          <w:sz w:val="28"/>
          <w:szCs w:val="28"/>
          <w:lang w:val="ru-RU"/>
        </w:rPr>
      </w:pPr>
    </w:p>
    <w:p w14:paraId="2252157D" w14:textId="228FD083" w:rsidR="006F5FD5" w:rsidRPr="00DF5B3D" w:rsidRDefault="00DD0373" w:rsidP="006F5FD5">
      <w:pPr>
        <w:spacing w:after="0" w:line="240" w:lineRule="auto"/>
        <w:ind w:firstLine="709"/>
        <w:jc w:val="both"/>
        <w:rPr>
          <w:b/>
          <w:sz w:val="28"/>
          <w:szCs w:val="28"/>
          <w:lang w:val="ru-RU"/>
        </w:rPr>
      </w:pPr>
      <w:r>
        <w:rPr>
          <w:b/>
          <w:color w:val="000000"/>
          <w:sz w:val="28"/>
          <w:szCs w:val="28"/>
          <w:lang w:val="ru-RU"/>
        </w:rPr>
        <w:t>1.1 К</w:t>
      </w:r>
      <w:r w:rsidR="006F5FD5" w:rsidRPr="00DF5B3D">
        <w:rPr>
          <w:b/>
          <w:color w:val="000000"/>
          <w:sz w:val="28"/>
          <w:szCs w:val="28"/>
          <w:lang w:val="ru-RU"/>
        </w:rPr>
        <w:t>од(ы) МКБ-10:</w:t>
      </w:r>
    </w:p>
    <w:tbl>
      <w:tblPr>
        <w:tblW w:w="5000" w:type="pct"/>
        <w:tblCellSpacing w:w="0" w:type="auto"/>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000"/>
        <w:gridCol w:w="8344"/>
      </w:tblGrid>
      <w:tr w:rsidR="006F5FD5" w:rsidRPr="00DF5B3D" w14:paraId="587976C5" w14:textId="77777777" w:rsidTr="00FF1229">
        <w:trPr>
          <w:trHeight w:val="30"/>
          <w:tblCellSpacing w:w="0" w:type="auto"/>
        </w:trPr>
        <w:tc>
          <w:tcPr>
            <w:tcW w:w="5000" w:type="pct"/>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20F1A87" w14:textId="77777777" w:rsidR="006F5FD5" w:rsidRPr="00DF5B3D" w:rsidRDefault="006F5FD5" w:rsidP="00FF1229">
            <w:pPr>
              <w:spacing w:after="0" w:line="240" w:lineRule="auto"/>
              <w:jc w:val="both"/>
              <w:rPr>
                <w:sz w:val="28"/>
                <w:szCs w:val="28"/>
              </w:rPr>
            </w:pPr>
            <w:r w:rsidRPr="00DF5B3D">
              <w:rPr>
                <w:color w:val="000000"/>
                <w:sz w:val="28"/>
                <w:szCs w:val="28"/>
              </w:rPr>
              <w:t>МКБ-10</w:t>
            </w:r>
          </w:p>
        </w:tc>
      </w:tr>
      <w:tr w:rsidR="006F5FD5" w:rsidRPr="00DF5B3D" w14:paraId="011C126C" w14:textId="77777777" w:rsidTr="00FF1229">
        <w:trPr>
          <w:trHeight w:val="30"/>
          <w:tblCellSpacing w:w="0" w:type="auto"/>
        </w:trPr>
        <w:tc>
          <w:tcPr>
            <w:tcW w:w="535" w:type="pc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6CE5994" w14:textId="77777777" w:rsidR="006F5FD5" w:rsidRPr="00DF5B3D" w:rsidRDefault="006F5FD5" w:rsidP="00FF1229">
            <w:pPr>
              <w:spacing w:after="0" w:line="240" w:lineRule="auto"/>
              <w:jc w:val="both"/>
              <w:rPr>
                <w:sz w:val="28"/>
                <w:szCs w:val="28"/>
              </w:rPr>
            </w:pPr>
            <w:r w:rsidRPr="00DF5B3D">
              <w:rPr>
                <w:color w:val="000000"/>
                <w:sz w:val="28"/>
                <w:szCs w:val="28"/>
                <w:lang w:val="ru-RU"/>
              </w:rPr>
              <w:t>Код</w:t>
            </w:r>
          </w:p>
        </w:tc>
        <w:tc>
          <w:tcPr>
            <w:tcW w:w="4465" w:type="pc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4F5FD3" w14:textId="77777777" w:rsidR="006F5FD5" w:rsidRPr="00DF5B3D" w:rsidRDefault="006F5FD5" w:rsidP="00FF1229">
            <w:pPr>
              <w:spacing w:after="0" w:line="240" w:lineRule="auto"/>
              <w:jc w:val="both"/>
              <w:rPr>
                <w:sz w:val="28"/>
                <w:szCs w:val="28"/>
              </w:rPr>
            </w:pPr>
            <w:r w:rsidRPr="00DF5B3D">
              <w:rPr>
                <w:color w:val="000000"/>
                <w:sz w:val="28"/>
                <w:szCs w:val="28"/>
                <w:lang w:val="ru-RU"/>
              </w:rPr>
              <w:t>Название</w:t>
            </w:r>
          </w:p>
        </w:tc>
      </w:tr>
      <w:tr w:rsidR="006F5FD5" w:rsidRPr="0020206C" w14:paraId="6CF435CA" w14:textId="77777777" w:rsidTr="00087AFE">
        <w:trPr>
          <w:trHeight w:val="30"/>
          <w:tblCellSpacing w:w="0" w:type="auto"/>
        </w:trPr>
        <w:tc>
          <w:tcPr>
            <w:tcW w:w="535" w:type="pc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A634DDE" w14:textId="5E77ABBF" w:rsidR="006F5FD5" w:rsidRPr="00087AFE" w:rsidRDefault="00BF6EC3" w:rsidP="00FF1229">
            <w:pPr>
              <w:spacing w:after="0" w:line="240" w:lineRule="auto"/>
              <w:jc w:val="both"/>
              <w:rPr>
                <w:color w:val="000000"/>
                <w:sz w:val="28"/>
                <w:szCs w:val="28"/>
                <w:lang w:val="ru-RU"/>
              </w:rPr>
            </w:pPr>
            <w:r>
              <w:rPr>
                <w:color w:val="000000"/>
                <w:sz w:val="28"/>
                <w:szCs w:val="28"/>
                <w:lang w:val="ru-RU"/>
              </w:rPr>
              <w:t>N13.5</w:t>
            </w:r>
          </w:p>
        </w:tc>
        <w:tc>
          <w:tcPr>
            <w:tcW w:w="4465" w:type="pc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AF0F8C" w14:textId="1CE80206" w:rsidR="006F5FD5" w:rsidRPr="00087AFE" w:rsidRDefault="00BF6EC3" w:rsidP="00087AFE">
            <w:pPr>
              <w:spacing w:after="0" w:line="240" w:lineRule="auto"/>
              <w:rPr>
                <w:color w:val="000000"/>
                <w:sz w:val="28"/>
                <w:szCs w:val="28"/>
                <w:lang w:val="ru-RU"/>
              </w:rPr>
            </w:pPr>
            <w:r w:rsidRPr="00087AFE">
              <w:rPr>
                <w:color w:val="000000"/>
                <w:sz w:val="28"/>
                <w:szCs w:val="28"/>
                <w:lang w:val="ru-RU"/>
              </w:rPr>
              <w:t>Перегиб и стриктура мочеточника без гидронефроза</w:t>
            </w:r>
          </w:p>
        </w:tc>
      </w:tr>
    </w:tbl>
    <w:p w14:paraId="6FC06E9B" w14:textId="77777777" w:rsidR="006F5FD5" w:rsidRPr="00CA4C2A" w:rsidRDefault="006F5FD5" w:rsidP="006F5FD5">
      <w:pPr>
        <w:spacing w:after="0" w:line="240" w:lineRule="auto"/>
        <w:ind w:firstLine="709"/>
        <w:jc w:val="both"/>
        <w:rPr>
          <w:color w:val="000000"/>
          <w:sz w:val="28"/>
          <w:szCs w:val="28"/>
          <w:highlight w:val="yellow"/>
          <w:lang w:val="ru-RU"/>
        </w:rPr>
      </w:pPr>
    </w:p>
    <w:p w14:paraId="446023A0" w14:textId="442854DA" w:rsidR="006F5FD5" w:rsidRPr="00CC3D4A" w:rsidRDefault="00DD0373" w:rsidP="00DD0373">
      <w:pPr>
        <w:spacing w:after="0" w:line="240" w:lineRule="auto"/>
        <w:ind w:firstLine="709"/>
        <w:jc w:val="both"/>
        <w:rPr>
          <w:color w:val="000000"/>
          <w:sz w:val="28"/>
          <w:szCs w:val="28"/>
          <w:lang w:val="ru-RU"/>
        </w:rPr>
      </w:pPr>
      <w:r>
        <w:rPr>
          <w:b/>
          <w:color w:val="000000"/>
          <w:sz w:val="28"/>
          <w:szCs w:val="28"/>
          <w:lang w:val="ru-RU"/>
        </w:rPr>
        <w:t>1.2 Д</w:t>
      </w:r>
      <w:r w:rsidR="006F5FD5" w:rsidRPr="00CC3D4A">
        <w:rPr>
          <w:b/>
          <w:color w:val="000000"/>
          <w:sz w:val="28"/>
          <w:szCs w:val="28"/>
          <w:lang w:val="ru-RU"/>
        </w:rPr>
        <w:t>ата разработки и пересмотра протокола:</w:t>
      </w:r>
      <w:r w:rsidR="006F5FD5" w:rsidRPr="00CC3D4A">
        <w:rPr>
          <w:color w:val="000000"/>
          <w:sz w:val="28"/>
          <w:szCs w:val="28"/>
          <w:lang w:val="ru-RU"/>
        </w:rPr>
        <w:t xml:space="preserve"> 2021 год.</w:t>
      </w:r>
    </w:p>
    <w:p w14:paraId="37437995" w14:textId="77777777" w:rsidR="006F5FD5" w:rsidRPr="00CA4C2A" w:rsidRDefault="006F5FD5" w:rsidP="006F5FD5">
      <w:pPr>
        <w:spacing w:after="0" w:line="240" w:lineRule="auto"/>
        <w:ind w:firstLine="709"/>
        <w:jc w:val="both"/>
        <w:rPr>
          <w:color w:val="000000"/>
          <w:sz w:val="28"/>
          <w:szCs w:val="28"/>
          <w:highlight w:val="yellow"/>
          <w:lang w:val="ru-RU"/>
        </w:rPr>
      </w:pPr>
    </w:p>
    <w:p w14:paraId="329C1568" w14:textId="344B0CB1" w:rsidR="006F5FD5" w:rsidRPr="00A33560" w:rsidRDefault="00DD0373" w:rsidP="006F5FD5">
      <w:pPr>
        <w:spacing w:after="0" w:line="240" w:lineRule="auto"/>
        <w:ind w:firstLine="709"/>
        <w:jc w:val="both"/>
        <w:rPr>
          <w:b/>
          <w:color w:val="000000"/>
          <w:sz w:val="28"/>
          <w:szCs w:val="28"/>
          <w:lang w:val="ru-RU"/>
        </w:rPr>
      </w:pPr>
      <w:r>
        <w:rPr>
          <w:b/>
          <w:color w:val="000000"/>
          <w:sz w:val="28"/>
          <w:szCs w:val="28"/>
          <w:lang w:val="ru-RU"/>
        </w:rPr>
        <w:t>1.3 С</w:t>
      </w:r>
      <w:r w:rsidR="006F5FD5" w:rsidRPr="00A33560">
        <w:rPr>
          <w:b/>
          <w:color w:val="000000"/>
          <w:sz w:val="28"/>
          <w:szCs w:val="28"/>
          <w:lang w:val="ru-RU"/>
        </w:rPr>
        <w:t>окращения, используемые в протоколе:</w:t>
      </w:r>
    </w:p>
    <w:p w14:paraId="28EE0D2D" w14:textId="306485D6" w:rsidR="006F5FD5" w:rsidRPr="00A33560" w:rsidRDefault="00021C4B" w:rsidP="006F5FD5">
      <w:pPr>
        <w:spacing w:after="0" w:line="240" w:lineRule="auto"/>
        <w:ind w:firstLine="709"/>
        <w:jc w:val="both"/>
        <w:rPr>
          <w:color w:val="000000"/>
          <w:sz w:val="28"/>
          <w:szCs w:val="28"/>
          <w:lang w:val="kk-KZ"/>
        </w:rPr>
      </w:pPr>
      <w:r w:rsidRPr="00A33560">
        <w:rPr>
          <w:sz w:val="28"/>
          <w:szCs w:val="28"/>
          <w:lang w:val="ru-RU"/>
        </w:rPr>
        <w:t>ВВУ</w:t>
      </w:r>
      <w:r w:rsidRPr="00445EE3">
        <w:rPr>
          <w:sz w:val="28"/>
          <w:szCs w:val="28"/>
          <w:lang w:val="ru-RU"/>
        </w:rPr>
        <w:tab/>
      </w:r>
      <w:r w:rsidRPr="00A33560">
        <w:rPr>
          <w:color w:val="000000"/>
          <w:sz w:val="28"/>
          <w:szCs w:val="28"/>
          <w:lang w:val="ru-RU"/>
        </w:rPr>
        <w:tab/>
      </w:r>
      <w:r w:rsidRPr="00A33560">
        <w:rPr>
          <w:color w:val="000000"/>
          <w:sz w:val="28"/>
          <w:szCs w:val="28"/>
          <w:lang w:val="kk-KZ"/>
        </w:rPr>
        <w:t>Внутривенная урография</w:t>
      </w:r>
    </w:p>
    <w:p w14:paraId="2F265D61" w14:textId="77777777" w:rsidR="006F5FD5" w:rsidRPr="00CA4C2A" w:rsidRDefault="006F5FD5" w:rsidP="006F5FD5">
      <w:pPr>
        <w:spacing w:after="0" w:line="240" w:lineRule="auto"/>
        <w:ind w:firstLine="709"/>
        <w:jc w:val="both"/>
        <w:rPr>
          <w:color w:val="000000"/>
          <w:sz w:val="28"/>
          <w:szCs w:val="28"/>
          <w:highlight w:val="yellow"/>
          <w:lang w:val="ru-RU"/>
        </w:rPr>
      </w:pPr>
    </w:p>
    <w:p w14:paraId="6DD926AE" w14:textId="3B18065F" w:rsidR="006F5FD5" w:rsidRPr="000B6F7B" w:rsidRDefault="00DD0373" w:rsidP="006F5FD5">
      <w:pPr>
        <w:spacing w:after="0" w:line="240" w:lineRule="auto"/>
        <w:ind w:firstLine="709"/>
        <w:jc w:val="both"/>
        <w:rPr>
          <w:color w:val="000000"/>
          <w:sz w:val="28"/>
          <w:szCs w:val="28"/>
          <w:lang w:val="ru-RU"/>
        </w:rPr>
      </w:pPr>
      <w:r>
        <w:rPr>
          <w:b/>
          <w:color w:val="000000"/>
          <w:sz w:val="28"/>
          <w:szCs w:val="28"/>
          <w:lang w:val="ru-RU"/>
        </w:rPr>
        <w:t>1.4 П</w:t>
      </w:r>
      <w:r w:rsidR="006F5FD5" w:rsidRPr="000B6F7B">
        <w:rPr>
          <w:b/>
          <w:color w:val="000000"/>
          <w:sz w:val="28"/>
          <w:szCs w:val="28"/>
          <w:lang w:val="ru-RU"/>
        </w:rPr>
        <w:t xml:space="preserve">ользователи протокола: </w:t>
      </w:r>
      <w:r w:rsidR="006F5FD5" w:rsidRPr="000B6F7B">
        <w:rPr>
          <w:color w:val="000000"/>
          <w:sz w:val="28"/>
          <w:szCs w:val="28"/>
          <w:lang w:val="ru-RU"/>
        </w:rPr>
        <w:t>врачи по специальностям «Урология взрослая, детская», «Врач участковый и (или) врач общей практики».</w:t>
      </w:r>
    </w:p>
    <w:p w14:paraId="3EADD640" w14:textId="77777777" w:rsidR="006F5FD5" w:rsidRPr="00CA4C2A" w:rsidRDefault="006F5FD5" w:rsidP="006F5FD5">
      <w:pPr>
        <w:spacing w:after="0" w:line="240" w:lineRule="auto"/>
        <w:ind w:firstLine="709"/>
        <w:jc w:val="both"/>
        <w:rPr>
          <w:b/>
          <w:color w:val="000000"/>
          <w:sz w:val="28"/>
          <w:szCs w:val="28"/>
          <w:highlight w:val="yellow"/>
          <w:lang w:val="ru-RU"/>
        </w:rPr>
      </w:pPr>
    </w:p>
    <w:p w14:paraId="2E01249A" w14:textId="157A42A1" w:rsidR="006F5FD5" w:rsidRPr="000B6F7B" w:rsidRDefault="00DD0373" w:rsidP="006F5FD5">
      <w:pPr>
        <w:spacing w:after="0" w:line="240" w:lineRule="auto"/>
        <w:ind w:firstLine="709"/>
        <w:jc w:val="both"/>
        <w:rPr>
          <w:b/>
          <w:color w:val="000000"/>
          <w:sz w:val="28"/>
          <w:szCs w:val="28"/>
          <w:lang w:val="ru-RU"/>
        </w:rPr>
      </w:pPr>
      <w:r>
        <w:rPr>
          <w:b/>
          <w:color w:val="000000"/>
          <w:sz w:val="28"/>
          <w:szCs w:val="28"/>
          <w:lang w:val="ru-RU"/>
        </w:rPr>
        <w:t>1.5 К</w:t>
      </w:r>
      <w:r w:rsidR="006F5FD5" w:rsidRPr="000B6F7B">
        <w:rPr>
          <w:b/>
          <w:color w:val="000000"/>
          <w:sz w:val="28"/>
          <w:szCs w:val="28"/>
          <w:lang w:val="ru-RU"/>
        </w:rPr>
        <w:t>атегория пациентов:</w:t>
      </w:r>
    </w:p>
    <w:p w14:paraId="7CE5E921" w14:textId="0EEA6360" w:rsidR="006F5FD5" w:rsidRPr="0020144F" w:rsidRDefault="006F5FD5" w:rsidP="006F5FD5">
      <w:pPr>
        <w:pStyle w:val="ae"/>
        <w:numPr>
          <w:ilvl w:val="0"/>
          <w:numId w:val="1"/>
        </w:numPr>
        <w:tabs>
          <w:tab w:val="left" w:pos="993"/>
        </w:tabs>
        <w:spacing w:after="0" w:line="240" w:lineRule="auto"/>
        <w:ind w:left="0" w:firstLine="709"/>
        <w:jc w:val="both"/>
        <w:rPr>
          <w:color w:val="000000"/>
          <w:sz w:val="28"/>
          <w:szCs w:val="28"/>
          <w:lang w:val="ru-RU"/>
        </w:rPr>
      </w:pPr>
      <w:r w:rsidRPr="0020144F">
        <w:rPr>
          <w:color w:val="000000"/>
          <w:sz w:val="28"/>
          <w:lang w:val="ru-RU"/>
        </w:rPr>
        <w:t xml:space="preserve">взрослые пациенты с </w:t>
      </w:r>
      <w:r w:rsidR="000B6F7B" w:rsidRPr="0020144F">
        <w:rPr>
          <w:color w:val="000000"/>
          <w:sz w:val="28"/>
          <w:lang w:val="ru-RU"/>
        </w:rPr>
        <w:t>опущением почек</w:t>
      </w:r>
      <w:r w:rsidRPr="0020144F">
        <w:rPr>
          <w:color w:val="000000"/>
          <w:sz w:val="28"/>
          <w:lang w:val="ru-RU"/>
        </w:rPr>
        <w:t xml:space="preserve"> </w:t>
      </w:r>
      <w:r w:rsidR="0020144F" w:rsidRPr="0020144F">
        <w:rPr>
          <w:color w:val="000000"/>
          <w:sz w:val="28"/>
          <w:lang w:val="ru-RU"/>
        </w:rPr>
        <w:t>или блуждающей почкой</w:t>
      </w:r>
      <w:r w:rsidR="0020144F">
        <w:rPr>
          <w:color w:val="000000"/>
          <w:sz w:val="28"/>
          <w:lang w:val="ru-RU"/>
        </w:rPr>
        <w:t>, у которых наблюдается боли в боку течение продолжительного времени (более 1 года)</w:t>
      </w:r>
      <w:r w:rsidR="0020144F" w:rsidRPr="0020144F">
        <w:rPr>
          <w:color w:val="000000"/>
          <w:sz w:val="28"/>
          <w:lang w:val="ru-RU"/>
        </w:rPr>
        <w:t xml:space="preserve"> </w:t>
      </w:r>
      <w:r w:rsidRPr="0020144F">
        <w:rPr>
          <w:color w:val="000000"/>
          <w:sz w:val="28"/>
          <w:lang w:val="ru-RU"/>
        </w:rPr>
        <w:t>[</w:t>
      </w:r>
      <w:r w:rsidR="0020144F" w:rsidRPr="0020144F">
        <w:rPr>
          <w:color w:val="000000"/>
          <w:sz w:val="28"/>
          <w:lang w:val="ru-RU"/>
        </w:rPr>
        <w:t>82</w:t>
      </w:r>
      <w:r w:rsidRPr="0020144F">
        <w:rPr>
          <w:color w:val="000000"/>
          <w:sz w:val="28"/>
          <w:lang w:val="ru-RU"/>
        </w:rPr>
        <w:t>].</w:t>
      </w:r>
    </w:p>
    <w:p w14:paraId="1B2D983E" w14:textId="77777777" w:rsidR="006F5FD5" w:rsidRPr="00CA4C2A" w:rsidRDefault="006F5FD5" w:rsidP="006F5FD5">
      <w:pPr>
        <w:spacing w:after="0" w:line="240" w:lineRule="auto"/>
        <w:ind w:firstLine="709"/>
        <w:jc w:val="both"/>
        <w:rPr>
          <w:b/>
          <w:color w:val="000000"/>
          <w:sz w:val="28"/>
          <w:szCs w:val="28"/>
          <w:highlight w:val="yellow"/>
          <w:lang w:val="ru-RU"/>
        </w:rPr>
      </w:pPr>
    </w:p>
    <w:p w14:paraId="3F3642BD" w14:textId="4DC740F4" w:rsidR="006F5FD5" w:rsidRPr="00A33560" w:rsidRDefault="00DD0373" w:rsidP="006F5FD5">
      <w:pPr>
        <w:spacing w:after="0" w:line="240" w:lineRule="auto"/>
        <w:ind w:firstLine="709"/>
        <w:jc w:val="both"/>
        <w:rPr>
          <w:b/>
          <w:color w:val="000000"/>
          <w:sz w:val="28"/>
          <w:szCs w:val="28"/>
          <w:lang w:val="ru-RU"/>
        </w:rPr>
      </w:pPr>
      <w:r>
        <w:rPr>
          <w:b/>
          <w:color w:val="000000"/>
          <w:sz w:val="28"/>
          <w:szCs w:val="28"/>
          <w:lang w:val="ru-RU"/>
        </w:rPr>
        <w:t>1.6 О</w:t>
      </w:r>
      <w:r w:rsidR="006F5FD5" w:rsidRPr="00A33560">
        <w:rPr>
          <w:b/>
          <w:color w:val="000000"/>
          <w:sz w:val="28"/>
          <w:szCs w:val="28"/>
          <w:lang w:val="ru-RU"/>
        </w:rPr>
        <w:t>пределение:</w:t>
      </w:r>
    </w:p>
    <w:p w14:paraId="1FAB19B0" w14:textId="03DC5204" w:rsidR="006F5FD5" w:rsidRPr="00B76C41" w:rsidRDefault="0020144F" w:rsidP="006F5FD5">
      <w:pPr>
        <w:spacing w:after="0" w:line="240" w:lineRule="auto"/>
        <w:ind w:firstLine="709"/>
        <w:jc w:val="both"/>
        <w:rPr>
          <w:sz w:val="28"/>
          <w:szCs w:val="28"/>
          <w:lang w:val="ru-RU"/>
        </w:rPr>
      </w:pPr>
      <w:r w:rsidRPr="00A33560">
        <w:rPr>
          <w:sz w:val="28"/>
          <w:szCs w:val="28"/>
          <w:lang w:val="ru-RU"/>
        </w:rPr>
        <w:t xml:space="preserve">Нефроптоз – патологическое состояние, характеризующееся чрезмерной подвижностью почки со смещением ее книзу в вертикальном положении тела, почка из поясничной области может смещаться в живот и таз, при этом она может, как возвращаться на свое обычное место, так и не возвращаться туда </w:t>
      </w:r>
      <w:r w:rsidR="006F5FD5" w:rsidRPr="00A33560">
        <w:rPr>
          <w:sz w:val="28"/>
          <w:szCs w:val="28"/>
          <w:lang w:val="ru-RU"/>
        </w:rPr>
        <w:t>[</w:t>
      </w:r>
      <w:r w:rsidRPr="00A33560">
        <w:rPr>
          <w:sz w:val="28"/>
          <w:szCs w:val="28"/>
          <w:lang w:val="ru-RU"/>
        </w:rPr>
        <w:t>82</w:t>
      </w:r>
      <w:r w:rsidR="006F5FD5" w:rsidRPr="00A33560">
        <w:rPr>
          <w:sz w:val="28"/>
          <w:szCs w:val="28"/>
          <w:lang w:val="ru-RU"/>
        </w:rPr>
        <w:t>].</w:t>
      </w:r>
    </w:p>
    <w:p w14:paraId="2CFC91C6" w14:textId="76EAC6CA" w:rsidR="00021C4B" w:rsidRPr="00021C4B" w:rsidRDefault="00021C4B" w:rsidP="006F5FD5">
      <w:pPr>
        <w:spacing w:after="0" w:line="240" w:lineRule="auto"/>
        <w:ind w:firstLine="709"/>
        <w:jc w:val="both"/>
        <w:rPr>
          <w:sz w:val="28"/>
          <w:szCs w:val="28"/>
          <w:highlight w:val="yellow"/>
          <w:lang w:val="ru-RU"/>
        </w:rPr>
      </w:pPr>
      <w:r w:rsidRPr="00021C4B">
        <w:rPr>
          <w:sz w:val="28"/>
          <w:szCs w:val="28"/>
          <w:lang w:val="ru-RU"/>
        </w:rPr>
        <w:t>Нефроптоз, или «плавающая почка», - хорошо известное и противоречивое явление, когда почки опускаются с двух сторон на значительное расстояние (</w:t>
      </w:r>
      <w:r>
        <w:rPr>
          <w:sz w:val="28"/>
          <w:szCs w:val="28"/>
          <w:lang w:val="ru-RU"/>
        </w:rPr>
        <w:t xml:space="preserve">как правило, </w:t>
      </w:r>
      <w:r w:rsidRPr="00021C4B">
        <w:rPr>
          <w:sz w:val="28"/>
          <w:szCs w:val="28"/>
          <w:lang w:val="ru-RU"/>
        </w:rPr>
        <w:t xml:space="preserve">&gt; 5 см или </w:t>
      </w:r>
      <w:r>
        <w:rPr>
          <w:sz w:val="28"/>
          <w:szCs w:val="28"/>
          <w:lang w:val="ru-RU"/>
        </w:rPr>
        <w:t xml:space="preserve">на </w:t>
      </w:r>
      <w:r w:rsidRPr="00021C4B">
        <w:rPr>
          <w:sz w:val="28"/>
          <w:szCs w:val="28"/>
          <w:lang w:val="ru-RU"/>
        </w:rPr>
        <w:t>два тела позвонков на ВВУ) при переходе из положения лежа на спине в прямое положение</w:t>
      </w:r>
      <w:r>
        <w:rPr>
          <w:sz w:val="28"/>
          <w:szCs w:val="28"/>
          <w:lang w:val="ru-RU"/>
        </w:rPr>
        <w:t xml:space="preserve"> </w:t>
      </w:r>
      <w:r w:rsidRPr="00021C4B">
        <w:rPr>
          <w:sz w:val="28"/>
          <w:szCs w:val="28"/>
          <w:lang w:val="ru-RU"/>
        </w:rPr>
        <w:t>[86</w:t>
      </w:r>
      <w:r w:rsidR="005F2430" w:rsidRPr="005F2430">
        <w:rPr>
          <w:sz w:val="28"/>
          <w:szCs w:val="28"/>
          <w:lang w:val="ru-RU"/>
        </w:rPr>
        <w:t>, 87</w:t>
      </w:r>
      <w:r w:rsidRPr="00021C4B">
        <w:rPr>
          <w:sz w:val="28"/>
          <w:szCs w:val="28"/>
          <w:lang w:val="ru-RU"/>
        </w:rPr>
        <w:t>].</w:t>
      </w:r>
    </w:p>
    <w:p w14:paraId="532515CC" w14:textId="77777777" w:rsidR="007B0B8F" w:rsidRPr="00CA4C2A" w:rsidRDefault="007B0B8F" w:rsidP="006F5FD5">
      <w:pPr>
        <w:spacing w:after="0" w:line="240" w:lineRule="auto"/>
        <w:ind w:firstLine="709"/>
        <w:jc w:val="both"/>
        <w:rPr>
          <w:sz w:val="28"/>
          <w:szCs w:val="28"/>
          <w:highlight w:val="yellow"/>
          <w:lang w:val="ru-RU"/>
        </w:rPr>
      </w:pPr>
    </w:p>
    <w:p w14:paraId="313860CD" w14:textId="3C71CE83" w:rsidR="006F5FD5" w:rsidRPr="006013B4" w:rsidRDefault="00DD0373" w:rsidP="006F5FD5">
      <w:pPr>
        <w:spacing w:after="0" w:line="240" w:lineRule="auto"/>
        <w:ind w:firstLine="709"/>
        <w:jc w:val="both"/>
        <w:rPr>
          <w:b/>
          <w:color w:val="000000"/>
          <w:sz w:val="28"/>
          <w:szCs w:val="28"/>
          <w:lang w:val="ru-RU"/>
        </w:rPr>
      </w:pPr>
      <w:r>
        <w:rPr>
          <w:b/>
          <w:color w:val="000000"/>
          <w:sz w:val="28"/>
          <w:szCs w:val="28"/>
          <w:lang w:val="ru-RU"/>
        </w:rPr>
        <w:t>1.7 К</w:t>
      </w:r>
      <w:r w:rsidR="006F5FD5" w:rsidRPr="006013B4">
        <w:rPr>
          <w:b/>
          <w:color w:val="000000"/>
          <w:sz w:val="28"/>
          <w:szCs w:val="28"/>
          <w:lang w:val="ru-RU"/>
        </w:rPr>
        <w:t>линическая классификация (наиболее распространенные подходы, по этиологии, стадии)</w:t>
      </w:r>
      <w:r w:rsidR="006013B4" w:rsidRPr="006013B4">
        <w:rPr>
          <w:b/>
          <w:color w:val="000000"/>
          <w:sz w:val="28"/>
          <w:szCs w:val="28"/>
          <w:lang w:val="ru-RU"/>
        </w:rPr>
        <w:t xml:space="preserve"> </w:t>
      </w:r>
      <w:r w:rsidR="006013B4" w:rsidRPr="007B0B8F">
        <w:rPr>
          <w:color w:val="000000"/>
          <w:sz w:val="28"/>
          <w:szCs w:val="28"/>
          <w:lang w:val="ru-RU"/>
        </w:rPr>
        <w:t>[88]</w:t>
      </w:r>
      <w:r w:rsidR="006F5FD5" w:rsidRPr="007B0B8F">
        <w:rPr>
          <w:color w:val="000000"/>
          <w:sz w:val="28"/>
          <w:szCs w:val="28"/>
          <w:lang w:val="ru-RU"/>
        </w:rPr>
        <w:t>.</w:t>
      </w:r>
    </w:p>
    <w:p w14:paraId="662B1B88" w14:textId="77777777" w:rsidR="006013B4" w:rsidRPr="006013B4" w:rsidRDefault="006013B4" w:rsidP="006013B4">
      <w:pPr>
        <w:spacing w:after="0" w:line="240" w:lineRule="auto"/>
        <w:ind w:firstLine="709"/>
        <w:jc w:val="both"/>
        <w:rPr>
          <w:sz w:val="28"/>
          <w:szCs w:val="28"/>
          <w:lang w:val="ru-RU"/>
        </w:rPr>
      </w:pPr>
      <w:r w:rsidRPr="006013B4">
        <w:rPr>
          <w:sz w:val="28"/>
          <w:szCs w:val="28"/>
          <w:lang w:val="ru-RU"/>
        </w:rPr>
        <w:t>В развитии нефроптоза выделяют 3 стадии.</w:t>
      </w:r>
    </w:p>
    <w:p w14:paraId="1ECC0D8B" w14:textId="77777777" w:rsidR="006013B4" w:rsidRPr="006013B4" w:rsidRDefault="006013B4" w:rsidP="006013B4">
      <w:pPr>
        <w:spacing w:after="0" w:line="240" w:lineRule="auto"/>
        <w:ind w:firstLine="709"/>
        <w:jc w:val="both"/>
        <w:rPr>
          <w:sz w:val="28"/>
          <w:szCs w:val="28"/>
          <w:lang w:val="ru-RU"/>
        </w:rPr>
      </w:pPr>
      <w:r w:rsidRPr="006013B4">
        <w:rPr>
          <w:sz w:val="28"/>
          <w:szCs w:val="28"/>
          <w:lang w:val="ru-RU"/>
        </w:rPr>
        <w:lastRenderedPageBreak/>
        <w:t>I стадия — на вдохе отчетливо пальпируется нижний полюс почки, который при выдохе уходит в подреберье, клинических проявлений на этой стадии нет.</w:t>
      </w:r>
    </w:p>
    <w:p w14:paraId="15305EDF" w14:textId="77777777" w:rsidR="006013B4" w:rsidRPr="006013B4" w:rsidRDefault="006013B4" w:rsidP="006013B4">
      <w:pPr>
        <w:spacing w:after="0" w:line="240" w:lineRule="auto"/>
        <w:ind w:firstLine="709"/>
        <w:jc w:val="both"/>
        <w:rPr>
          <w:sz w:val="28"/>
          <w:szCs w:val="28"/>
          <w:lang w:val="ru-RU"/>
        </w:rPr>
      </w:pPr>
      <w:r w:rsidRPr="006013B4">
        <w:rPr>
          <w:sz w:val="28"/>
          <w:szCs w:val="28"/>
          <w:lang w:val="ru-RU"/>
        </w:rPr>
        <w:t>II стадия — вся почка в вертикальном положении тела выходит из подреберья, в горизонтальном положении возвращается (или перемещается рукой) на обычное место. На этой стадии появляются клинические проявления болезни.</w:t>
      </w:r>
    </w:p>
    <w:p w14:paraId="6643B7CD" w14:textId="74693621" w:rsidR="006F5FD5" w:rsidRPr="00B76C41" w:rsidRDefault="006013B4" w:rsidP="006013B4">
      <w:pPr>
        <w:spacing w:after="0" w:line="240" w:lineRule="auto"/>
        <w:ind w:firstLine="709"/>
        <w:jc w:val="both"/>
        <w:rPr>
          <w:sz w:val="28"/>
          <w:szCs w:val="28"/>
          <w:lang w:val="ru-RU"/>
        </w:rPr>
      </w:pPr>
      <w:r w:rsidRPr="006013B4">
        <w:rPr>
          <w:sz w:val="28"/>
          <w:szCs w:val="28"/>
          <w:lang w:val="ru-RU"/>
        </w:rPr>
        <w:t>III стадия — почка полностью выходит из подреберья и может смещаться ниже гребня подвздошной кости. Появляются осложнения нефроптоза. На второй стадии заболевания к собственно опущению почки присоединяется ее ротация вокруг сосудистой ножки, при этом вытягиваются и перекручиваются ее сосуды. На III стадии из-за вовлечения в воспалительный процесс паранефральной клетчатки может возникнуть фиксированный перегиб мочеточника, который проявляется стойким нарушением оттока мочи из почки с расширением ее</w:t>
      </w:r>
      <w:r w:rsidR="006E3D63">
        <w:rPr>
          <w:sz w:val="28"/>
          <w:szCs w:val="28"/>
          <w:lang w:val="ru-RU"/>
        </w:rPr>
        <w:t xml:space="preserve"> </w:t>
      </w:r>
      <w:r w:rsidRPr="006013B4">
        <w:rPr>
          <w:sz w:val="28"/>
          <w:szCs w:val="28"/>
          <w:lang w:val="ru-RU"/>
        </w:rPr>
        <w:t>чашечно-лоханочной системы, уже не зависящим от положения тела. Из-за рубцового процесса почка может плотно срастаться с окружающими тканями и приводить к возникновению фиксированного нефроптоза, при котором подвижность почки отсутствует. Нефроптоз II и III стадий сопровождается значительным нарушением почечной гемо-, уро- и лимфодинамики, что способствует нарушению трофики почки, прогрессированию пиелонефрита, нефросклерозу, камнеобразованию и другим осложнениям.</w:t>
      </w:r>
    </w:p>
    <w:p w14:paraId="500D095E" w14:textId="77777777" w:rsidR="006013B4" w:rsidRPr="00B76C41" w:rsidRDefault="006013B4" w:rsidP="006013B4">
      <w:pPr>
        <w:spacing w:after="0" w:line="240" w:lineRule="auto"/>
        <w:ind w:firstLine="709"/>
        <w:jc w:val="both"/>
        <w:rPr>
          <w:sz w:val="28"/>
          <w:szCs w:val="28"/>
          <w:highlight w:val="yellow"/>
          <w:lang w:val="ru-RU"/>
        </w:rPr>
      </w:pPr>
    </w:p>
    <w:p w14:paraId="4EEF26F0" w14:textId="77777777" w:rsidR="006F5FD5" w:rsidRPr="004149A2" w:rsidRDefault="006F5FD5" w:rsidP="006F5FD5">
      <w:pPr>
        <w:spacing w:after="0" w:line="240" w:lineRule="auto"/>
        <w:ind w:firstLine="709"/>
        <w:jc w:val="both"/>
        <w:rPr>
          <w:b/>
          <w:sz w:val="28"/>
          <w:szCs w:val="28"/>
          <w:lang w:val="ru-RU"/>
        </w:rPr>
      </w:pPr>
      <w:r w:rsidRPr="004149A2">
        <w:rPr>
          <w:b/>
          <w:color w:val="000000"/>
          <w:sz w:val="28"/>
          <w:szCs w:val="28"/>
          <w:lang w:val="ru-RU"/>
        </w:rPr>
        <w:t>2. Методы, подходы и процедуры диагностики и лечения</w:t>
      </w:r>
    </w:p>
    <w:p w14:paraId="47B59B81" w14:textId="751B34F1" w:rsidR="006F5FD5" w:rsidRPr="004149A2" w:rsidRDefault="00DD0373" w:rsidP="006F5FD5">
      <w:pPr>
        <w:spacing w:after="0" w:line="240" w:lineRule="auto"/>
        <w:ind w:firstLine="709"/>
        <w:jc w:val="both"/>
        <w:rPr>
          <w:b/>
          <w:sz w:val="28"/>
          <w:szCs w:val="28"/>
          <w:lang w:val="ru-RU"/>
        </w:rPr>
      </w:pPr>
      <w:r>
        <w:rPr>
          <w:b/>
          <w:color w:val="000000"/>
          <w:sz w:val="28"/>
          <w:szCs w:val="28"/>
          <w:lang w:val="ru-RU"/>
        </w:rPr>
        <w:t>2.1 Ц</w:t>
      </w:r>
      <w:r w:rsidR="006F5FD5" w:rsidRPr="004149A2">
        <w:rPr>
          <w:b/>
          <w:color w:val="000000"/>
          <w:sz w:val="28"/>
          <w:szCs w:val="28"/>
          <w:lang w:val="ru-RU"/>
        </w:rPr>
        <w:t>ель проведения процедуры и вмешательства:</w:t>
      </w:r>
    </w:p>
    <w:p w14:paraId="1D1B874C" w14:textId="3AF8308D" w:rsidR="006F5FD5" w:rsidRPr="004149A2" w:rsidRDefault="006F5FD5" w:rsidP="006F5FD5">
      <w:pPr>
        <w:spacing w:after="0" w:line="240" w:lineRule="auto"/>
        <w:ind w:firstLine="709"/>
        <w:jc w:val="both"/>
        <w:rPr>
          <w:color w:val="000000"/>
          <w:sz w:val="28"/>
          <w:szCs w:val="28"/>
          <w:lang w:val="ru-RU"/>
        </w:rPr>
      </w:pPr>
      <w:r w:rsidRPr="004149A2">
        <w:rPr>
          <w:color w:val="000000"/>
          <w:sz w:val="28"/>
          <w:szCs w:val="28"/>
          <w:lang w:val="ru-RU"/>
        </w:rPr>
        <w:t xml:space="preserve">Устранение </w:t>
      </w:r>
      <w:r w:rsidR="005C74E9" w:rsidRPr="004149A2">
        <w:rPr>
          <w:color w:val="000000"/>
          <w:sz w:val="28"/>
          <w:szCs w:val="28"/>
          <w:lang w:val="ru-RU"/>
        </w:rPr>
        <w:t>болевого синдрома и восстановление функции почек</w:t>
      </w:r>
      <w:r w:rsidR="004149A2">
        <w:rPr>
          <w:color w:val="000000"/>
          <w:sz w:val="28"/>
          <w:szCs w:val="28"/>
          <w:lang w:val="ru-RU"/>
        </w:rPr>
        <w:t xml:space="preserve">. </w:t>
      </w:r>
      <w:r w:rsidR="004149A2" w:rsidRPr="004149A2">
        <w:rPr>
          <w:color w:val="000000"/>
          <w:sz w:val="28"/>
          <w:szCs w:val="28"/>
          <w:lang w:val="ru-RU"/>
        </w:rPr>
        <w:t>Степень нарушения функции почки при его опущении, не всегда проявляется клинически. Необходимо выделять пациентов с бессимптомным нефроптозом с патологической подвижностью почки, не сопровождающейся: болевым синдромом; гематурией, ренальной гипертензией, не осложненной пиелонефритом и мочекаменной болезнью.</w:t>
      </w:r>
      <w:r w:rsidR="004149A2">
        <w:rPr>
          <w:color w:val="000000"/>
          <w:sz w:val="28"/>
          <w:szCs w:val="28"/>
          <w:lang w:val="ru-RU"/>
        </w:rPr>
        <w:t xml:space="preserve"> Динамика болевого синдрома должна учитываться при оценке эффективности оперативного лечения. </w:t>
      </w:r>
      <w:r w:rsidR="004149A2" w:rsidRPr="004149A2">
        <w:rPr>
          <w:color w:val="000000"/>
          <w:sz w:val="28"/>
          <w:szCs w:val="28"/>
          <w:lang w:val="ru-RU"/>
        </w:rPr>
        <w:t>Выбор наиболее оптимальных способов нефропексии должен решаться на основании полученных исследований и характера опущений, т.е. наличия или отсутствия ротаци</w:t>
      </w:r>
      <w:r w:rsidR="004149A2">
        <w:rPr>
          <w:color w:val="000000"/>
          <w:sz w:val="28"/>
          <w:szCs w:val="28"/>
          <w:lang w:val="ru-RU"/>
        </w:rPr>
        <w:t>и</w:t>
      </w:r>
      <w:r w:rsidR="004149A2" w:rsidRPr="004149A2">
        <w:rPr>
          <w:color w:val="000000"/>
          <w:sz w:val="28"/>
          <w:szCs w:val="28"/>
          <w:lang w:val="ru-RU"/>
        </w:rPr>
        <w:t xml:space="preserve"> почки.</w:t>
      </w:r>
      <w:r w:rsidRPr="004149A2">
        <w:rPr>
          <w:color w:val="000000"/>
          <w:sz w:val="28"/>
          <w:szCs w:val="28"/>
          <w:lang w:val="ru-RU"/>
        </w:rPr>
        <w:t xml:space="preserve"> [</w:t>
      </w:r>
      <w:r w:rsidR="005C74E9" w:rsidRPr="004149A2">
        <w:rPr>
          <w:color w:val="000000"/>
          <w:sz w:val="28"/>
          <w:szCs w:val="28"/>
          <w:lang w:val="ru-RU"/>
        </w:rPr>
        <w:t>83-86</w:t>
      </w:r>
      <w:r w:rsidRPr="004149A2">
        <w:rPr>
          <w:color w:val="000000"/>
          <w:sz w:val="28"/>
          <w:szCs w:val="28"/>
          <w:lang w:val="ru-RU"/>
        </w:rPr>
        <w:t>].</w:t>
      </w:r>
    </w:p>
    <w:p w14:paraId="44222382" w14:textId="77777777" w:rsidR="006F5FD5" w:rsidRPr="00CA4C2A" w:rsidRDefault="006F5FD5" w:rsidP="006F5FD5">
      <w:pPr>
        <w:spacing w:after="0" w:line="240" w:lineRule="auto"/>
        <w:ind w:firstLine="709"/>
        <w:jc w:val="both"/>
        <w:rPr>
          <w:color w:val="000000"/>
          <w:sz w:val="28"/>
          <w:szCs w:val="28"/>
          <w:highlight w:val="yellow"/>
          <w:lang w:val="ru-RU"/>
        </w:rPr>
      </w:pPr>
    </w:p>
    <w:p w14:paraId="6CB91534" w14:textId="15D64B7D" w:rsidR="006F5FD5" w:rsidRPr="00DA636E" w:rsidRDefault="00DD0373" w:rsidP="006F5FD5">
      <w:pPr>
        <w:spacing w:after="0" w:line="240" w:lineRule="auto"/>
        <w:ind w:firstLine="709"/>
        <w:jc w:val="both"/>
        <w:rPr>
          <w:b/>
          <w:color w:val="000000"/>
          <w:sz w:val="28"/>
          <w:szCs w:val="28"/>
          <w:lang w:val="ru-RU"/>
        </w:rPr>
      </w:pPr>
      <w:r>
        <w:rPr>
          <w:b/>
          <w:color w:val="000000"/>
          <w:sz w:val="28"/>
          <w:szCs w:val="28"/>
          <w:lang w:val="ru-RU"/>
        </w:rPr>
        <w:t>2.2 П</w:t>
      </w:r>
      <w:r w:rsidR="006F5FD5" w:rsidRPr="00DA636E">
        <w:rPr>
          <w:b/>
          <w:color w:val="000000"/>
          <w:sz w:val="28"/>
          <w:szCs w:val="28"/>
          <w:lang w:val="ru-RU"/>
        </w:rPr>
        <w:t>ротивопоказания к процедуре и вмешательству:</w:t>
      </w:r>
    </w:p>
    <w:p w14:paraId="136F6A13" w14:textId="0F82FAE3" w:rsidR="006F5FD5" w:rsidRDefault="006F5FD5" w:rsidP="006F5FD5">
      <w:pPr>
        <w:spacing w:after="0" w:line="240" w:lineRule="auto"/>
        <w:ind w:firstLine="709"/>
        <w:jc w:val="both"/>
        <w:rPr>
          <w:color w:val="000000"/>
          <w:sz w:val="28"/>
          <w:szCs w:val="28"/>
          <w:lang w:val="ru-RU"/>
        </w:rPr>
      </w:pPr>
      <w:r w:rsidRPr="00DA636E">
        <w:rPr>
          <w:color w:val="000000"/>
          <w:sz w:val="28"/>
          <w:szCs w:val="28"/>
          <w:lang w:val="ru-RU"/>
        </w:rPr>
        <w:t xml:space="preserve">Абсолютные противопоказания встречаются редко, но сопутствующие заболевания пациентов, такие как патологическое ожирение, острая ишемическая или клапанная болезнь сердца, острые респираторные заболевания или повышенное внутричерепное давление считаются относительными противопоказаниями к использованию роботизированной системы [15, 16].Также относительными противопоказаниями, которые могут повлиять на решение о проведении процедуры, могут быть наличие обширных </w:t>
      </w:r>
      <w:r w:rsidRPr="00DA636E">
        <w:rPr>
          <w:color w:val="000000"/>
          <w:sz w:val="28"/>
          <w:szCs w:val="28"/>
          <w:lang w:val="ru-RU"/>
        </w:rPr>
        <w:lastRenderedPageBreak/>
        <w:t xml:space="preserve">операций на брюшной полости или тазу в анамнезе, </w:t>
      </w:r>
      <w:r w:rsidR="00DA636E" w:rsidRPr="00DA636E">
        <w:rPr>
          <w:color w:val="000000"/>
          <w:sz w:val="28"/>
          <w:szCs w:val="28"/>
          <w:lang w:val="ru-RU"/>
        </w:rPr>
        <w:t>выраженный спаечный процесс</w:t>
      </w:r>
      <w:r w:rsidRPr="00DA636E">
        <w:rPr>
          <w:color w:val="000000"/>
          <w:sz w:val="28"/>
          <w:szCs w:val="28"/>
          <w:lang w:val="ru-RU"/>
        </w:rPr>
        <w:t xml:space="preserve"> [6].</w:t>
      </w:r>
    </w:p>
    <w:p w14:paraId="53010B0D" w14:textId="2FBE5FBC" w:rsidR="00141257" w:rsidRPr="00DA636E" w:rsidRDefault="00141257" w:rsidP="006F5FD5">
      <w:pPr>
        <w:spacing w:after="0" w:line="240" w:lineRule="auto"/>
        <w:ind w:firstLine="709"/>
        <w:jc w:val="both"/>
        <w:rPr>
          <w:color w:val="000000"/>
          <w:sz w:val="28"/>
          <w:szCs w:val="28"/>
          <w:lang w:val="ru-RU"/>
        </w:rPr>
      </w:pPr>
      <w:r w:rsidRPr="00141257">
        <w:rPr>
          <w:color w:val="000000"/>
          <w:sz w:val="28"/>
          <w:szCs w:val="28"/>
          <w:lang w:val="ru-RU"/>
        </w:rPr>
        <w:t>Противопоказаниями к нефропексии являются общий спланхноптоз и неврастения с истероидными реакциями при наличии выраженных интеркуррентных заболеваний (ревматизм активная фаза, активная форма туберкулеза легких, порок сердца с нарушением кровообращения, эпилепсия с частыми припадками), когда данные заболевания значительно отягощают общее состояние больных</w:t>
      </w:r>
      <w:r>
        <w:rPr>
          <w:color w:val="000000"/>
          <w:sz w:val="28"/>
          <w:szCs w:val="28"/>
          <w:lang w:val="ru-RU"/>
        </w:rPr>
        <w:t xml:space="preserve"> </w:t>
      </w:r>
      <w:r w:rsidRPr="00141257">
        <w:rPr>
          <w:color w:val="000000"/>
          <w:sz w:val="28"/>
          <w:szCs w:val="28"/>
          <w:lang w:val="ru-RU"/>
        </w:rPr>
        <w:t>[85].</w:t>
      </w:r>
    </w:p>
    <w:p w14:paraId="344509E2" w14:textId="77777777" w:rsidR="006F5FD5" w:rsidRPr="00DA636E" w:rsidRDefault="006F5FD5" w:rsidP="006F5FD5">
      <w:pPr>
        <w:spacing w:after="0" w:line="240" w:lineRule="auto"/>
        <w:ind w:firstLine="709"/>
        <w:jc w:val="both"/>
        <w:rPr>
          <w:color w:val="000000"/>
          <w:sz w:val="28"/>
          <w:szCs w:val="28"/>
          <w:lang w:val="ru-RU"/>
        </w:rPr>
      </w:pPr>
    </w:p>
    <w:p w14:paraId="5798F8AB" w14:textId="61029250" w:rsidR="006F5FD5" w:rsidRPr="00883D12" w:rsidRDefault="009869CC" w:rsidP="006F5FD5">
      <w:pPr>
        <w:spacing w:after="0" w:line="240" w:lineRule="auto"/>
        <w:ind w:firstLine="709"/>
        <w:jc w:val="both"/>
        <w:rPr>
          <w:b/>
          <w:color w:val="000000"/>
          <w:sz w:val="28"/>
          <w:szCs w:val="28"/>
          <w:lang w:val="ru-RU"/>
        </w:rPr>
      </w:pPr>
      <w:r>
        <w:rPr>
          <w:b/>
          <w:color w:val="000000"/>
          <w:sz w:val="28"/>
          <w:szCs w:val="28"/>
          <w:lang w:val="ru-RU"/>
        </w:rPr>
        <w:t>2.3 П</w:t>
      </w:r>
      <w:r w:rsidR="006F5FD5" w:rsidRPr="00883D12">
        <w:rPr>
          <w:b/>
          <w:color w:val="000000"/>
          <w:sz w:val="28"/>
          <w:szCs w:val="28"/>
          <w:lang w:val="ru-RU"/>
        </w:rPr>
        <w:t>оказания к процедуре и вмешательству:</w:t>
      </w:r>
    </w:p>
    <w:p w14:paraId="399A5ADE" w14:textId="6A78FBF0" w:rsidR="00CA4C2A" w:rsidRPr="000440E6" w:rsidRDefault="00883D12" w:rsidP="006F5FD5">
      <w:pPr>
        <w:spacing w:after="0" w:line="240" w:lineRule="auto"/>
        <w:ind w:firstLine="709"/>
        <w:jc w:val="both"/>
        <w:rPr>
          <w:color w:val="000000"/>
          <w:sz w:val="28"/>
          <w:szCs w:val="28"/>
          <w:lang w:val="ru-RU"/>
        </w:rPr>
      </w:pPr>
      <w:r w:rsidRPr="00883D12">
        <w:rPr>
          <w:color w:val="000000"/>
          <w:sz w:val="28"/>
          <w:szCs w:val="28"/>
          <w:lang w:val="ru-RU"/>
        </w:rPr>
        <w:t>Процедура показана пациентам с клинически подтвержденным нефроптозом, у которых наблюдаются симптомы в виде постоянных болей в боку в течение продолжительного времени (более 1 года)</w:t>
      </w:r>
      <w:r w:rsidR="000440E6">
        <w:rPr>
          <w:color w:val="000000"/>
          <w:sz w:val="28"/>
          <w:szCs w:val="28"/>
          <w:lang w:val="ru-RU"/>
        </w:rPr>
        <w:t xml:space="preserve">. Кроме того, показаниями служат </w:t>
      </w:r>
      <w:r w:rsidR="00792D2E">
        <w:rPr>
          <w:color w:val="000000"/>
          <w:sz w:val="28"/>
          <w:szCs w:val="28"/>
          <w:lang w:val="ru-RU"/>
        </w:rPr>
        <w:t xml:space="preserve">приступы почечной колики, </w:t>
      </w:r>
      <w:r w:rsidR="000440E6" w:rsidRPr="000440E6">
        <w:rPr>
          <w:color w:val="000000"/>
          <w:sz w:val="28"/>
          <w:szCs w:val="28"/>
          <w:lang w:val="ru-RU"/>
        </w:rPr>
        <w:t>повторяющиеся атаки пиелонефрита, вазоренальная артериальная гипертензия, периодическая примесь крови в моче, нарушение пассажа мочи из опущенной почки</w:t>
      </w:r>
      <w:r w:rsidRPr="00883D12">
        <w:rPr>
          <w:color w:val="000000"/>
          <w:sz w:val="28"/>
          <w:szCs w:val="28"/>
          <w:lang w:val="ru-RU"/>
        </w:rPr>
        <w:t xml:space="preserve"> [82</w:t>
      </w:r>
      <w:r w:rsidR="000440E6">
        <w:rPr>
          <w:color w:val="000000"/>
          <w:sz w:val="28"/>
          <w:szCs w:val="28"/>
          <w:lang w:val="ru-RU"/>
        </w:rPr>
        <w:t>, 83</w:t>
      </w:r>
      <w:r w:rsidR="00792D2E">
        <w:rPr>
          <w:color w:val="000000"/>
          <w:sz w:val="28"/>
          <w:szCs w:val="28"/>
          <w:lang w:val="ru-RU"/>
        </w:rPr>
        <w:t>, 84</w:t>
      </w:r>
      <w:r w:rsidRPr="00883D12">
        <w:rPr>
          <w:color w:val="000000"/>
          <w:sz w:val="28"/>
          <w:szCs w:val="28"/>
          <w:lang w:val="ru-RU"/>
        </w:rPr>
        <w:t xml:space="preserve">]. </w:t>
      </w:r>
      <w:r w:rsidR="007F2BAF" w:rsidRPr="007F2BAF">
        <w:rPr>
          <w:color w:val="000000"/>
          <w:sz w:val="28"/>
          <w:szCs w:val="28"/>
          <w:lang w:val="ru-RU"/>
        </w:rPr>
        <w:t>При сочетании нефроптоза с энтероптозом 1-2 степени оперативное вмешательство показано при наличии осложнений</w:t>
      </w:r>
      <w:r w:rsidR="007F2BAF">
        <w:rPr>
          <w:color w:val="000000"/>
          <w:sz w:val="28"/>
          <w:szCs w:val="28"/>
          <w:lang w:val="ru-RU"/>
        </w:rPr>
        <w:t xml:space="preserve"> </w:t>
      </w:r>
      <w:r w:rsidR="007F2BAF" w:rsidRPr="007F2BAF">
        <w:rPr>
          <w:color w:val="000000"/>
          <w:sz w:val="28"/>
          <w:szCs w:val="28"/>
          <w:lang w:val="ru-RU"/>
        </w:rPr>
        <w:t>[85].</w:t>
      </w:r>
    </w:p>
    <w:p w14:paraId="3EE2B348" w14:textId="77777777" w:rsidR="00883D12" w:rsidRPr="00883D12" w:rsidRDefault="00883D12" w:rsidP="006F5FD5">
      <w:pPr>
        <w:spacing w:after="0" w:line="240" w:lineRule="auto"/>
        <w:ind w:firstLine="709"/>
        <w:jc w:val="both"/>
        <w:rPr>
          <w:color w:val="000000"/>
          <w:sz w:val="28"/>
          <w:szCs w:val="28"/>
          <w:lang w:val="ru-RU"/>
        </w:rPr>
      </w:pPr>
    </w:p>
    <w:p w14:paraId="1C6B98C1" w14:textId="7AEC4DBA" w:rsidR="006F5FD5" w:rsidRPr="0050360F" w:rsidRDefault="009869CC" w:rsidP="006F5FD5">
      <w:pPr>
        <w:spacing w:after="0" w:line="240" w:lineRule="auto"/>
        <w:ind w:firstLine="709"/>
        <w:jc w:val="both"/>
        <w:rPr>
          <w:b/>
          <w:color w:val="000000"/>
          <w:sz w:val="28"/>
          <w:szCs w:val="28"/>
          <w:lang w:val="ru-RU"/>
        </w:rPr>
      </w:pPr>
      <w:r>
        <w:rPr>
          <w:b/>
          <w:color w:val="000000"/>
          <w:sz w:val="28"/>
          <w:szCs w:val="28"/>
          <w:lang w:val="ru-RU"/>
        </w:rPr>
        <w:t>2.4 П</w:t>
      </w:r>
      <w:r w:rsidR="006F5FD5" w:rsidRPr="0050360F">
        <w:rPr>
          <w:b/>
          <w:color w:val="000000"/>
          <w:sz w:val="28"/>
          <w:szCs w:val="28"/>
          <w:lang w:val="ru-RU"/>
        </w:rPr>
        <w:t>еречень основных и дополнительных диагностических мероприятий:</w:t>
      </w:r>
    </w:p>
    <w:p w14:paraId="66CFD27E" w14:textId="4B91ED70" w:rsidR="006F5FD5" w:rsidRPr="0050360F" w:rsidRDefault="006F5FD5" w:rsidP="006F5FD5">
      <w:pPr>
        <w:spacing w:after="0" w:line="240" w:lineRule="auto"/>
        <w:ind w:firstLine="709"/>
        <w:jc w:val="both"/>
        <w:rPr>
          <w:sz w:val="28"/>
          <w:szCs w:val="28"/>
          <w:lang w:val="ru-RU"/>
        </w:rPr>
      </w:pPr>
      <w:r w:rsidRPr="004D2E53">
        <w:rPr>
          <w:sz w:val="28"/>
          <w:szCs w:val="28"/>
          <w:lang w:val="ru-RU"/>
        </w:rPr>
        <w:t xml:space="preserve">Обследования, необходимые до плановой госпитализации и в плановом стационаре проводятся согласно </w:t>
      </w:r>
      <w:r w:rsidR="004D2E53" w:rsidRPr="00E77D68">
        <w:rPr>
          <w:sz w:val="28"/>
          <w:szCs w:val="28"/>
          <w:lang w:val="ru-RU"/>
        </w:rPr>
        <w:t>приказу МЗ РК от 20 февраля 2020 года № ҚР ДСМ-11/2020 «Об утверждении Стандарта организации оказания хирургической (абдоминальной, торакальной, колопроктологической) помощи в Республике Казахстан».</w:t>
      </w:r>
    </w:p>
    <w:p w14:paraId="4DCB1652" w14:textId="77777777" w:rsidR="006F5FD5" w:rsidRPr="0050360F" w:rsidRDefault="006F5FD5" w:rsidP="006F5FD5">
      <w:pPr>
        <w:spacing w:after="0" w:line="240" w:lineRule="auto"/>
        <w:ind w:firstLine="709"/>
        <w:jc w:val="both"/>
        <w:rPr>
          <w:sz w:val="28"/>
          <w:szCs w:val="28"/>
          <w:lang w:val="ru-RU"/>
        </w:rPr>
      </w:pPr>
      <w:r w:rsidRPr="0050360F">
        <w:rPr>
          <w:sz w:val="28"/>
          <w:szCs w:val="28"/>
          <w:lang w:val="ru-RU"/>
        </w:rPr>
        <w:t>Дополнительных обследований не требуется.</w:t>
      </w:r>
    </w:p>
    <w:p w14:paraId="03242CDF" w14:textId="77777777" w:rsidR="006F5FD5" w:rsidRPr="0050360F" w:rsidRDefault="006F5FD5" w:rsidP="006F5FD5">
      <w:pPr>
        <w:spacing w:after="0" w:line="240" w:lineRule="auto"/>
        <w:ind w:firstLine="709"/>
        <w:jc w:val="both"/>
        <w:rPr>
          <w:sz w:val="28"/>
          <w:szCs w:val="28"/>
          <w:lang w:val="ru-RU"/>
        </w:rPr>
      </w:pPr>
    </w:p>
    <w:p w14:paraId="1DDA1BC3" w14:textId="731AB14C" w:rsidR="006F5FD5" w:rsidRPr="00DA636E" w:rsidRDefault="009869CC" w:rsidP="006F5FD5">
      <w:pPr>
        <w:spacing w:after="0" w:line="240" w:lineRule="auto"/>
        <w:ind w:firstLine="709"/>
        <w:jc w:val="both"/>
        <w:rPr>
          <w:b/>
          <w:color w:val="000000"/>
          <w:sz w:val="28"/>
          <w:szCs w:val="28"/>
          <w:lang w:val="ru-RU"/>
        </w:rPr>
      </w:pPr>
      <w:r>
        <w:rPr>
          <w:b/>
          <w:color w:val="000000"/>
          <w:sz w:val="28"/>
          <w:szCs w:val="28"/>
          <w:lang w:val="ru-RU"/>
        </w:rPr>
        <w:t>2.5 Т</w:t>
      </w:r>
      <w:r w:rsidR="006F5FD5" w:rsidRPr="00DA636E">
        <w:rPr>
          <w:b/>
          <w:color w:val="000000"/>
          <w:sz w:val="28"/>
          <w:szCs w:val="28"/>
          <w:lang w:val="ru-RU"/>
        </w:rPr>
        <w:t xml:space="preserve">ребования к проведению процедуры и вмешательства: </w:t>
      </w:r>
    </w:p>
    <w:p w14:paraId="5367DCE3" w14:textId="77777777" w:rsidR="006F5FD5" w:rsidRPr="00DA636E" w:rsidRDefault="006F5FD5" w:rsidP="006F5FD5">
      <w:pPr>
        <w:spacing w:after="0" w:line="240" w:lineRule="auto"/>
        <w:ind w:firstLine="709"/>
        <w:jc w:val="both"/>
        <w:rPr>
          <w:color w:val="000000"/>
          <w:sz w:val="28"/>
          <w:szCs w:val="28"/>
          <w:lang w:val="ru-RU"/>
        </w:rPr>
      </w:pPr>
      <w:r w:rsidRPr="00DA636E">
        <w:rPr>
          <w:color w:val="000000"/>
          <w:sz w:val="28"/>
          <w:szCs w:val="28"/>
          <w:lang w:val="ru-RU"/>
        </w:rPr>
        <w:t>К настоящему времени роботизированная хирургия в Казахстане представлена роботизированной хирургической системой Senhance™ производства компании Transenterix Italia S.r.l. Медицинское изделие: № РК-МТ-5№017868 (государственный реестр).</w:t>
      </w:r>
    </w:p>
    <w:p w14:paraId="5291C129" w14:textId="77777777" w:rsidR="006F5FD5" w:rsidRPr="00DA636E" w:rsidRDefault="006F5FD5" w:rsidP="006F5FD5">
      <w:pPr>
        <w:spacing w:after="0" w:line="240" w:lineRule="auto"/>
        <w:ind w:firstLine="709"/>
        <w:jc w:val="both"/>
        <w:rPr>
          <w:color w:val="000000"/>
          <w:sz w:val="28"/>
          <w:szCs w:val="28"/>
          <w:lang w:val="ru-RU"/>
        </w:rPr>
      </w:pPr>
      <w:r w:rsidRPr="00DA636E">
        <w:rPr>
          <w:color w:val="000000"/>
          <w:sz w:val="28"/>
          <w:szCs w:val="28"/>
          <w:lang w:val="ru-RU"/>
        </w:rPr>
        <w:t>Область применения: общая хирургия, гинекологическая хирургия, урологическая хирургия, торакальная хирургия, исключая хирургическое вмешательство сердца или более крупных сосудов, как для злокачественных, так и для доброкачественных тканей.</w:t>
      </w:r>
    </w:p>
    <w:p w14:paraId="3CAC33C9" w14:textId="77777777" w:rsidR="006F5FD5" w:rsidRPr="00DA636E" w:rsidRDefault="006F5FD5" w:rsidP="006F5FD5">
      <w:pPr>
        <w:spacing w:after="0" w:line="240" w:lineRule="auto"/>
        <w:ind w:firstLine="709"/>
        <w:jc w:val="both"/>
        <w:rPr>
          <w:b/>
          <w:color w:val="000000"/>
          <w:sz w:val="28"/>
          <w:szCs w:val="28"/>
          <w:lang w:val="ru-RU"/>
        </w:rPr>
      </w:pPr>
      <w:r w:rsidRPr="00DA636E">
        <w:rPr>
          <w:b/>
          <w:color w:val="000000"/>
          <w:sz w:val="28"/>
          <w:szCs w:val="28"/>
          <w:lang w:val="ru-RU"/>
        </w:rPr>
        <w:t>Операции на роботизированной системе могут выполняются врачами-хирургами, имеющими:</w:t>
      </w:r>
    </w:p>
    <w:p w14:paraId="354B8375" w14:textId="4C240F2E" w:rsidR="006F5FD5" w:rsidRPr="00DA636E" w:rsidRDefault="006F5FD5" w:rsidP="006F5FD5">
      <w:pPr>
        <w:pStyle w:val="ae"/>
        <w:numPr>
          <w:ilvl w:val="0"/>
          <w:numId w:val="1"/>
        </w:numPr>
        <w:tabs>
          <w:tab w:val="left" w:pos="993"/>
        </w:tabs>
        <w:spacing w:after="0" w:line="240" w:lineRule="auto"/>
        <w:ind w:left="0" w:firstLine="709"/>
        <w:jc w:val="both"/>
        <w:rPr>
          <w:color w:val="000000"/>
          <w:sz w:val="28"/>
          <w:szCs w:val="28"/>
          <w:lang w:val="ru-RU"/>
        </w:rPr>
      </w:pPr>
      <w:r w:rsidRPr="00DA636E">
        <w:rPr>
          <w:color w:val="000000"/>
          <w:sz w:val="28"/>
          <w:szCs w:val="28"/>
          <w:lang w:val="ru-RU"/>
        </w:rPr>
        <w:t>квалификацию по специальностя</w:t>
      </w:r>
      <w:r w:rsidR="00957486">
        <w:rPr>
          <w:color w:val="000000"/>
          <w:sz w:val="28"/>
          <w:szCs w:val="28"/>
          <w:lang w:val="ru-RU"/>
        </w:rPr>
        <w:t>м «Урология взрослая, детская».</w:t>
      </w:r>
    </w:p>
    <w:p w14:paraId="2CFEE663" w14:textId="5AE952C8" w:rsidR="006F5FD5" w:rsidRPr="00DA636E" w:rsidRDefault="006F5FD5" w:rsidP="006F5FD5">
      <w:pPr>
        <w:pStyle w:val="ae"/>
        <w:numPr>
          <w:ilvl w:val="0"/>
          <w:numId w:val="1"/>
        </w:numPr>
        <w:tabs>
          <w:tab w:val="left" w:pos="993"/>
        </w:tabs>
        <w:spacing w:after="0" w:line="240" w:lineRule="auto"/>
        <w:ind w:left="0" w:firstLine="709"/>
        <w:jc w:val="both"/>
        <w:rPr>
          <w:color w:val="000000"/>
          <w:sz w:val="28"/>
          <w:szCs w:val="28"/>
          <w:lang w:val="ru-RU"/>
        </w:rPr>
      </w:pPr>
      <w:r w:rsidRPr="00DA636E">
        <w:rPr>
          <w:color w:val="000000"/>
          <w:sz w:val="28"/>
          <w:szCs w:val="28"/>
          <w:lang w:val="ru-RU"/>
        </w:rPr>
        <w:t xml:space="preserve">международный сертификат от компании-производителя, подтверждающий допуск к проведению операций на роботизированной системе и имеющими знания, навыки и опыт проведения лапароскопической </w:t>
      </w:r>
      <w:r w:rsidR="00DA636E">
        <w:rPr>
          <w:color w:val="000000"/>
          <w:sz w:val="28"/>
          <w:szCs w:val="28"/>
          <w:lang w:val="ru-RU"/>
        </w:rPr>
        <w:t>нефропекс</w:t>
      </w:r>
      <w:r w:rsidRPr="00DA636E">
        <w:rPr>
          <w:color w:val="000000"/>
          <w:sz w:val="28"/>
          <w:szCs w:val="28"/>
          <w:lang w:val="ru-RU"/>
        </w:rPr>
        <w:t>ии.</w:t>
      </w:r>
    </w:p>
    <w:p w14:paraId="49D9375C" w14:textId="0B2CFD77" w:rsidR="006F5FD5" w:rsidRPr="00DA636E" w:rsidRDefault="006F5FD5" w:rsidP="006F5FD5">
      <w:pPr>
        <w:spacing w:after="0" w:line="240" w:lineRule="auto"/>
        <w:ind w:firstLine="709"/>
        <w:jc w:val="both"/>
        <w:rPr>
          <w:i/>
          <w:color w:val="000000"/>
          <w:sz w:val="28"/>
          <w:szCs w:val="28"/>
          <w:lang w:val="ru-RU"/>
        </w:rPr>
      </w:pPr>
      <w:r w:rsidRPr="00DA636E">
        <w:rPr>
          <w:b/>
          <w:color w:val="000000"/>
          <w:sz w:val="28"/>
          <w:szCs w:val="28"/>
          <w:lang w:val="ru-RU"/>
        </w:rPr>
        <w:lastRenderedPageBreak/>
        <w:t xml:space="preserve">Порядок выполнения робот-ассистированной </w:t>
      </w:r>
      <w:r w:rsidR="00DA636E">
        <w:rPr>
          <w:b/>
          <w:color w:val="000000"/>
          <w:sz w:val="28"/>
          <w:szCs w:val="28"/>
          <w:lang w:val="ru-RU"/>
        </w:rPr>
        <w:t>нефропекс</w:t>
      </w:r>
      <w:r w:rsidRPr="00DA636E">
        <w:rPr>
          <w:b/>
          <w:color w:val="000000"/>
          <w:sz w:val="28"/>
          <w:szCs w:val="28"/>
          <w:lang w:val="ru-RU"/>
        </w:rPr>
        <w:t xml:space="preserve">ии на роботизированной хирургической системе Senhance™: </w:t>
      </w:r>
    </w:p>
    <w:p w14:paraId="2D2DA4A2" w14:textId="76E4EB67" w:rsidR="006F5FD5" w:rsidRPr="00DA636E" w:rsidRDefault="006F5FD5" w:rsidP="006F5FD5">
      <w:pPr>
        <w:tabs>
          <w:tab w:val="left" w:pos="993"/>
        </w:tabs>
        <w:spacing w:after="0" w:line="240" w:lineRule="auto"/>
        <w:ind w:firstLine="709"/>
        <w:jc w:val="both"/>
        <w:rPr>
          <w:color w:val="000000"/>
          <w:sz w:val="28"/>
          <w:szCs w:val="28"/>
          <w:lang w:val="ru-RU"/>
        </w:rPr>
      </w:pPr>
      <w:r w:rsidRPr="00DA636E">
        <w:rPr>
          <w:color w:val="000000"/>
          <w:sz w:val="28"/>
          <w:szCs w:val="28"/>
          <w:lang w:val="ru-RU"/>
        </w:rPr>
        <w:t>Система Senhance состоит из открытой хирургической консоли, лапароскопической колонны и имеет до четырех роботизированных рук. Конфигурация открытой платформы системы позволяет использовать существующее лапароскопическое оборудование. Система оснащена функцией зрения 3D4K, отслеживанием взгляда, эргономичной хирургической консолью и тактильной обратной связью (</w:t>
      </w:r>
      <w:r w:rsidRPr="00DA636E">
        <w:rPr>
          <w:color w:val="000000"/>
          <w:sz w:val="28"/>
          <w:szCs w:val="28"/>
        </w:rPr>
        <w:t>haptic</w:t>
      </w:r>
      <w:r w:rsidRPr="00DA636E">
        <w:rPr>
          <w:color w:val="000000"/>
          <w:sz w:val="28"/>
          <w:szCs w:val="28"/>
          <w:lang w:val="ru-RU"/>
        </w:rPr>
        <w:t xml:space="preserve"> </w:t>
      </w:r>
      <w:r w:rsidRPr="00DA636E">
        <w:rPr>
          <w:color w:val="000000"/>
          <w:sz w:val="28"/>
          <w:szCs w:val="28"/>
        </w:rPr>
        <w:t>feedback</w:t>
      </w:r>
      <w:r w:rsidR="008348F3">
        <w:rPr>
          <w:color w:val="000000"/>
          <w:sz w:val="28"/>
          <w:szCs w:val="28"/>
          <w:lang w:val="ru-RU"/>
        </w:rPr>
        <w:t>) [17</w:t>
      </w:r>
      <w:r w:rsidRPr="00DA636E">
        <w:rPr>
          <w:color w:val="000000"/>
          <w:sz w:val="28"/>
          <w:szCs w:val="28"/>
          <w:lang w:val="ru-RU"/>
        </w:rPr>
        <w:t xml:space="preserve">, 19]. Инструменты применяются многоразовые, доступные с различными формами браншей и аналогичные лапароскопическим инструментам. Таким образом, хирург, имеющий опыт лапароскопии, может легко адаптировать и </w:t>
      </w:r>
      <w:r w:rsidR="008348F3">
        <w:rPr>
          <w:color w:val="000000"/>
          <w:sz w:val="28"/>
          <w:szCs w:val="28"/>
          <w:lang w:val="ru-RU"/>
        </w:rPr>
        <w:t>использовать эти инструменты [17</w:t>
      </w:r>
      <w:r w:rsidRPr="00DA636E">
        <w:rPr>
          <w:color w:val="000000"/>
          <w:sz w:val="28"/>
          <w:szCs w:val="28"/>
          <w:lang w:val="ru-RU"/>
        </w:rPr>
        <w:t>, 19]. Доступны</w:t>
      </w:r>
      <w:r w:rsidR="00957486">
        <w:rPr>
          <w:color w:val="000000"/>
          <w:sz w:val="28"/>
          <w:szCs w:val="28"/>
          <w:lang w:val="ru-RU"/>
        </w:rPr>
        <w:t>е инструменты имеют диаметр от 5</w:t>
      </w:r>
      <w:r w:rsidRPr="00DA636E">
        <w:rPr>
          <w:color w:val="000000"/>
          <w:sz w:val="28"/>
          <w:szCs w:val="28"/>
          <w:lang w:val="ru-RU"/>
        </w:rPr>
        <w:t xml:space="preserve"> до 10 мм, и все они могут быть повторно стерилизованы и использованы повторно [20].</w:t>
      </w:r>
    </w:p>
    <w:p w14:paraId="4B119705" w14:textId="18890EA8" w:rsidR="006F5FD5" w:rsidRPr="000411B6" w:rsidRDefault="006F5FD5" w:rsidP="006F5FD5">
      <w:pPr>
        <w:tabs>
          <w:tab w:val="left" w:pos="993"/>
        </w:tabs>
        <w:spacing w:after="0" w:line="240" w:lineRule="auto"/>
        <w:ind w:firstLine="709"/>
        <w:jc w:val="both"/>
        <w:rPr>
          <w:color w:val="000000"/>
          <w:sz w:val="28"/>
          <w:szCs w:val="28"/>
          <w:lang w:val="ru-RU"/>
        </w:rPr>
      </w:pPr>
      <w:r w:rsidRPr="00DA636E">
        <w:rPr>
          <w:color w:val="000000"/>
          <w:sz w:val="28"/>
          <w:szCs w:val="28"/>
          <w:lang w:val="ru-RU"/>
        </w:rPr>
        <w:t xml:space="preserve">Техника проведения лапароскопической робот-ассистированной </w:t>
      </w:r>
      <w:r w:rsidR="00DA636E" w:rsidRPr="00DA636E">
        <w:rPr>
          <w:color w:val="000000"/>
          <w:sz w:val="28"/>
          <w:szCs w:val="28"/>
          <w:lang w:val="ru-RU"/>
        </w:rPr>
        <w:t>нефропексии</w:t>
      </w:r>
      <w:r w:rsidRPr="00DA636E">
        <w:rPr>
          <w:color w:val="000000"/>
          <w:sz w:val="28"/>
          <w:szCs w:val="28"/>
          <w:lang w:val="ru-RU"/>
        </w:rPr>
        <w:t xml:space="preserve"> выполняется по различным методикам, адаптированн</w:t>
      </w:r>
      <w:r w:rsidR="009F1611">
        <w:rPr>
          <w:color w:val="000000"/>
          <w:sz w:val="28"/>
          <w:szCs w:val="28"/>
          <w:lang w:val="ru-RU"/>
        </w:rPr>
        <w:t xml:space="preserve">ых для </w:t>
      </w:r>
      <w:r w:rsidR="009F1611" w:rsidRPr="000411B6">
        <w:rPr>
          <w:color w:val="000000"/>
          <w:sz w:val="28"/>
          <w:szCs w:val="28"/>
          <w:lang w:val="ru-RU"/>
        </w:rPr>
        <w:t>роботизированных систем</w:t>
      </w:r>
      <w:r w:rsidRPr="000411B6">
        <w:rPr>
          <w:color w:val="000000"/>
          <w:sz w:val="28"/>
          <w:szCs w:val="28"/>
          <w:lang w:val="ru-RU"/>
        </w:rPr>
        <w:t xml:space="preserve">. </w:t>
      </w:r>
    </w:p>
    <w:p w14:paraId="7CDB6F2F" w14:textId="390042A4" w:rsidR="006F5FD5" w:rsidRPr="000411B6" w:rsidRDefault="00DB0108" w:rsidP="000411B6">
      <w:pPr>
        <w:pStyle w:val="ae"/>
        <w:numPr>
          <w:ilvl w:val="0"/>
          <w:numId w:val="29"/>
        </w:numPr>
        <w:tabs>
          <w:tab w:val="left" w:pos="993"/>
        </w:tabs>
        <w:spacing w:after="0" w:line="240" w:lineRule="auto"/>
        <w:ind w:left="0" w:firstLine="709"/>
        <w:jc w:val="both"/>
        <w:rPr>
          <w:sz w:val="28"/>
          <w:szCs w:val="28"/>
          <w:lang w:val="ru-RU"/>
        </w:rPr>
      </w:pPr>
      <w:r w:rsidRPr="000411B6">
        <w:rPr>
          <w:sz w:val="28"/>
          <w:szCs w:val="28"/>
          <w:lang w:val="ru-RU"/>
        </w:rPr>
        <w:t xml:space="preserve">Под эндотрахеальным наркозом в положении больного на боку, после классической обработки операционного поля, выполняется разрез на расстоянии 8-10 см ниже реберной дуги по оси 90 град. к реберному краю. </w:t>
      </w:r>
      <w:r w:rsidRPr="000411B6">
        <w:rPr>
          <w:color w:val="000000"/>
          <w:sz w:val="28"/>
          <w:szCs w:val="28"/>
          <w:lang w:val="ru-RU"/>
        </w:rPr>
        <w:t>Предварительно по нижнему краю пупочного кольца вводят игу Вереша и накладывают пневмо</w:t>
      </w:r>
      <w:r w:rsidR="00304C22">
        <w:rPr>
          <w:color w:val="000000"/>
          <w:sz w:val="28"/>
          <w:szCs w:val="28"/>
          <w:lang w:val="ru-RU"/>
        </w:rPr>
        <w:t>перитонеум 12</w:t>
      </w:r>
      <w:r w:rsidRPr="000411B6">
        <w:rPr>
          <w:color w:val="000000"/>
          <w:sz w:val="28"/>
          <w:szCs w:val="28"/>
          <w:lang w:val="ru-RU"/>
        </w:rPr>
        <w:t xml:space="preserve"> мм рт. ст.</w:t>
      </w:r>
      <w:r w:rsidRPr="000411B6">
        <w:rPr>
          <w:sz w:val="28"/>
          <w:szCs w:val="28"/>
          <w:lang w:val="ru-RU"/>
        </w:rPr>
        <w:t xml:space="preserve"> [42].</w:t>
      </w:r>
      <w:r w:rsidRPr="000411B6">
        <w:rPr>
          <w:color w:val="000000"/>
          <w:sz w:val="28"/>
          <w:szCs w:val="28"/>
          <w:lang w:val="ru-RU"/>
        </w:rPr>
        <w:t xml:space="preserve"> </w:t>
      </w:r>
      <w:r w:rsidRPr="000411B6">
        <w:rPr>
          <w:sz w:val="28"/>
          <w:szCs w:val="28"/>
          <w:lang w:val="ru-RU"/>
        </w:rPr>
        <w:t>Вводится троакпорт камеры для визуализации операционного поля. Для того чтобы получить беспрепятственный доступ к воротам почек и опухоли,  хирургом определяется точки для установки роботизированных манипуляционных троакпортов [83].</w:t>
      </w:r>
      <w:r w:rsidRPr="000411B6">
        <w:rPr>
          <w:lang w:val="ru-RU"/>
        </w:rPr>
        <w:t xml:space="preserve"> </w:t>
      </w:r>
    </w:p>
    <w:p w14:paraId="4286FAD6" w14:textId="73790217" w:rsidR="006F5FD5" w:rsidRPr="000411B6" w:rsidRDefault="00DB0108" w:rsidP="000411B6">
      <w:pPr>
        <w:pStyle w:val="ae"/>
        <w:numPr>
          <w:ilvl w:val="0"/>
          <w:numId w:val="29"/>
        </w:numPr>
        <w:tabs>
          <w:tab w:val="left" w:pos="993"/>
        </w:tabs>
        <w:spacing w:after="0" w:line="240" w:lineRule="auto"/>
        <w:ind w:left="0" w:firstLine="709"/>
        <w:jc w:val="both"/>
        <w:rPr>
          <w:sz w:val="28"/>
          <w:szCs w:val="28"/>
          <w:lang w:val="ru-RU"/>
        </w:rPr>
      </w:pPr>
      <w:r w:rsidRPr="000411B6">
        <w:rPr>
          <w:sz w:val="28"/>
          <w:szCs w:val="28"/>
          <w:lang w:val="ru-RU"/>
        </w:rPr>
        <w:t xml:space="preserve">Остальные необходимые для работы троакарпорты и инструменты вводятся под контролем изображения на мониторе, устанавливается </w:t>
      </w:r>
      <w:r w:rsidR="00957486">
        <w:rPr>
          <w:sz w:val="28"/>
          <w:szCs w:val="28"/>
          <w:lang w:val="ru-RU"/>
        </w:rPr>
        <w:t>5</w:t>
      </w:r>
      <w:r w:rsidRPr="000411B6">
        <w:rPr>
          <w:sz w:val="28"/>
          <w:szCs w:val="28"/>
          <w:lang w:val="ru-RU"/>
        </w:rPr>
        <w:t xml:space="preserve"> миллиметровый троакар на стороне больной почки и один 5 миллиметровый троакар</w:t>
      </w:r>
      <w:r w:rsidR="00957486">
        <w:rPr>
          <w:sz w:val="28"/>
          <w:szCs w:val="28"/>
          <w:lang w:val="ru-RU"/>
        </w:rPr>
        <w:t xml:space="preserve"> в средней подмышечной области </w:t>
      </w:r>
      <w:r w:rsidRPr="000411B6">
        <w:rPr>
          <w:sz w:val="28"/>
          <w:szCs w:val="28"/>
          <w:lang w:val="ru-RU"/>
        </w:rPr>
        <w:t>[83].</w:t>
      </w:r>
    </w:p>
    <w:p w14:paraId="7882BC9B" w14:textId="77777777" w:rsidR="00DB0108" w:rsidRPr="0039150E" w:rsidRDefault="006F5FD5" w:rsidP="000411B6">
      <w:pPr>
        <w:pStyle w:val="ae"/>
        <w:numPr>
          <w:ilvl w:val="0"/>
          <w:numId w:val="29"/>
        </w:numPr>
        <w:tabs>
          <w:tab w:val="left" w:pos="993"/>
        </w:tabs>
        <w:spacing w:after="0" w:line="240" w:lineRule="auto"/>
        <w:ind w:left="0" w:firstLine="709"/>
        <w:jc w:val="both"/>
        <w:rPr>
          <w:sz w:val="28"/>
          <w:szCs w:val="28"/>
          <w:lang w:val="ru-RU"/>
        </w:rPr>
      </w:pPr>
      <w:r w:rsidRPr="000411B6">
        <w:rPr>
          <w:sz w:val="28"/>
          <w:szCs w:val="28"/>
          <w:lang w:val="ru-RU"/>
        </w:rPr>
        <w:t xml:space="preserve">Инструменты фиксируются к «рукам» роботизированной системы, устанавливается точка упора. Рейтцево пространство максимально оголено. Оперирующий хирург переходит к хирургической консоли. </w:t>
      </w:r>
      <w:r w:rsidR="00DB0108" w:rsidRPr="000411B6">
        <w:rPr>
          <w:sz w:val="28"/>
          <w:szCs w:val="28"/>
          <w:lang w:val="ru-RU"/>
        </w:rPr>
        <w:t>Ассистент располагается со стороны пациента противоположной оперируемой почке. Напротив него операционная сестра [83].</w:t>
      </w:r>
    </w:p>
    <w:p w14:paraId="0370BD4F" w14:textId="29100DC8" w:rsidR="0039150E" w:rsidRPr="000411B6" w:rsidRDefault="0039150E" w:rsidP="0039150E">
      <w:pPr>
        <w:pStyle w:val="ae"/>
        <w:numPr>
          <w:ilvl w:val="0"/>
          <w:numId w:val="29"/>
        </w:numPr>
        <w:tabs>
          <w:tab w:val="left" w:pos="993"/>
        </w:tabs>
        <w:spacing w:after="0" w:line="240" w:lineRule="auto"/>
        <w:ind w:left="0" w:firstLine="709"/>
        <w:jc w:val="both"/>
        <w:rPr>
          <w:sz w:val="28"/>
          <w:szCs w:val="28"/>
          <w:lang w:val="ru-RU"/>
        </w:rPr>
      </w:pPr>
      <w:r w:rsidRPr="000411B6">
        <w:rPr>
          <w:sz w:val="28"/>
          <w:szCs w:val="28"/>
          <w:lang w:val="ru-RU"/>
        </w:rPr>
        <w:t>В режиме монополярной коагуляции рассекается париетальная брюшина - мобилизуется печеночный угол восходящей ободочной кишки в проекции правой почки и</w:t>
      </w:r>
      <w:r>
        <w:rPr>
          <w:sz w:val="28"/>
          <w:szCs w:val="28"/>
          <w:lang w:val="ru-RU"/>
        </w:rPr>
        <w:t>ли селезеночный угол нисходящей</w:t>
      </w:r>
      <w:r w:rsidRPr="0039150E">
        <w:rPr>
          <w:sz w:val="28"/>
          <w:szCs w:val="28"/>
          <w:lang w:val="ru-RU"/>
        </w:rPr>
        <w:t xml:space="preserve"> </w:t>
      </w:r>
      <w:r w:rsidRPr="000411B6">
        <w:rPr>
          <w:sz w:val="28"/>
          <w:szCs w:val="28"/>
          <w:lang w:val="ru-RU"/>
        </w:rPr>
        <w:t>ободочной кишки в проекции левой почки</w:t>
      </w:r>
      <w:r w:rsidRPr="0039150E">
        <w:rPr>
          <w:sz w:val="28"/>
          <w:szCs w:val="28"/>
          <w:lang w:val="ru-RU"/>
        </w:rPr>
        <w:t>. Фасция боковой стенки приши</w:t>
      </w:r>
      <w:r>
        <w:rPr>
          <w:sz w:val="28"/>
          <w:szCs w:val="28"/>
          <w:lang w:val="ru-RU"/>
        </w:rPr>
        <w:t>вается</w:t>
      </w:r>
      <w:r w:rsidRPr="0039150E">
        <w:rPr>
          <w:sz w:val="28"/>
          <w:szCs w:val="28"/>
          <w:lang w:val="ru-RU"/>
        </w:rPr>
        <w:t xml:space="preserve"> к почечной капсуле серией из </w:t>
      </w:r>
      <w:r>
        <w:rPr>
          <w:sz w:val="28"/>
          <w:szCs w:val="28"/>
          <w:lang w:val="ru-RU"/>
        </w:rPr>
        <w:t>нескольких</w:t>
      </w:r>
      <w:r w:rsidRPr="0039150E">
        <w:rPr>
          <w:sz w:val="28"/>
          <w:szCs w:val="28"/>
          <w:lang w:val="ru-RU"/>
        </w:rPr>
        <w:t xml:space="preserve"> узловых пролен</w:t>
      </w:r>
      <w:r>
        <w:rPr>
          <w:sz w:val="28"/>
          <w:szCs w:val="28"/>
          <w:lang w:val="ru-RU"/>
        </w:rPr>
        <w:t>овых</w:t>
      </w:r>
      <w:r w:rsidRPr="0039150E">
        <w:rPr>
          <w:sz w:val="28"/>
          <w:szCs w:val="28"/>
          <w:lang w:val="ru-RU"/>
        </w:rPr>
        <w:t xml:space="preserve"> нитей. Фасциальные разрезы в области троакара закрыва</w:t>
      </w:r>
      <w:r>
        <w:rPr>
          <w:sz w:val="28"/>
          <w:szCs w:val="28"/>
          <w:lang w:val="ru-RU"/>
        </w:rPr>
        <w:t>ются викриловыми швами, накладываются</w:t>
      </w:r>
      <w:r w:rsidRPr="0039150E">
        <w:rPr>
          <w:sz w:val="28"/>
          <w:szCs w:val="28"/>
          <w:lang w:val="ru-RU"/>
        </w:rPr>
        <w:t xml:space="preserve"> </w:t>
      </w:r>
      <w:r w:rsidRPr="000411B6">
        <w:rPr>
          <w:sz w:val="28"/>
          <w:szCs w:val="28"/>
          <w:lang w:val="ru-RU"/>
        </w:rPr>
        <w:t>асептические повязки</w:t>
      </w:r>
      <w:r w:rsidRPr="0039150E">
        <w:rPr>
          <w:sz w:val="28"/>
          <w:szCs w:val="28"/>
          <w:lang w:val="ru-RU"/>
        </w:rPr>
        <w:t>.</w:t>
      </w:r>
    </w:p>
    <w:p w14:paraId="6DDE8AC8" w14:textId="5B992222" w:rsidR="006F5FD5" w:rsidRPr="000411B6" w:rsidRDefault="0039150E" w:rsidP="0039150E">
      <w:pPr>
        <w:pStyle w:val="ae"/>
        <w:numPr>
          <w:ilvl w:val="0"/>
          <w:numId w:val="29"/>
        </w:numPr>
        <w:tabs>
          <w:tab w:val="left" w:pos="993"/>
        </w:tabs>
        <w:spacing w:after="0" w:line="240" w:lineRule="auto"/>
        <w:ind w:left="0" w:firstLine="709"/>
        <w:jc w:val="both"/>
        <w:rPr>
          <w:sz w:val="28"/>
          <w:szCs w:val="28"/>
          <w:lang w:val="ru-RU"/>
        </w:rPr>
      </w:pPr>
      <w:r>
        <w:rPr>
          <w:sz w:val="28"/>
          <w:szCs w:val="28"/>
          <w:lang w:val="ru-RU"/>
        </w:rPr>
        <w:t>При необходимости</w:t>
      </w:r>
      <w:r w:rsidR="006F5FD5" w:rsidRPr="000411B6">
        <w:rPr>
          <w:sz w:val="28"/>
          <w:szCs w:val="28"/>
          <w:lang w:val="ru-RU"/>
        </w:rPr>
        <w:t xml:space="preserve"> устанавливается раневой дренаж. Троакопорты удаляются.</w:t>
      </w:r>
    </w:p>
    <w:p w14:paraId="5B6AD2D1" w14:textId="77777777" w:rsidR="006F5FD5" w:rsidRPr="00CA4C2A" w:rsidRDefault="006F5FD5" w:rsidP="006F5FD5">
      <w:pPr>
        <w:spacing w:after="0" w:line="240" w:lineRule="auto"/>
        <w:ind w:firstLine="709"/>
        <w:jc w:val="both"/>
        <w:rPr>
          <w:b/>
          <w:color w:val="000000"/>
          <w:sz w:val="28"/>
          <w:szCs w:val="28"/>
          <w:highlight w:val="yellow"/>
          <w:lang w:val="ru-RU"/>
        </w:rPr>
      </w:pPr>
    </w:p>
    <w:p w14:paraId="2C26704C" w14:textId="0BC5666B" w:rsidR="006F5FD5" w:rsidRPr="00DA636E" w:rsidRDefault="006F5FD5" w:rsidP="006F5FD5">
      <w:pPr>
        <w:spacing w:after="0" w:line="240" w:lineRule="auto"/>
        <w:ind w:firstLine="709"/>
        <w:jc w:val="both"/>
        <w:rPr>
          <w:color w:val="000000"/>
          <w:sz w:val="28"/>
          <w:szCs w:val="28"/>
          <w:lang w:val="ru-RU"/>
        </w:rPr>
      </w:pPr>
      <w:r w:rsidRPr="00DA636E">
        <w:rPr>
          <w:sz w:val="28"/>
          <w:szCs w:val="28"/>
          <w:lang w:val="ru-RU"/>
        </w:rPr>
        <w:lastRenderedPageBreak/>
        <w:t>Операционная бригада в общем состоит из 5 человек и включает в себя оперирующего хирурга, ассистирующего хирурга, анестезиолога, операционной медсестры и санитарного работника.</w:t>
      </w:r>
      <w:r w:rsidRPr="00DA636E">
        <w:rPr>
          <w:color w:val="000000"/>
          <w:sz w:val="28"/>
          <w:szCs w:val="28"/>
          <w:lang w:val="ru-RU"/>
        </w:rPr>
        <w:t xml:space="preserve"> Средняя длительность проведения операции составляет </w:t>
      </w:r>
      <w:r w:rsidRPr="000F07CC">
        <w:rPr>
          <w:color w:val="000000"/>
          <w:sz w:val="28"/>
          <w:szCs w:val="28"/>
          <w:lang w:val="ru-RU"/>
        </w:rPr>
        <w:t>1</w:t>
      </w:r>
      <w:r w:rsidR="000F07CC" w:rsidRPr="000F07CC">
        <w:rPr>
          <w:color w:val="000000"/>
          <w:sz w:val="28"/>
          <w:szCs w:val="28"/>
          <w:lang w:val="ru-RU"/>
        </w:rPr>
        <w:t xml:space="preserve">93 </w:t>
      </w:r>
      <w:r w:rsidR="00FF0B8A" w:rsidRPr="000F07CC">
        <w:rPr>
          <w:color w:val="000000"/>
          <w:sz w:val="28"/>
          <w:szCs w:val="28"/>
          <w:lang w:val="ru-RU"/>
        </w:rPr>
        <w:t>м</w:t>
      </w:r>
      <w:r w:rsidR="00FF0B8A">
        <w:rPr>
          <w:color w:val="000000"/>
          <w:sz w:val="28"/>
          <w:szCs w:val="28"/>
          <w:lang w:val="ru-RU"/>
        </w:rPr>
        <w:t>инуты [</w:t>
      </w:r>
      <w:r w:rsidR="00864E5E">
        <w:rPr>
          <w:color w:val="000000"/>
          <w:sz w:val="28"/>
          <w:szCs w:val="28"/>
          <w:lang w:val="ru-RU"/>
        </w:rPr>
        <w:t>89</w:t>
      </w:r>
      <w:r w:rsidR="00FF0B8A" w:rsidRPr="00FF0B8A">
        <w:rPr>
          <w:color w:val="000000"/>
          <w:sz w:val="28"/>
          <w:szCs w:val="28"/>
          <w:lang w:val="ru-RU"/>
        </w:rPr>
        <w:t>, 90</w:t>
      </w:r>
      <w:r w:rsidR="000264CC" w:rsidRPr="000264CC">
        <w:rPr>
          <w:color w:val="000000"/>
          <w:sz w:val="28"/>
          <w:szCs w:val="28"/>
          <w:lang w:val="ru-RU"/>
        </w:rPr>
        <w:t>, 91</w:t>
      </w:r>
      <w:r w:rsidR="000F07CC" w:rsidRPr="000F07CC">
        <w:rPr>
          <w:color w:val="000000"/>
          <w:sz w:val="28"/>
          <w:szCs w:val="28"/>
          <w:lang w:val="ru-RU"/>
        </w:rPr>
        <w:t>, 92</w:t>
      </w:r>
      <w:r w:rsidRPr="00DA636E">
        <w:rPr>
          <w:color w:val="000000"/>
          <w:sz w:val="28"/>
          <w:szCs w:val="28"/>
          <w:lang w:val="ru-RU"/>
        </w:rPr>
        <w:t xml:space="preserve">]. Проведение робот-ассистированной </w:t>
      </w:r>
      <w:r w:rsidR="00DA636E">
        <w:rPr>
          <w:color w:val="000000"/>
          <w:sz w:val="28"/>
          <w:szCs w:val="28"/>
          <w:lang w:val="ru-RU"/>
        </w:rPr>
        <w:t>нефропекс</w:t>
      </w:r>
      <w:r w:rsidR="00DA636E" w:rsidRPr="00DA636E">
        <w:rPr>
          <w:color w:val="000000"/>
          <w:sz w:val="28"/>
          <w:szCs w:val="28"/>
          <w:lang w:val="ru-RU"/>
        </w:rPr>
        <w:t>ии</w:t>
      </w:r>
      <w:r w:rsidRPr="00DA636E">
        <w:rPr>
          <w:color w:val="000000"/>
          <w:sz w:val="28"/>
          <w:szCs w:val="28"/>
          <w:lang w:val="ru-RU"/>
        </w:rPr>
        <w:t xml:space="preserve"> выполняетс</w:t>
      </w:r>
      <w:r w:rsidR="008348F3">
        <w:rPr>
          <w:color w:val="000000"/>
          <w:sz w:val="28"/>
          <w:szCs w:val="28"/>
          <w:lang w:val="ru-RU"/>
        </w:rPr>
        <w:t>я условно в несколько этапов [17</w:t>
      </w:r>
      <w:r w:rsidRPr="00DA636E">
        <w:rPr>
          <w:color w:val="000000"/>
          <w:sz w:val="28"/>
          <w:szCs w:val="28"/>
          <w:lang w:val="ru-RU"/>
        </w:rPr>
        <w:t>]:</w:t>
      </w:r>
    </w:p>
    <w:p w14:paraId="59AEDB51" w14:textId="08D56BFD" w:rsidR="006F5FD5" w:rsidRPr="00DA636E" w:rsidRDefault="006F5FD5" w:rsidP="006F5FD5">
      <w:pPr>
        <w:spacing w:after="0" w:line="240" w:lineRule="auto"/>
        <w:ind w:firstLine="709"/>
        <w:jc w:val="both"/>
        <w:rPr>
          <w:color w:val="000000"/>
          <w:sz w:val="28"/>
          <w:szCs w:val="28"/>
          <w:lang w:val="ru-RU"/>
        </w:rPr>
      </w:pPr>
      <w:r w:rsidRPr="00DA636E">
        <w:rPr>
          <w:b/>
          <w:color w:val="000000"/>
          <w:sz w:val="28"/>
          <w:szCs w:val="28"/>
          <w:lang w:val="ru-RU"/>
        </w:rPr>
        <w:t xml:space="preserve">1 этап. </w:t>
      </w:r>
      <w:r w:rsidRPr="00DA636E">
        <w:rPr>
          <w:color w:val="000000"/>
          <w:sz w:val="28"/>
          <w:szCs w:val="28"/>
          <w:lang w:val="ru-RU"/>
        </w:rPr>
        <w:t xml:space="preserve">Подготовка и расположение пациента на столе, </w:t>
      </w:r>
      <w:r w:rsidR="00957486" w:rsidRPr="00DA636E">
        <w:rPr>
          <w:color w:val="000000"/>
          <w:sz w:val="28"/>
          <w:szCs w:val="28"/>
          <w:lang w:val="ru-RU"/>
        </w:rPr>
        <w:t xml:space="preserve">установка катетера в уретру, </w:t>
      </w:r>
      <w:r w:rsidRPr="00DA636E">
        <w:rPr>
          <w:color w:val="000000"/>
          <w:sz w:val="28"/>
          <w:szCs w:val="28"/>
          <w:lang w:val="ru-RU"/>
        </w:rPr>
        <w:t>установка</w:t>
      </w:r>
      <w:r w:rsidRPr="00DA636E">
        <w:rPr>
          <w:b/>
          <w:color w:val="000000"/>
          <w:sz w:val="28"/>
          <w:szCs w:val="28"/>
          <w:lang w:val="ru-RU"/>
        </w:rPr>
        <w:t xml:space="preserve"> </w:t>
      </w:r>
      <w:r w:rsidRPr="00DA636E">
        <w:rPr>
          <w:color w:val="000000"/>
          <w:sz w:val="28"/>
          <w:szCs w:val="28"/>
          <w:lang w:val="ru-RU"/>
        </w:rPr>
        <w:t>робот-системы.</w:t>
      </w:r>
      <w:r w:rsidRPr="00DA636E">
        <w:rPr>
          <w:b/>
          <w:color w:val="000000"/>
          <w:sz w:val="28"/>
          <w:szCs w:val="28"/>
          <w:lang w:val="ru-RU"/>
        </w:rPr>
        <w:t xml:space="preserve"> </w:t>
      </w:r>
      <w:r w:rsidRPr="00DA636E">
        <w:rPr>
          <w:color w:val="000000"/>
          <w:sz w:val="28"/>
          <w:szCs w:val="28"/>
          <w:lang w:val="ru-RU"/>
        </w:rPr>
        <w:t>Правильное расположение</w:t>
      </w:r>
      <w:r w:rsidRPr="00DA636E">
        <w:rPr>
          <w:b/>
          <w:color w:val="000000"/>
          <w:sz w:val="28"/>
          <w:szCs w:val="28"/>
          <w:lang w:val="ru-RU"/>
        </w:rPr>
        <w:t xml:space="preserve"> </w:t>
      </w:r>
      <w:r w:rsidRPr="00DA636E">
        <w:rPr>
          <w:color w:val="000000"/>
          <w:sz w:val="28"/>
          <w:szCs w:val="28"/>
          <w:lang w:val="ru-RU"/>
        </w:rPr>
        <w:t>троакпортов и роботизированных рук является обязательным условием, поскольку роботизированные руки и инструменты относительно велики и требуют достаточного пространства для идеального функционирования. Если они расположены слишком близко и мешают друг другу, система оповестит хирурга, что движение ограничено. Ассистент хирурга располагается с той стороны пациента, в которой установлена тольк</w:t>
      </w:r>
      <w:r w:rsidR="008348F3">
        <w:rPr>
          <w:color w:val="000000"/>
          <w:sz w:val="28"/>
          <w:szCs w:val="28"/>
          <w:lang w:val="ru-RU"/>
        </w:rPr>
        <w:t>о одна роботизированная рука [17</w:t>
      </w:r>
      <w:r w:rsidRPr="00DA636E">
        <w:rPr>
          <w:color w:val="000000"/>
          <w:sz w:val="28"/>
          <w:szCs w:val="28"/>
          <w:lang w:val="ru-RU"/>
        </w:rPr>
        <w:t>]. Установка роботизированных рук на пациенте производится под эндотрахеальным наркозом. В установке робот-системы участвуют оперирующий хирург, ассистент хирурга, оперирующая медсестра, врач-анестезиолог.</w:t>
      </w:r>
    </w:p>
    <w:p w14:paraId="242085C0" w14:textId="21BEE4F7" w:rsidR="006F5FD5" w:rsidRPr="00DA636E" w:rsidRDefault="006F5FD5" w:rsidP="006F5FD5">
      <w:pPr>
        <w:spacing w:after="0" w:line="240" w:lineRule="auto"/>
        <w:ind w:firstLine="709"/>
        <w:jc w:val="both"/>
        <w:rPr>
          <w:color w:val="000000"/>
          <w:sz w:val="28"/>
          <w:szCs w:val="28"/>
          <w:lang w:val="ru-RU"/>
        </w:rPr>
      </w:pPr>
      <w:r w:rsidRPr="00DA636E">
        <w:rPr>
          <w:b/>
          <w:color w:val="000000"/>
          <w:sz w:val="28"/>
          <w:szCs w:val="28"/>
          <w:lang w:val="ru-RU"/>
        </w:rPr>
        <w:t xml:space="preserve">2 этап. </w:t>
      </w:r>
      <w:r w:rsidRPr="00DA636E">
        <w:rPr>
          <w:color w:val="000000"/>
          <w:sz w:val="28"/>
          <w:szCs w:val="28"/>
          <w:lang w:val="ru-RU"/>
        </w:rPr>
        <w:t xml:space="preserve">Проведение собственно операции робот-ассистированной </w:t>
      </w:r>
      <w:r w:rsidR="00DA636E">
        <w:rPr>
          <w:color w:val="000000"/>
          <w:sz w:val="28"/>
          <w:szCs w:val="28"/>
          <w:lang w:val="ru-RU"/>
        </w:rPr>
        <w:t>нефропекс</w:t>
      </w:r>
      <w:r w:rsidR="00DA636E" w:rsidRPr="00DA636E">
        <w:rPr>
          <w:color w:val="000000"/>
          <w:sz w:val="28"/>
          <w:szCs w:val="28"/>
          <w:lang w:val="ru-RU"/>
        </w:rPr>
        <w:t>ии</w:t>
      </w:r>
      <w:r w:rsidRPr="00DA636E">
        <w:rPr>
          <w:color w:val="000000"/>
          <w:sz w:val="28"/>
          <w:szCs w:val="28"/>
          <w:lang w:val="ru-RU"/>
        </w:rPr>
        <w:t xml:space="preserve">. Оперирующий хирург </w:t>
      </w:r>
      <w:r w:rsidRPr="00DA636E">
        <w:rPr>
          <w:sz w:val="28"/>
          <w:szCs w:val="28"/>
          <w:lang w:val="ru-RU"/>
        </w:rPr>
        <w:t>переходит к хирургической консоли, ассистент хирурга и оперирующая медсестра находятся около пациента. Ассистирующий хирург управляет лапароскопическими инструментами, оперирующая медсестра производит подачу хирургического инструментария и материалов.</w:t>
      </w:r>
      <w:r w:rsidRPr="00DA636E">
        <w:rPr>
          <w:color w:val="000000"/>
          <w:sz w:val="28"/>
          <w:szCs w:val="28"/>
          <w:lang w:val="ru-RU"/>
        </w:rPr>
        <w:t xml:space="preserve"> Анестезиолог проводит контроль за состоянием пациента в наркозе.</w:t>
      </w:r>
    </w:p>
    <w:p w14:paraId="0EB7C9A1" w14:textId="7E9C6DFF" w:rsidR="006F5FD5" w:rsidRPr="00DA636E" w:rsidRDefault="006F5FD5" w:rsidP="006F5FD5">
      <w:pPr>
        <w:spacing w:after="0" w:line="240" w:lineRule="auto"/>
        <w:ind w:firstLine="709"/>
        <w:jc w:val="both"/>
        <w:rPr>
          <w:b/>
          <w:color w:val="000000"/>
          <w:sz w:val="28"/>
          <w:szCs w:val="28"/>
          <w:lang w:val="ru-RU"/>
        </w:rPr>
      </w:pPr>
      <w:r w:rsidRPr="00DA636E">
        <w:rPr>
          <w:b/>
          <w:color w:val="000000"/>
          <w:sz w:val="28"/>
          <w:szCs w:val="28"/>
          <w:lang w:val="ru-RU"/>
        </w:rPr>
        <w:t xml:space="preserve">3 этап. </w:t>
      </w:r>
      <w:r w:rsidRPr="00DA636E">
        <w:rPr>
          <w:color w:val="000000"/>
          <w:sz w:val="28"/>
          <w:szCs w:val="28"/>
          <w:lang w:val="ru-RU"/>
        </w:rPr>
        <w:t xml:space="preserve">Завершение операции робот-ассистированной </w:t>
      </w:r>
      <w:r w:rsidR="00DA636E">
        <w:rPr>
          <w:color w:val="000000"/>
          <w:sz w:val="28"/>
          <w:szCs w:val="28"/>
          <w:lang w:val="ru-RU"/>
        </w:rPr>
        <w:t>нефропекс</w:t>
      </w:r>
      <w:r w:rsidR="00DA636E" w:rsidRPr="00DA636E">
        <w:rPr>
          <w:color w:val="000000"/>
          <w:sz w:val="28"/>
          <w:szCs w:val="28"/>
          <w:lang w:val="ru-RU"/>
        </w:rPr>
        <w:t>ии</w:t>
      </w:r>
      <w:r w:rsidRPr="00DA636E">
        <w:rPr>
          <w:color w:val="000000"/>
          <w:sz w:val="28"/>
          <w:szCs w:val="28"/>
          <w:lang w:val="ru-RU"/>
        </w:rPr>
        <w:t>. Производится закрытие операционной раны, удаление троакаров и накладываются швы. Санитарный работник производит уборку операционной.</w:t>
      </w:r>
    </w:p>
    <w:p w14:paraId="3BBEE5C7" w14:textId="77777777" w:rsidR="006F5FD5" w:rsidRPr="00CA4C2A" w:rsidRDefault="006F5FD5" w:rsidP="006F5FD5">
      <w:pPr>
        <w:spacing w:after="0" w:line="240" w:lineRule="auto"/>
        <w:ind w:firstLine="709"/>
        <w:jc w:val="both"/>
        <w:rPr>
          <w:color w:val="000000"/>
          <w:sz w:val="28"/>
          <w:szCs w:val="28"/>
          <w:highlight w:val="yellow"/>
          <w:lang w:val="ru-RU"/>
        </w:rPr>
      </w:pPr>
    </w:p>
    <w:p w14:paraId="2581D74A" w14:textId="30F24036" w:rsidR="006F5FD5" w:rsidRPr="0050360F" w:rsidRDefault="009869CC" w:rsidP="006F5FD5">
      <w:pPr>
        <w:spacing w:after="0" w:line="240" w:lineRule="auto"/>
        <w:ind w:firstLine="709"/>
        <w:jc w:val="both"/>
        <w:rPr>
          <w:b/>
          <w:sz w:val="28"/>
          <w:szCs w:val="28"/>
          <w:lang w:val="ru-RU"/>
        </w:rPr>
      </w:pPr>
      <w:r>
        <w:rPr>
          <w:b/>
          <w:color w:val="000000"/>
          <w:sz w:val="28"/>
          <w:szCs w:val="28"/>
          <w:lang w:val="ru-RU"/>
        </w:rPr>
        <w:t>2.6 И</w:t>
      </w:r>
      <w:r w:rsidR="006F5FD5" w:rsidRPr="0050360F">
        <w:rPr>
          <w:b/>
          <w:color w:val="000000"/>
          <w:sz w:val="28"/>
          <w:szCs w:val="28"/>
          <w:lang w:val="ru-RU"/>
        </w:rPr>
        <w:t xml:space="preserve">ндикаторы эффективности процедуры </w:t>
      </w:r>
      <w:r w:rsidR="006F5FD5" w:rsidRPr="007B0B8F">
        <w:rPr>
          <w:color w:val="000000"/>
          <w:sz w:val="28"/>
          <w:szCs w:val="28"/>
          <w:lang w:val="ru-RU"/>
        </w:rPr>
        <w:t>[</w:t>
      </w:r>
      <w:r w:rsidR="008348F3" w:rsidRPr="007B0B8F">
        <w:rPr>
          <w:color w:val="000000"/>
          <w:sz w:val="28"/>
          <w:szCs w:val="28"/>
          <w:lang w:val="ru-RU"/>
        </w:rPr>
        <w:t>90-92</w:t>
      </w:r>
      <w:r w:rsidR="006F5FD5" w:rsidRPr="007B0B8F">
        <w:rPr>
          <w:color w:val="000000"/>
          <w:sz w:val="28"/>
          <w:szCs w:val="28"/>
          <w:lang w:val="ru-RU"/>
        </w:rPr>
        <w:t>]:</w:t>
      </w:r>
    </w:p>
    <w:p w14:paraId="012CFD1D" w14:textId="35AFEC5C" w:rsidR="006F5FD5" w:rsidRPr="0050360F" w:rsidRDefault="006A0254" w:rsidP="006F5FD5">
      <w:pPr>
        <w:pStyle w:val="ae"/>
        <w:numPr>
          <w:ilvl w:val="0"/>
          <w:numId w:val="5"/>
        </w:numPr>
        <w:tabs>
          <w:tab w:val="left" w:pos="993"/>
        </w:tabs>
        <w:spacing w:after="0" w:line="240" w:lineRule="auto"/>
        <w:ind w:left="0" w:firstLine="709"/>
        <w:jc w:val="both"/>
        <w:rPr>
          <w:color w:val="000000"/>
          <w:sz w:val="28"/>
          <w:szCs w:val="28"/>
          <w:lang w:val="ru-RU"/>
        </w:rPr>
      </w:pPr>
      <w:r w:rsidRPr="0050360F">
        <w:rPr>
          <w:color w:val="000000"/>
          <w:sz w:val="28"/>
          <w:szCs w:val="28"/>
          <w:lang w:val="ru-RU"/>
        </w:rPr>
        <w:t>С</w:t>
      </w:r>
      <w:r w:rsidR="006F5FD5" w:rsidRPr="0050360F">
        <w:rPr>
          <w:color w:val="000000"/>
          <w:sz w:val="28"/>
          <w:szCs w:val="28"/>
          <w:lang w:val="ru-RU"/>
        </w:rPr>
        <w:t>вободное мочеиспускание, светлая моча</w:t>
      </w:r>
      <w:r w:rsidRPr="0050360F">
        <w:rPr>
          <w:color w:val="000000"/>
          <w:sz w:val="28"/>
          <w:szCs w:val="28"/>
          <w:lang w:val="ru-RU"/>
        </w:rPr>
        <w:t>, устранении гематурии</w:t>
      </w:r>
      <w:r w:rsidR="006F5FD5" w:rsidRPr="0050360F">
        <w:rPr>
          <w:color w:val="000000"/>
          <w:sz w:val="28"/>
          <w:szCs w:val="28"/>
          <w:lang w:val="ru-RU"/>
        </w:rPr>
        <w:t>;</w:t>
      </w:r>
    </w:p>
    <w:p w14:paraId="35F70319" w14:textId="6FC67D38" w:rsidR="006F5FD5" w:rsidRPr="006A0254" w:rsidRDefault="006F5FD5" w:rsidP="006F5FD5">
      <w:pPr>
        <w:pStyle w:val="ae"/>
        <w:numPr>
          <w:ilvl w:val="0"/>
          <w:numId w:val="5"/>
        </w:numPr>
        <w:tabs>
          <w:tab w:val="left" w:pos="993"/>
        </w:tabs>
        <w:spacing w:after="0" w:line="240" w:lineRule="auto"/>
        <w:ind w:left="0" w:firstLine="709"/>
        <w:jc w:val="both"/>
        <w:rPr>
          <w:color w:val="000000"/>
          <w:sz w:val="28"/>
          <w:szCs w:val="28"/>
          <w:lang w:val="ru-RU"/>
        </w:rPr>
      </w:pPr>
      <w:r w:rsidRPr="0050360F">
        <w:rPr>
          <w:color w:val="000000"/>
          <w:sz w:val="28"/>
          <w:szCs w:val="28"/>
          <w:lang w:val="ru-RU"/>
        </w:rPr>
        <w:t xml:space="preserve">При </w:t>
      </w:r>
      <w:r w:rsidR="006A0254" w:rsidRPr="0050360F">
        <w:rPr>
          <w:color w:val="000000"/>
          <w:sz w:val="28"/>
          <w:szCs w:val="28"/>
          <w:lang w:val="ru-RU"/>
        </w:rPr>
        <w:t>нефропекс</w:t>
      </w:r>
      <w:r w:rsidRPr="0050360F">
        <w:rPr>
          <w:color w:val="000000"/>
          <w:sz w:val="28"/>
          <w:szCs w:val="28"/>
          <w:lang w:val="ru-RU"/>
        </w:rPr>
        <w:t>ии – заживление раны первичным натяжением,</w:t>
      </w:r>
      <w:r w:rsidRPr="006A0254">
        <w:rPr>
          <w:color w:val="000000"/>
          <w:sz w:val="28"/>
          <w:szCs w:val="28"/>
          <w:lang w:val="ru-RU"/>
        </w:rPr>
        <w:t xml:space="preserve"> состоятельность швов, сухая и чистая послеоперационная рана;</w:t>
      </w:r>
    </w:p>
    <w:p w14:paraId="603EAD73" w14:textId="77777777" w:rsidR="006F5FD5" w:rsidRPr="006A0254" w:rsidRDefault="006F5FD5" w:rsidP="006F5FD5">
      <w:pPr>
        <w:pStyle w:val="ae"/>
        <w:numPr>
          <w:ilvl w:val="0"/>
          <w:numId w:val="5"/>
        </w:numPr>
        <w:tabs>
          <w:tab w:val="left" w:pos="993"/>
        </w:tabs>
        <w:spacing w:after="0" w:line="240" w:lineRule="auto"/>
        <w:ind w:left="0" w:firstLine="709"/>
        <w:jc w:val="both"/>
        <w:rPr>
          <w:color w:val="000000"/>
          <w:sz w:val="28"/>
          <w:szCs w:val="28"/>
          <w:lang w:val="ru-RU"/>
        </w:rPr>
      </w:pPr>
      <w:r w:rsidRPr="006A0254">
        <w:rPr>
          <w:color w:val="000000"/>
          <w:sz w:val="28"/>
          <w:szCs w:val="28"/>
          <w:lang w:val="ru-RU"/>
        </w:rPr>
        <w:t>В лабораторных анализах – отсутствие высокого лейкоцитоза, допускается лейкоцитурия, умеренные снижение уровней гемоглобина и эритроцитов.</w:t>
      </w:r>
    </w:p>
    <w:p w14:paraId="6A3E68B3" w14:textId="6035322B" w:rsidR="006F5FD5" w:rsidRDefault="006F5FD5">
      <w:pPr>
        <w:rPr>
          <w:color w:val="000000"/>
          <w:sz w:val="28"/>
          <w:szCs w:val="28"/>
          <w:lang w:val="ru-RU"/>
        </w:rPr>
      </w:pPr>
      <w:r>
        <w:rPr>
          <w:color w:val="000000"/>
          <w:sz w:val="28"/>
          <w:szCs w:val="28"/>
          <w:lang w:val="ru-RU"/>
        </w:rPr>
        <w:br w:type="page"/>
      </w:r>
    </w:p>
    <w:p w14:paraId="1FAACD87" w14:textId="589620E5" w:rsidR="00975C40" w:rsidRPr="00027CA7" w:rsidRDefault="009869CC" w:rsidP="009869CC">
      <w:pPr>
        <w:pStyle w:val="1"/>
        <w:ind w:firstLine="709"/>
        <w:rPr>
          <w:b/>
          <w:lang w:val="ru-RU"/>
        </w:rPr>
      </w:pPr>
      <w:bookmarkStart w:id="28" w:name="_Toc81480873"/>
      <w:r>
        <w:rPr>
          <w:b/>
          <w:lang w:val="ru-RU"/>
        </w:rPr>
        <w:lastRenderedPageBreak/>
        <w:t xml:space="preserve">3. </w:t>
      </w:r>
      <w:r w:rsidR="00027CA7" w:rsidRPr="00027CA7">
        <w:rPr>
          <w:b/>
          <w:lang w:val="ru-RU"/>
        </w:rPr>
        <w:t>ОРГАНИЗАЦИОННЫЕ АСПЕКТЫ ПРОТОКОЛА:</w:t>
      </w:r>
      <w:bookmarkEnd w:id="28"/>
    </w:p>
    <w:p w14:paraId="769B6844" w14:textId="091ED5AC" w:rsidR="00975C40" w:rsidRPr="004C3080" w:rsidRDefault="009869CC" w:rsidP="00F9783E">
      <w:pPr>
        <w:spacing w:after="0" w:line="240" w:lineRule="auto"/>
        <w:ind w:firstLine="709"/>
        <w:jc w:val="both"/>
        <w:rPr>
          <w:b/>
          <w:sz w:val="28"/>
          <w:szCs w:val="28"/>
          <w:lang w:val="ru-RU"/>
        </w:rPr>
      </w:pPr>
      <w:bookmarkStart w:id="29" w:name="z125"/>
      <w:bookmarkEnd w:id="19"/>
      <w:r>
        <w:rPr>
          <w:b/>
          <w:color w:val="000000"/>
          <w:sz w:val="28"/>
          <w:szCs w:val="28"/>
          <w:lang w:val="ru-RU"/>
        </w:rPr>
        <w:t>3.1 С</w:t>
      </w:r>
      <w:r w:rsidR="00116F6B" w:rsidRPr="004C3080">
        <w:rPr>
          <w:b/>
          <w:color w:val="000000"/>
          <w:sz w:val="28"/>
          <w:szCs w:val="28"/>
          <w:lang w:val="ru-RU"/>
        </w:rPr>
        <w:t>писок разработчиков протокола с ук</w:t>
      </w:r>
      <w:r w:rsidR="004C3080" w:rsidRPr="004C3080">
        <w:rPr>
          <w:b/>
          <w:color w:val="000000"/>
          <w:sz w:val="28"/>
          <w:szCs w:val="28"/>
          <w:lang w:val="ru-RU"/>
        </w:rPr>
        <w:t>азанием квалификационных данных:</w:t>
      </w:r>
    </w:p>
    <w:p w14:paraId="0CF2E789" w14:textId="77777777" w:rsidR="00D05E06" w:rsidRDefault="004C3080" w:rsidP="00F9783E">
      <w:pPr>
        <w:pStyle w:val="ae"/>
        <w:numPr>
          <w:ilvl w:val="0"/>
          <w:numId w:val="6"/>
        </w:numPr>
        <w:tabs>
          <w:tab w:val="left" w:pos="993"/>
        </w:tabs>
        <w:spacing w:after="0" w:line="240" w:lineRule="auto"/>
        <w:ind w:left="0" w:firstLine="709"/>
        <w:jc w:val="both"/>
        <w:rPr>
          <w:color w:val="000000"/>
          <w:sz w:val="28"/>
          <w:szCs w:val="28"/>
          <w:lang w:val="ru-RU"/>
        </w:rPr>
      </w:pPr>
      <w:bookmarkStart w:id="30" w:name="z126"/>
      <w:bookmarkEnd w:id="29"/>
      <w:r w:rsidRPr="00D05E06">
        <w:rPr>
          <w:color w:val="000000"/>
          <w:sz w:val="28"/>
          <w:szCs w:val="28"/>
          <w:lang w:val="ru-RU"/>
        </w:rPr>
        <w:t xml:space="preserve">Енсебаев Ерлан Жалелович – д.м.н., профессор, врач уролог высшей категории, заведующий 4 </w:t>
      </w:r>
      <w:r w:rsidR="00D05E06" w:rsidRPr="00D05E06">
        <w:rPr>
          <w:color w:val="000000"/>
          <w:sz w:val="28"/>
          <w:szCs w:val="28"/>
          <w:lang w:val="ru-RU"/>
        </w:rPr>
        <w:t>хирургическим отделением РГП «Больница Медицинского центра Управления Делами Президента Республики Казахстан» на ПХВ;</w:t>
      </w:r>
    </w:p>
    <w:p w14:paraId="4654F51C" w14:textId="70A5231E" w:rsidR="00114367" w:rsidRDefault="004C3080" w:rsidP="00114367">
      <w:pPr>
        <w:pStyle w:val="ae"/>
        <w:numPr>
          <w:ilvl w:val="0"/>
          <w:numId w:val="6"/>
        </w:numPr>
        <w:tabs>
          <w:tab w:val="left" w:pos="993"/>
        </w:tabs>
        <w:spacing w:after="0" w:line="240" w:lineRule="auto"/>
        <w:ind w:left="0" w:firstLine="709"/>
        <w:jc w:val="both"/>
        <w:rPr>
          <w:color w:val="000000"/>
          <w:sz w:val="28"/>
          <w:szCs w:val="28"/>
          <w:lang w:val="ru-RU"/>
        </w:rPr>
      </w:pPr>
      <w:r w:rsidRPr="00D05E06">
        <w:rPr>
          <w:color w:val="000000"/>
          <w:sz w:val="28"/>
          <w:szCs w:val="28"/>
          <w:lang w:val="ru-RU"/>
        </w:rPr>
        <w:t>Касымов Б</w:t>
      </w:r>
      <w:r w:rsidR="00D05E06">
        <w:rPr>
          <w:color w:val="000000"/>
          <w:sz w:val="28"/>
          <w:szCs w:val="28"/>
          <w:lang w:val="ru-RU"/>
        </w:rPr>
        <w:t>ахтияр Галыулы</w:t>
      </w:r>
      <w:r w:rsidRPr="00D05E06">
        <w:rPr>
          <w:color w:val="000000"/>
          <w:sz w:val="28"/>
          <w:szCs w:val="28"/>
          <w:lang w:val="ru-RU"/>
        </w:rPr>
        <w:t xml:space="preserve"> – врач уролог высшей категории, руководитель центра роботизированной хирургии </w:t>
      </w:r>
      <w:r w:rsidR="00D05E06" w:rsidRPr="00D05E06">
        <w:rPr>
          <w:color w:val="000000"/>
          <w:sz w:val="28"/>
          <w:szCs w:val="28"/>
          <w:lang w:val="ru-RU"/>
        </w:rPr>
        <w:t>РГП «Больница Медицинского центра Управления Делами Президента Республики Казахстан» на ПХВ;</w:t>
      </w:r>
    </w:p>
    <w:p w14:paraId="1FC48ACD" w14:textId="454344DB" w:rsidR="002100E2" w:rsidRPr="002100E2" w:rsidRDefault="002100E2" w:rsidP="002100E2">
      <w:pPr>
        <w:pStyle w:val="ae"/>
        <w:numPr>
          <w:ilvl w:val="0"/>
          <w:numId w:val="6"/>
        </w:numPr>
        <w:tabs>
          <w:tab w:val="left" w:pos="993"/>
        </w:tabs>
        <w:spacing w:after="0" w:line="240" w:lineRule="auto"/>
        <w:ind w:left="0" w:firstLine="709"/>
        <w:jc w:val="both"/>
        <w:rPr>
          <w:color w:val="000000"/>
          <w:sz w:val="28"/>
          <w:szCs w:val="28"/>
          <w:lang w:val="ru-RU"/>
        </w:rPr>
      </w:pPr>
      <w:r>
        <w:rPr>
          <w:color w:val="000000"/>
          <w:sz w:val="28"/>
          <w:szCs w:val="28"/>
          <w:lang w:val="ru-RU"/>
        </w:rPr>
        <w:t xml:space="preserve">Зейтын Маржангуль Кылышбековна – </w:t>
      </w:r>
      <w:r>
        <w:rPr>
          <w:color w:val="000000"/>
          <w:sz w:val="28"/>
          <w:szCs w:val="28"/>
        </w:rPr>
        <w:t>MBA</w:t>
      </w:r>
      <w:r w:rsidRPr="00622A56">
        <w:rPr>
          <w:color w:val="000000"/>
          <w:sz w:val="28"/>
          <w:szCs w:val="28"/>
          <w:lang w:val="ru-RU"/>
        </w:rPr>
        <w:t xml:space="preserve">, </w:t>
      </w:r>
      <w:r>
        <w:rPr>
          <w:color w:val="000000"/>
          <w:sz w:val="28"/>
          <w:szCs w:val="28"/>
          <w:lang w:val="ru-RU"/>
        </w:rPr>
        <w:t xml:space="preserve">специалист </w:t>
      </w:r>
      <w:r w:rsidRPr="00D05E06">
        <w:rPr>
          <w:color w:val="000000"/>
          <w:sz w:val="28"/>
          <w:szCs w:val="28"/>
          <w:lang w:val="ru-RU"/>
        </w:rPr>
        <w:t>центра роботизированной хирургии РГП «Больница Медицинского центра Управления Делами Президента Республики Казахстан» на ПХВ</w:t>
      </w:r>
      <w:r>
        <w:rPr>
          <w:color w:val="000000"/>
          <w:sz w:val="28"/>
          <w:szCs w:val="28"/>
          <w:lang w:val="ru-RU"/>
        </w:rPr>
        <w:t>;</w:t>
      </w:r>
    </w:p>
    <w:p w14:paraId="01EF2D8D" w14:textId="18F60BB2" w:rsidR="0020206C" w:rsidRPr="00114367" w:rsidRDefault="0020206C" w:rsidP="00114367">
      <w:pPr>
        <w:pStyle w:val="ae"/>
        <w:numPr>
          <w:ilvl w:val="0"/>
          <w:numId w:val="6"/>
        </w:numPr>
        <w:tabs>
          <w:tab w:val="left" w:pos="993"/>
        </w:tabs>
        <w:spacing w:after="0" w:line="240" w:lineRule="auto"/>
        <w:ind w:left="0" w:firstLine="709"/>
        <w:jc w:val="both"/>
        <w:rPr>
          <w:color w:val="000000"/>
          <w:sz w:val="28"/>
          <w:szCs w:val="28"/>
          <w:lang w:val="ru-RU"/>
        </w:rPr>
      </w:pPr>
      <w:r w:rsidRPr="0020206C">
        <w:rPr>
          <w:color w:val="000000"/>
          <w:sz w:val="28"/>
          <w:szCs w:val="28"/>
          <w:lang w:val="ru-RU"/>
        </w:rPr>
        <w:t>Муздыбаев Ринат Муратханович – врач уролог высшей категории КГП на ПХВ «Усть-Каменогорская городская больница № 1» УЗ ВКО акимата;</w:t>
      </w:r>
    </w:p>
    <w:p w14:paraId="42945D33" w14:textId="7DE27D56" w:rsidR="004C3080" w:rsidRPr="004C3080" w:rsidRDefault="004C3080" w:rsidP="00F9783E">
      <w:pPr>
        <w:pStyle w:val="ae"/>
        <w:numPr>
          <w:ilvl w:val="0"/>
          <w:numId w:val="6"/>
        </w:numPr>
        <w:tabs>
          <w:tab w:val="left" w:pos="993"/>
        </w:tabs>
        <w:spacing w:after="0" w:line="240" w:lineRule="auto"/>
        <w:ind w:left="0" w:firstLine="709"/>
        <w:jc w:val="both"/>
        <w:rPr>
          <w:color w:val="000000"/>
          <w:sz w:val="28"/>
          <w:szCs w:val="28"/>
          <w:lang w:val="ru-RU"/>
        </w:rPr>
      </w:pPr>
      <w:r w:rsidRPr="004C3080">
        <w:rPr>
          <w:color w:val="000000"/>
          <w:sz w:val="28"/>
          <w:szCs w:val="28"/>
          <w:lang w:val="ru-RU"/>
        </w:rPr>
        <w:t xml:space="preserve">Нурпеисова </w:t>
      </w:r>
      <w:r w:rsidR="00D05E06" w:rsidRPr="00D05E06">
        <w:rPr>
          <w:color w:val="000000"/>
          <w:sz w:val="28"/>
          <w:szCs w:val="28"/>
          <w:lang w:val="ru-RU"/>
        </w:rPr>
        <w:t xml:space="preserve">Алтын Алданышова </w:t>
      </w:r>
      <w:r w:rsidRPr="004C3080">
        <w:rPr>
          <w:color w:val="000000"/>
          <w:sz w:val="28"/>
          <w:szCs w:val="28"/>
          <w:lang w:val="ru-RU"/>
        </w:rPr>
        <w:t xml:space="preserve">– клинический фармаколог, начальник клинико-фармакологического отдела </w:t>
      </w:r>
      <w:r w:rsidR="00E93745" w:rsidRPr="00D05E06">
        <w:rPr>
          <w:color w:val="000000"/>
          <w:sz w:val="28"/>
          <w:szCs w:val="28"/>
          <w:lang w:val="ru-RU"/>
        </w:rPr>
        <w:t>РГП «Больница Медицинского центра Управления Делами Президента Республики Казахстан» на ПХВ</w:t>
      </w:r>
      <w:r w:rsidR="00E93745">
        <w:rPr>
          <w:color w:val="000000"/>
          <w:sz w:val="28"/>
          <w:szCs w:val="28"/>
          <w:lang w:val="ru-RU"/>
        </w:rPr>
        <w:t>;</w:t>
      </w:r>
    </w:p>
    <w:p w14:paraId="4A0B2B31" w14:textId="5F4C2417" w:rsidR="004C3080" w:rsidRDefault="004C3080" w:rsidP="00F9783E">
      <w:pPr>
        <w:pStyle w:val="ae"/>
        <w:numPr>
          <w:ilvl w:val="0"/>
          <w:numId w:val="6"/>
        </w:numPr>
        <w:tabs>
          <w:tab w:val="left" w:pos="993"/>
        </w:tabs>
        <w:spacing w:after="0" w:line="240" w:lineRule="auto"/>
        <w:ind w:left="0" w:firstLine="709"/>
        <w:jc w:val="both"/>
        <w:rPr>
          <w:color w:val="000000"/>
          <w:sz w:val="28"/>
          <w:szCs w:val="28"/>
          <w:lang w:val="ru-RU"/>
        </w:rPr>
      </w:pPr>
      <w:r w:rsidRPr="004C3080">
        <w:rPr>
          <w:color w:val="000000"/>
          <w:sz w:val="28"/>
          <w:szCs w:val="28"/>
          <w:lang w:val="ru-RU"/>
        </w:rPr>
        <w:t xml:space="preserve">Авдеев </w:t>
      </w:r>
      <w:r w:rsidR="00D05E06">
        <w:rPr>
          <w:color w:val="000000"/>
          <w:sz w:val="28"/>
          <w:szCs w:val="28"/>
          <w:lang w:val="ru-RU"/>
        </w:rPr>
        <w:t>Андрей Владиславович</w:t>
      </w:r>
      <w:r w:rsidRPr="004C3080">
        <w:rPr>
          <w:color w:val="000000"/>
          <w:sz w:val="28"/>
          <w:szCs w:val="28"/>
          <w:lang w:val="ru-RU"/>
        </w:rPr>
        <w:t xml:space="preserve"> – PhD, начальник отдела стратегического и инновационного развития </w:t>
      </w:r>
      <w:r w:rsidR="00D05E06" w:rsidRPr="00D05E06">
        <w:rPr>
          <w:color w:val="000000"/>
          <w:sz w:val="28"/>
          <w:szCs w:val="28"/>
          <w:lang w:val="ru-RU"/>
        </w:rPr>
        <w:t>РГП «Больница Медицинского центра Управления Делами Президента Республики Казахстан» на ПХВ</w:t>
      </w:r>
      <w:r w:rsidR="00622A56" w:rsidRPr="00622A56">
        <w:rPr>
          <w:color w:val="000000"/>
          <w:sz w:val="28"/>
          <w:szCs w:val="28"/>
          <w:lang w:val="ru-RU"/>
        </w:rPr>
        <w:t>;</w:t>
      </w:r>
    </w:p>
    <w:p w14:paraId="1614E6BD" w14:textId="77777777" w:rsidR="00FC0F93" w:rsidRPr="00DE650B" w:rsidRDefault="00FC0F93" w:rsidP="00FC0F93">
      <w:pPr>
        <w:pStyle w:val="ae"/>
        <w:numPr>
          <w:ilvl w:val="0"/>
          <w:numId w:val="6"/>
        </w:numPr>
        <w:tabs>
          <w:tab w:val="left" w:pos="993"/>
        </w:tabs>
        <w:spacing w:after="0" w:line="240" w:lineRule="auto"/>
        <w:ind w:left="0" w:firstLine="709"/>
        <w:jc w:val="both"/>
        <w:rPr>
          <w:color w:val="000000"/>
          <w:sz w:val="28"/>
          <w:szCs w:val="28"/>
          <w:lang w:val="ru-RU"/>
        </w:rPr>
      </w:pPr>
      <w:r w:rsidRPr="00DE650B">
        <w:rPr>
          <w:color w:val="000000"/>
          <w:sz w:val="28"/>
          <w:szCs w:val="28"/>
          <w:lang w:val="ru-RU"/>
        </w:rPr>
        <w:t>Ахметова Макпал Жапаровна – MPH, специалист отдела стратегического и инновационного развития РГП «Больница Медицинского центра Управления Делами Президента Республики Казахстан» на ПХВ.</w:t>
      </w:r>
    </w:p>
    <w:p w14:paraId="2984C8B3" w14:textId="77777777" w:rsidR="004C3080" w:rsidRDefault="004C3080" w:rsidP="00F9783E">
      <w:pPr>
        <w:spacing w:after="0" w:line="240" w:lineRule="auto"/>
        <w:ind w:firstLine="709"/>
        <w:jc w:val="both"/>
        <w:rPr>
          <w:color w:val="000000"/>
          <w:sz w:val="28"/>
          <w:szCs w:val="28"/>
          <w:lang w:val="ru-RU"/>
        </w:rPr>
      </w:pPr>
    </w:p>
    <w:p w14:paraId="42FBE9B2" w14:textId="32B535B0" w:rsidR="00975C40" w:rsidRDefault="009869CC" w:rsidP="00F9783E">
      <w:pPr>
        <w:spacing w:after="0" w:line="240" w:lineRule="auto"/>
        <w:ind w:firstLine="709"/>
        <w:jc w:val="both"/>
        <w:rPr>
          <w:color w:val="000000"/>
          <w:sz w:val="28"/>
          <w:szCs w:val="28"/>
          <w:lang w:val="ru-RU"/>
        </w:rPr>
      </w:pPr>
      <w:r>
        <w:rPr>
          <w:b/>
          <w:color w:val="000000"/>
          <w:sz w:val="28"/>
          <w:szCs w:val="28"/>
          <w:lang w:val="ru-RU"/>
        </w:rPr>
        <w:t>3.2 У</w:t>
      </w:r>
      <w:r w:rsidR="00116F6B" w:rsidRPr="00D05E06">
        <w:rPr>
          <w:b/>
          <w:color w:val="000000"/>
          <w:sz w:val="28"/>
          <w:szCs w:val="28"/>
          <w:lang w:val="ru-RU"/>
        </w:rPr>
        <w:t>казание на отсутствие конфликта интересов</w:t>
      </w:r>
      <w:r w:rsidR="00D05E06" w:rsidRPr="00D05E06">
        <w:rPr>
          <w:b/>
          <w:color w:val="000000"/>
          <w:sz w:val="28"/>
          <w:szCs w:val="28"/>
          <w:lang w:val="ru-RU"/>
        </w:rPr>
        <w:t>:</w:t>
      </w:r>
      <w:r w:rsidR="00D05E06">
        <w:rPr>
          <w:color w:val="000000"/>
          <w:sz w:val="28"/>
          <w:szCs w:val="28"/>
          <w:lang w:val="ru-RU"/>
        </w:rPr>
        <w:t xml:space="preserve"> нет.</w:t>
      </w:r>
    </w:p>
    <w:p w14:paraId="120C89AA" w14:textId="77777777" w:rsidR="0007720F" w:rsidRPr="00501338" w:rsidRDefault="0007720F" w:rsidP="00F9783E">
      <w:pPr>
        <w:spacing w:after="0" w:line="240" w:lineRule="auto"/>
        <w:ind w:firstLine="709"/>
        <w:jc w:val="both"/>
        <w:rPr>
          <w:sz w:val="28"/>
          <w:szCs w:val="28"/>
          <w:lang w:val="ru-RU"/>
        </w:rPr>
      </w:pPr>
      <w:bookmarkStart w:id="31" w:name="z127"/>
      <w:bookmarkEnd w:id="30"/>
    </w:p>
    <w:p w14:paraId="3FB04B3A" w14:textId="56453DF5" w:rsidR="00975C40" w:rsidRPr="00D05E06" w:rsidRDefault="00EF1F8D" w:rsidP="00F9783E">
      <w:pPr>
        <w:spacing w:after="0" w:line="240" w:lineRule="auto"/>
        <w:ind w:firstLine="709"/>
        <w:jc w:val="both"/>
        <w:rPr>
          <w:b/>
          <w:sz w:val="28"/>
          <w:szCs w:val="28"/>
          <w:lang w:val="ru-RU"/>
        </w:rPr>
      </w:pPr>
      <w:bookmarkStart w:id="32" w:name="z128"/>
      <w:bookmarkEnd w:id="31"/>
      <w:r>
        <w:rPr>
          <w:b/>
          <w:color w:val="000000"/>
          <w:sz w:val="28"/>
          <w:szCs w:val="28"/>
          <w:lang w:val="ru-RU"/>
        </w:rPr>
        <w:t>3.3</w:t>
      </w:r>
      <w:r w:rsidR="009869CC">
        <w:rPr>
          <w:b/>
          <w:color w:val="000000"/>
          <w:sz w:val="28"/>
          <w:szCs w:val="28"/>
          <w:lang w:val="ru-RU"/>
        </w:rPr>
        <w:t xml:space="preserve"> У</w:t>
      </w:r>
      <w:r w:rsidR="00116F6B" w:rsidRPr="00D05E06">
        <w:rPr>
          <w:b/>
          <w:color w:val="000000"/>
          <w:sz w:val="28"/>
          <w:szCs w:val="28"/>
          <w:lang w:val="ru-RU"/>
        </w:rPr>
        <w:t>казан</w:t>
      </w:r>
      <w:r w:rsidR="00D05E06" w:rsidRPr="00D05E06">
        <w:rPr>
          <w:b/>
          <w:color w:val="000000"/>
          <w:sz w:val="28"/>
          <w:szCs w:val="28"/>
          <w:lang w:val="ru-RU"/>
        </w:rPr>
        <w:t>ие условий пересмотра протокола:</w:t>
      </w:r>
    </w:p>
    <w:p w14:paraId="18F88B81" w14:textId="3B96DCCC" w:rsidR="0007720F" w:rsidRDefault="00D05E06" w:rsidP="00F9783E">
      <w:pPr>
        <w:spacing w:after="0" w:line="240" w:lineRule="auto"/>
        <w:ind w:firstLine="709"/>
        <w:jc w:val="both"/>
        <w:rPr>
          <w:color w:val="000000"/>
          <w:sz w:val="28"/>
          <w:szCs w:val="28"/>
          <w:lang w:val="ru-RU"/>
        </w:rPr>
      </w:pPr>
      <w:bookmarkStart w:id="33" w:name="z129"/>
      <w:bookmarkEnd w:id="32"/>
      <w:r w:rsidRPr="00D05E06">
        <w:rPr>
          <w:color w:val="000000"/>
          <w:sz w:val="28"/>
          <w:szCs w:val="28"/>
          <w:lang w:val="ru-RU"/>
        </w:rPr>
        <w:t>пересмотр протокола через 5 лет после его опубликования и с даты его вступления в действие или при наличии новых методов с уровнем доказательности.</w:t>
      </w:r>
    </w:p>
    <w:p w14:paraId="25A14A3D" w14:textId="77777777" w:rsidR="00D05E06" w:rsidRPr="0007720F" w:rsidRDefault="00D05E06" w:rsidP="00F9783E">
      <w:pPr>
        <w:spacing w:after="0" w:line="240" w:lineRule="auto"/>
        <w:ind w:firstLine="709"/>
        <w:jc w:val="both"/>
        <w:rPr>
          <w:color w:val="000000"/>
          <w:sz w:val="28"/>
          <w:szCs w:val="28"/>
          <w:lang w:val="ru-RU"/>
        </w:rPr>
      </w:pPr>
    </w:p>
    <w:p w14:paraId="6942BEF8" w14:textId="33E3D947" w:rsidR="00975C40" w:rsidRDefault="00EF1F8D" w:rsidP="00F9783E">
      <w:pPr>
        <w:spacing w:after="0" w:line="240" w:lineRule="auto"/>
        <w:ind w:firstLine="709"/>
        <w:jc w:val="both"/>
        <w:rPr>
          <w:b/>
          <w:color w:val="000000"/>
          <w:sz w:val="28"/>
          <w:szCs w:val="28"/>
          <w:lang w:val="ru-RU"/>
        </w:rPr>
      </w:pPr>
      <w:r>
        <w:rPr>
          <w:b/>
          <w:color w:val="000000"/>
          <w:sz w:val="28"/>
          <w:szCs w:val="28"/>
          <w:lang w:val="ru-RU"/>
        </w:rPr>
        <w:t>3.4</w:t>
      </w:r>
      <w:bookmarkStart w:id="34" w:name="_GoBack"/>
      <w:bookmarkEnd w:id="34"/>
      <w:r w:rsidR="009869CC">
        <w:rPr>
          <w:b/>
          <w:color w:val="000000"/>
          <w:sz w:val="28"/>
          <w:szCs w:val="28"/>
          <w:lang w:val="ru-RU"/>
        </w:rPr>
        <w:t xml:space="preserve"> С</w:t>
      </w:r>
      <w:r w:rsidR="00116F6B" w:rsidRPr="0007720F">
        <w:rPr>
          <w:b/>
          <w:color w:val="000000"/>
          <w:sz w:val="28"/>
          <w:szCs w:val="28"/>
          <w:lang w:val="ru-RU"/>
        </w:rPr>
        <w:t>писок использованной л</w:t>
      </w:r>
      <w:r w:rsidR="0007720F">
        <w:rPr>
          <w:b/>
          <w:color w:val="000000"/>
          <w:sz w:val="28"/>
          <w:szCs w:val="28"/>
          <w:lang w:val="ru-RU"/>
        </w:rPr>
        <w:t>итературы:</w:t>
      </w:r>
      <w:bookmarkEnd w:id="33"/>
    </w:p>
    <w:p w14:paraId="5792297D" w14:textId="3D198BA5" w:rsidR="00C6163A" w:rsidRPr="00C6163A" w:rsidRDefault="00C6163A" w:rsidP="00C6163A">
      <w:pPr>
        <w:spacing w:after="0" w:line="240" w:lineRule="auto"/>
        <w:ind w:firstLine="709"/>
        <w:jc w:val="both"/>
        <w:rPr>
          <w:sz w:val="24"/>
          <w:szCs w:val="24"/>
        </w:rPr>
      </w:pPr>
      <w:r w:rsidRPr="002100E2">
        <w:rPr>
          <w:sz w:val="24"/>
          <w:szCs w:val="24"/>
          <w:lang w:val="ru-RU"/>
        </w:rPr>
        <w:t>1.</w:t>
      </w:r>
      <w:r w:rsidRPr="00C6163A">
        <w:rPr>
          <w:sz w:val="24"/>
          <w:szCs w:val="24"/>
        </w:rPr>
        <w:t> S</w:t>
      </w:r>
      <w:r w:rsidRPr="002100E2">
        <w:rPr>
          <w:sz w:val="24"/>
          <w:szCs w:val="24"/>
          <w:lang w:val="ru-RU"/>
        </w:rPr>
        <w:t xml:space="preserve">. </w:t>
      </w:r>
      <w:r w:rsidRPr="00C6163A">
        <w:rPr>
          <w:sz w:val="24"/>
          <w:szCs w:val="24"/>
        </w:rPr>
        <w:t>Gravas</w:t>
      </w:r>
      <w:r w:rsidRPr="002100E2">
        <w:rPr>
          <w:sz w:val="24"/>
          <w:szCs w:val="24"/>
          <w:lang w:val="ru-RU"/>
        </w:rPr>
        <w:t xml:space="preserve"> (</w:t>
      </w:r>
      <w:r w:rsidRPr="00C6163A">
        <w:rPr>
          <w:sz w:val="24"/>
          <w:szCs w:val="24"/>
        </w:rPr>
        <w:t>Chair</w:t>
      </w:r>
      <w:r w:rsidRPr="002100E2">
        <w:rPr>
          <w:sz w:val="24"/>
          <w:szCs w:val="24"/>
          <w:lang w:val="ru-RU"/>
        </w:rPr>
        <w:t xml:space="preserve">), </w:t>
      </w:r>
      <w:r w:rsidRPr="00C6163A">
        <w:rPr>
          <w:sz w:val="24"/>
          <w:szCs w:val="24"/>
        </w:rPr>
        <w:t>J</w:t>
      </w:r>
      <w:r w:rsidRPr="002100E2">
        <w:rPr>
          <w:sz w:val="24"/>
          <w:szCs w:val="24"/>
          <w:lang w:val="ru-RU"/>
        </w:rPr>
        <w:t>.</w:t>
      </w:r>
      <w:r w:rsidRPr="00C6163A">
        <w:rPr>
          <w:sz w:val="24"/>
          <w:szCs w:val="24"/>
        </w:rPr>
        <w:t>N</w:t>
      </w:r>
      <w:r w:rsidRPr="002100E2">
        <w:rPr>
          <w:sz w:val="24"/>
          <w:szCs w:val="24"/>
          <w:lang w:val="ru-RU"/>
        </w:rPr>
        <w:t xml:space="preserve">. </w:t>
      </w:r>
      <w:r w:rsidRPr="00C6163A">
        <w:rPr>
          <w:sz w:val="24"/>
          <w:szCs w:val="24"/>
        </w:rPr>
        <w:t>Cornu</w:t>
      </w:r>
      <w:r w:rsidRPr="002100E2">
        <w:rPr>
          <w:sz w:val="24"/>
          <w:szCs w:val="24"/>
          <w:lang w:val="ru-RU"/>
        </w:rPr>
        <w:t xml:space="preserve">, </w:t>
      </w:r>
      <w:r w:rsidRPr="00C6163A">
        <w:rPr>
          <w:sz w:val="24"/>
          <w:szCs w:val="24"/>
        </w:rPr>
        <w:t>M</w:t>
      </w:r>
      <w:r w:rsidRPr="002100E2">
        <w:rPr>
          <w:sz w:val="24"/>
          <w:szCs w:val="24"/>
          <w:lang w:val="ru-RU"/>
        </w:rPr>
        <w:t xml:space="preserve">. </w:t>
      </w:r>
      <w:r w:rsidRPr="00C6163A">
        <w:rPr>
          <w:sz w:val="24"/>
          <w:szCs w:val="24"/>
        </w:rPr>
        <w:t>Gacci</w:t>
      </w:r>
      <w:r w:rsidRPr="002100E2">
        <w:rPr>
          <w:sz w:val="24"/>
          <w:szCs w:val="24"/>
          <w:lang w:val="ru-RU"/>
        </w:rPr>
        <w:t xml:space="preserve">, </w:t>
      </w:r>
      <w:r w:rsidRPr="00C6163A">
        <w:rPr>
          <w:sz w:val="24"/>
          <w:szCs w:val="24"/>
        </w:rPr>
        <w:t>C</w:t>
      </w:r>
      <w:r w:rsidRPr="002100E2">
        <w:rPr>
          <w:sz w:val="24"/>
          <w:szCs w:val="24"/>
          <w:lang w:val="ru-RU"/>
        </w:rPr>
        <w:t xml:space="preserve">. </w:t>
      </w:r>
      <w:r w:rsidRPr="00C6163A">
        <w:rPr>
          <w:sz w:val="24"/>
          <w:szCs w:val="24"/>
        </w:rPr>
        <w:t>Gratzke</w:t>
      </w:r>
      <w:r w:rsidRPr="002100E2">
        <w:rPr>
          <w:sz w:val="24"/>
          <w:szCs w:val="24"/>
          <w:lang w:val="ru-RU"/>
        </w:rPr>
        <w:t xml:space="preserve">, </w:t>
      </w:r>
      <w:r w:rsidRPr="00C6163A">
        <w:rPr>
          <w:sz w:val="24"/>
          <w:szCs w:val="24"/>
        </w:rPr>
        <w:t>T</w:t>
      </w:r>
      <w:r w:rsidRPr="002100E2">
        <w:rPr>
          <w:sz w:val="24"/>
          <w:szCs w:val="24"/>
          <w:lang w:val="ru-RU"/>
        </w:rPr>
        <w:t>.</w:t>
      </w:r>
      <w:r w:rsidRPr="00C6163A">
        <w:rPr>
          <w:sz w:val="24"/>
          <w:szCs w:val="24"/>
        </w:rPr>
        <w:t>R</w:t>
      </w:r>
      <w:r w:rsidRPr="002100E2">
        <w:rPr>
          <w:sz w:val="24"/>
          <w:szCs w:val="24"/>
          <w:lang w:val="ru-RU"/>
        </w:rPr>
        <w:t>.</w:t>
      </w:r>
      <w:r w:rsidRPr="00C6163A">
        <w:rPr>
          <w:sz w:val="24"/>
          <w:szCs w:val="24"/>
        </w:rPr>
        <w:t>W</w:t>
      </w:r>
      <w:r w:rsidRPr="002100E2">
        <w:rPr>
          <w:sz w:val="24"/>
          <w:szCs w:val="24"/>
          <w:lang w:val="ru-RU"/>
        </w:rPr>
        <w:t xml:space="preserve">. </w:t>
      </w:r>
      <w:r w:rsidRPr="00C6163A">
        <w:rPr>
          <w:sz w:val="24"/>
          <w:szCs w:val="24"/>
        </w:rPr>
        <w:t>Herrmann</w:t>
      </w:r>
      <w:r w:rsidRPr="002100E2">
        <w:rPr>
          <w:sz w:val="24"/>
          <w:szCs w:val="24"/>
          <w:lang w:val="ru-RU"/>
        </w:rPr>
        <w:t xml:space="preserve">, </w:t>
      </w:r>
      <w:r w:rsidRPr="00C6163A">
        <w:rPr>
          <w:sz w:val="24"/>
          <w:szCs w:val="24"/>
        </w:rPr>
        <w:t>C</w:t>
      </w:r>
      <w:r w:rsidRPr="002100E2">
        <w:rPr>
          <w:sz w:val="24"/>
          <w:szCs w:val="24"/>
          <w:lang w:val="ru-RU"/>
        </w:rPr>
        <w:t xml:space="preserve">. </w:t>
      </w:r>
      <w:r w:rsidRPr="00C6163A">
        <w:rPr>
          <w:sz w:val="24"/>
          <w:szCs w:val="24"/>
        </w:rPr>
        <w:t>Mamoulakis</w:t>
      </w:r>
      <w:r w:rsidRPr="002100E2">
        <w:rPr>
          <w:sz w:val="24"/>
          <w:szCs w:val="24"/>
          <w:lang w:val="ru-RU"/>
        </w:rPr>
        <w:t xml:space="preserve">, </w:t>
      </w:r>
      <w:r w:rsidRPr="00C6163A">
        <w:rPr>
          <w:sz w:val="24"/>
          <w:szCs w:val="24"/>
        </w:rPr>
        <w:t>M</w:t>
      </w:r>
      <w:r w:rsidRPr="002100E2">
        <w:rPr>
          <w:sz w:val="24"/>
          <w:szCs w:val="24"/>
          <w:lang w:val="ru-RU"/>
        </w:rPr>
        <w:t xml:space="preserve">. </w:t>
      </w:r>
      <w:r w:rsidRPr="00C6163A">
        <w:rPr>
          <w:sz w:val="24"/>
          <w:szCs w:val="24"/>
        </w:rPr>
        <w:t>Rieken</w:t>
      </w:r>
      <w:r w:rsidRPr="002100E2">
        <w:rPr>
          <w:sz w:val="24"/>
          <w:szCs w:val="24"/>
          <w:lang w:val="ru-RU"/>
        </w:rPr>
        <w:t xml:space="preserve">, </w:t>
      </w:r>
      <w:r w:rsidRPr="00C6163A">
        <w:rPr>
          <w:sz w:val="24"/>
          <w:szCs w:val="24"/>
        </w:rPr>
        <w:t>M</w:t>
      </w:r>
      <w:r w:rsidRPr="002100E2">
        <w:rPr>
          <w:sz w:val="24"/>
          <w:szCs w:val="24"/>
          <w:lang w:val="ru-RU"/>
        </w:rPr>
        <w:t>.</w:t>
      </w:r>
      <w:r w:rsidRPr="00C6163A">
        <w:rPr>
          <w:sz w:val="24"/>
          <w:szCs w:val="24"/>
        </w:rPr>
        <w:t>J</w:t>
      </w:r>
      <w:r w:rsidRPr="002100E2">
        <w:rPr>
          <w:sz w:val="24"/>
          <w:szCs w:val="24"/>
          <w:lang w:val="ru-RU"/>
        </w:rPr>
        <w:t xml:space="preserve">. </w:t>
      </w:r>
      <w:r w:rsidRPr="00C6163A">
        <w:rPr>
          <w:sz w:val="24"/>
          <w:szCs w:val="24"/>
        </w:rPr>
        <w:t>Speakman</w:t>
      </w:r>
      <w:r w:rsidRPr="002100E2">
        <w:rPr>
          <w:sz w:val="24"/>
          <w:szCs w:val="24"/>
          <w:lang w:val="ru-RU"/>
        </w:rPr>
        <w:t xml:space="preserve">, </w:t>
      </w:r>
      <w:r w:rsidRPr="00C6163A">
        <w:rPr>
          <w:sz w:val="24"/>
          <w:szCs w:val="24"/>
        </w:rPr>
        <w:t>K</w:t>
      </w:r>
      <w:r w:rsidRPr="002100E2">
        <w:rPr>
          <w:sz w:val="24"/>
          <w:szCs w:val="24"/>
          <w:lang w:val="ru-RU"/>
        </w:rPr>
        <w:t>.</w:t>
      </w:r>
      <w:r w:rsidRPr="00C6163A">
        <w:rPr>
          <w:sz w:val="24"/>
          <w:szCs w:val="24"/>
        </w:rPr>
        <w:t>A</w:t>
      </w:r>
      <w:r w:rsidRPr="002100E2">
        <w:rPr>
          <w:sz w:val="24"/>
          <w:szCs w:val="24"/>
          <w:lang w:val="ru-RU"/>
        </w:rPr>
        <w:t>.</w:t>
      </w:r>
      <w:r w:rsidRPr="00C6163A">
        <w:rPr>
          <w:sz w:val="24"/>
          <w:szCs w:val="24"/>
        </w:rPr>
        <w:t>O</w:t>
      </w:r>
      <w:r w:rsidRPr="002100E2">
        <w:rPr>
          <w:sz w:val="24"/>
          <w:szCs w:val="24"/>
          <w:lang w:val="ru-RU"/>
        </w:rPr>
        <w:t xml:space="preserve">. </w:t>
      </w:r>
      <w:r w:rsidRPr="00C6163A">
        <w:rPr>
          <w:sz w:val="24"/>
          <w:szCs w:val="24"/>
        </w:rPr>
        <w:t>Tikkinen</w:t>
      </w:r>
      <w:r w:rsidRPr="002100E2">
        <w:rPr>
          <w:sz w:val="24"/>
          <w:szCs w:val="24"/>
          <w:lang w:val="ru-RU"/>
        </w:rPr>
        <w:t xml:space="preserve"> </w:t>
      </w:r>
      <w:r w:rsidRPr="00C6163A">
        <w:rPr>
          <w:sz w:val="24"/>
          <w:szCs w:val="24"/>
        </w:rPr>
        <w:t>Guidelines</w:t>
      </w:r>
      <w:r w:rsidRPr="002100E2">
        <w:rPr>
          <w:sz w:val="24"/>
          <w:szCs w:val="24"/>
          <w:lang w:val="ru-RU"/>
        </w:rPr>
        <w:t xml:space="preserve"> </w:t>
      </w:r>
      <w:r w:rsidRPr="00C6163A">
        <w:rPr>
          <w:sz w:val="24"/>
          <w:szCs w:val="24"/>
        </w:rPr>
        <w:t>Associates</w:t>
      </w:r>
      <w:r w:rsidRPr="002100E2">
        <w:rPr>
          <w:sz w:val="24"/>
          <w:szCs w:val="24"/>
          <w:lang w:val="ru-RU"/>
        </w:rPr>
        <w:t xml:space="preserve">: </w:t>
      </w:r>
      <w:r w:rsidRPr="00C6163A">
        <w:rPr>
          <w:sz w:val="24"/>
          <w:szCs w:val="24"/>
        </w:rPr>
        <w:t>M</w:t>
      </w:r>
      <w:r w:rsidRPr="002100E2">
        <w:rPr>
          <w:sz w:val="24"/>
          <w:szCs w:val="24"/>
          <w:lang w:val="ru-RU"/>
        </w:rPr>
        <w:t xml:space="preserve">. </w:t>
      </w:r>
      <w:r w:rsidRPr="00C6163A">
        <w:rPr>
          <w:sz w:val="24"/>
          <w:szCs w:val="24"/>
        </w:rPr>
        <w:t>Karavitakis</w:t>
      </w:r>
      <w:r w:rsidRPr="002100E2">
        <w:rPr>
          <w:sz w:val="24"/>
          <w:szCs w:val="24"/>
          <w:lang w:val="ru-RU"/>
        </w:rPr>
        <w:t xml:space="preserve">, </w:t>
      </w:r>
      <w:r w:rsidRPr="00C6163A">
        <w:rPr>
          <w:sz w:val="24"/>
          <w:szCs w:val="24"/>
        </w:rPr>
        <w:t>I</w:t>
      </w:r>
      <w:r w:rsidRPr="002100E2">
        <w:rPr>
          <w:sz w:val="24"/>
          <w:szCs w:val="24"/>
          <w:lang w:val="ru-RU"/>
        </w:rPr>
        <w:t xml:space="preserve">. </w:t>
      </w:r>
      <w:r w:rsidRPr="00C6163A">
        <w:rPr>
          <w:sz w:val="24"/>
          <w:szCs w:val="24"/>
        </w:rPr>
        <w:t>Kyriazis</w:t>
      </w:r>
      <w:r w:rsidRPr="002100E2">
        <w:rPr>
          <w:sz w:val="24"/>
          <w:szCs w:val="24"/>
          <w:lang w:val="ru-RU"/>
        </w:rPr>
        <w:t xml:space="preserve">, </w:t>
      </w:r>
      <w:r w:rsidRPr="00C6163A">
        <w:rPr>
          <w:sz w:val="24"/>
          <w:szCs w:val="24"/>
        </w:rPr>
        <w:t>S</w:t>
      </w:r>
      <w:r w:rsidRPr="002100E2">
        <w:rPr>
          <w:sz w:val="24"/>
          <w:szCs w:val="24"/>
          <w:lang w:val="ru-RU"/>
        </w:rPr>
        <w:t xml:space="preserve">. </w:t>
      </w:r>
      <w:r w:rsidRPr="00C6163A">
        <w:rPr>
          <w:sz w:val="24"/>
          <w:szCs w:val="24"/>
        </w:rPr>
        <w:t>Malde</w:t>
      </w:r>
      <w:r w:rsidRPr="002100E2">
        <w:rPr>
          <w:sz w:val="24"/>
          <w:szCs w:val="24"/>
          <w:lang w:val="ru-RU"/>
        </w:rPr>
        <w:t xml:space="preserve">, </w:t>
      </w:r>
      <w:r w:rsidRPr="00C6163A">
        <w:rPr>
          <w:sz w:val="24"/>
          <w:szCs w:val="24"/>
        </w:rPr>
        <w:t>V</w:t>
      </w:r>
      <w:r w:rsidRPr="002100E2">
        <w:rPr>
          <w:sz w:val="24"/>
          <w:szCs w:val="24"/>
          <w:lang w:val="ru-RU"/>
        </w:rPr>
        <w:t xml:space="preserve">. </w:t>
      </w:r>
      <w:r w:rsidRPr="00C6163A">
        <w:rPr>
          <w:sz w:val="24"/>
          <w:szCs w:val="24"/>
        </w:rPr>
        <w:t>Sakalis</w:t>
      </w:r>
      <w:r w:rsidRPr="002100E2">
        <w:rPr>
          <w:sz w:val="24"/>
          <w:szCs w:val="24"/>
          <w:lang w:val="ru-RU"/>
        </w:rPr>
        <w:t xml:space="preserve">, </w:t>
      </w:r>
      <w:r w:rsidRPr="00C6163A">
        <w:rPr>
          <w:sz w:val="24"/>
          <w:szCs w:val="24"/>
        </w:rPr>
        <w:t>R</w:t>
      </w:r>
      <w:r w:rsidRPr="002100E2">
        <w:rPr>
          <w:sz w:val="24"/>
          <w:szCs w:val="24"/>
          <w:lang w:val="ru-RU"/>
        </w:rPr>
        <w:t xml:space="preserve">. </w:t>
      </w:r>
      <w:r w:rsidRPr="00C6163A">
        <w:rPr>
          <w:sz w:val="24"/>
          <w:szCs w:val="24"/>
        </w:rPr>
        <w:t>Umbach</w:t>
      </w:r>
      <w:r w:rsidRPr="002100E2">
        <w:rPr>
          <w:sz w:val="24"/>
          <w:szCs w:val="24"/>
          <w:lang w:val="ru-RU"/>
        </w:rPr>
        <w:t xml:space="preserve">. </w:t>
      </w:r>
      <w:r w:rsidRPr="00C6163A">
        <w:rPr>
          <w:sz w:val="24"/>
          <w:szCs w:val="24"/>
        </w:rPr>
        <w:t xml:space="preserve">Management of Non-Neurogenic Male Lower Urinary Tract Symptoms (LUTS), incl. Benign Prostatic Obstruction (BPO). UPDATE MARCH 2021. URL https://uroweb.org/guideline/treatment-of-non-neurogenic-male-luts/ </w:t>
      </w:r>
    </w:p>
    <w:p w14:paraId="1D4E7515" w14:textId="12A712FB" w:rsidR="00C6163A" w:rsidRPr="00C6163A" w:rsidRDefault="00C6163A" w:rsidP="00C6163A">
      <w:pPr>
        <w:spacing w:after="0" w:line="240" w:lineRule="auto"/>
        <w:ind w:firstLine="709"/>
        <w:jc w:val="both"/>
        <w:rPr>
          <w:sz w:val="24"/>
          <w:szCs w:val="24"/>
        </w:rPr>
      </w:pPr>
      <w:r w:rsidRPr="00C6163A">
        <w:rPr>
          <w:sz w:val="24"/>
          <w:szCs w:val="24"/>
        </w:rPr>
        <w:t>2. The National Cancer Institute (NCI), the U.S. government’s principal agency for cancer research. NCI Dictionary of Cancer Terms. URL: https://www.cancer.gov/publications /dictionaries/cancer-terms/def/benign-prostatic-hypertrophy;</w:t>
      </w:r>
    </w:p>
    <w:p w14:paraId="65EE63D8" w14:textId="62569973" w:rsidR="00C6163A" w:rsidRPr="00C6163A" w:rsidRDefault="00C6163A" w:rsidP="00C6163A">
      <w:pPr>
        <w:spacing w:after="0" w:line="240" w:lineRule="auto"/>
        <w:ind w:firstLine="709"/>
        <w:jc w:val="both"/>
        <w:rPr>
          <w:sz w:val="24"/>
          <w:szCs w:val="24"/>
        </w:rPr>
      </w:pPr>
      <w:r w:rsidRPr="00C6163A">
        <w:rPr>
          <w:sz w:val="24"/>
          <w:szCs w:val="24"/>
        </w:rPr>
        <w:lastRenderedPageBreak/>
        <w:t>3. Prostate Enlargement (Benign Prostatic Hyperplasia) - https://www.niddk.nih.gov/health-information/urologic-diseases/prostate-problems/prostate-enlargement-benign-prostatic-hyperplasia;</w:t>
      </w:r>
    </w:p>
    <w:p w14:paraId="05793EAC" w14:textId="3A5F4756" w:rsidR="00C6163A" w:rsidRPr="00C6163A" w:rsidRDefault="00C6163A" w:rsidP="00C6163A">
      <w:pPr>
        <w:spacing w:after="0" w:line="240" w:lineRule="auto"/>
        <w:ind w:firstLine="709"/>
        <w:jc w:val="both"/>
        <w:rPr>
          <w:sz w:val="24"/>
          <w:szCs w:val="24"/>
          <w:lang w:val="ru-RU"/>
        </w:rPr>
      </w:pPr>
      <w:r w:rsidRPr="00C6163A">
        <w:rPr>
          <w:sz w:val="24"/>
          <w:szCs w:val="24"/>
          <w:lang w:val="ru-RU"/>
        </w:rPr>
        <w:t>4.</w:t>
      </w:r>
      <w:r>
        <w:rPr>
          <w:sz w:val="24"/>
          <w:szCs w:val="24"/>
          <w:lang w:val="ru-RU"/>
        </w:rPr>
        <w:t> </w:t>
      </w:r>
      <w:r w:rsidRPr="00C6163A">
        <w:rPr>
          <w:sz w:val="24"/>
          <w:szCs w:val="24"/>
          <w:lang w:val="ru-RU"/>
        </w:rPr>
        <w:t xml:space="preserve">Урология. Российские клинические рекомендации / под ред. Ю. Г. Аляева, П. В. Глыбочко, Д. Ю. Пушкаря. — М. : ГЭОТАРМедиа, 2016. — 496 с. </w:t>
      </w:r>
      <w:r w:rsidRPr="00C6163A">
        <w:rPr>
          <w:sz w:val="24"/>
          <w:szCs w:val="24"/>
        </w:rPr>
        <w:t>ISBN</w:t>
      </w:r>
      <w:r w:rsidRPr="00C6163A">
        <w:rPr>
          <w:sz w:val="24"/>
          <w:szCs w:val="24"/>
          <w:lang w:val="ru-RU"/>
        </w:rPr>
        <w:t xml:space="preserve"> 978-5-9704-3649-3;</w:t>
      </w:r>
    </w:p>
    <w:p w14:paraId="176600DD" w14:textId="68755909" w:rsidR="00C6163A" w:rsidRPr="00C6163A" w:rsidRDefault="00C6163A" w:rsidP="00C6163A">
      <w:pPr>
        <w:spacing w:after="0" w:line="240" w:lineRule="auto"/>
        <w:ind w:firstLine="709"/>
        <w:jc w:val="both"/>
        <w:rPr>
          <w:sz w:val="24"/>
          <w:szCs w:val="24"/>
        </w:rPr>
      </w:pPr>
      <w:r w:rsidRPr="00C6163A">
        <w:rPr>
          <w:sz w:val="24"/>
          <w:szCs w:val="24"/>
          <w:lang w:val="ru-RU"/>
        </w:rPr>
        <w:t>5.</w:t>
      </w:r>
      <w:r>
        <w:rPr>
          <w:sz w:val="24"/>
          <w:szCs w:val="24"/>
          <w:lang w:val="ru-RU"/>
        </w:rPr>
        <w:t> </w:t>
      </w:r>
      <w:r w:rsidRPr="00C6163A">
        <w:rPr>
          <w:sz w:val="24"/>
          <w:szCs w:val="24"/>
          <w:lang w:val="ru-RU"/>
        </w:rPr>
        <w:t xml:space="preserve">Алчинбаев М.К. Клинический протокол диагностики и лечения «Доброкачественная гиперплазия предстательной железы». Утвержден протоколом заседания Экспертной комиссии по вопросам развития здравоохранения МЗ РК № 23 от 12 декабря 2013 года. </w:t>
      </w:r>
      <w:r w:rsidRPr="00C6163A">
        <w:rPr>
          <w:sz w:val="24"/>
          <w:szCs w:val="24"/>
        </w:rPr>
        <w:t>8 стр.;</w:t>
      </w:r>
    </w:p>
    <w:p w14:paraId="3F3BD07D" w14:textId="1ABFD388" w:rsidR="00C6163A" w:rsidRPr="00C6163A" w:rsidRDefault="00C6163A" w:rsidP="00C6163A">
      <w:pPr>
        <w:spacing w:after="0" w:line="240" w:lineRule="auto"/>
        <w:ind w:firstLine="709"/>
        <w:jc w:val="both"/>
        <w:rPr>
          <w:sz w:val="24"/>
          <w:szCs w:val="24"/>
        </w:rPr>
      </w:pPr>
      <w:r w:rsidRPr="00C6163A">
        <w:rPr>
          <w:sz w:val="24"/>
          <w:szCs w:val="24"/>
        </w:rPr>
        <w:t>6. Linda M. Huynh, MSc and Thomas E. Ahlering, MD. Robot-Assisted Radical Prostatectomy: A Step-by-Step Guide. JOURNAL OF ЕNDOUROLOGY. Volume 32, Supplement 1, May 2018. Mary Ann Liebert, Inc. Pp. S-28–S-32 DOI: 10.1089/end.2017.0723;</w:t>
      </w:r>
    </w:p>
    <w:p w14:paraId="74BA19B5" w14:textId="70236A01" w:rsidR="00C6163A" w:rsidRPr="00C6163A" w:rsidRDefault="00C6163A" w:rsidP="00C6163A">
      <w:pPr>
        <w:spacing w:after="0" w:line="240" w:lineRule="auto"/>
        <w:ind w:firstLine="709"/>
        <w:jc w:val="both"/>
        <w:rPr>
          <w:sz w:val="24"/>
          <w:szCs w:val="24"/>
        </w:rPr>
      </w:pPr>
      <w:r w:rsidRPr="00C6163A">
        <w:rPr>
          <w:sz w:val="24"/>
          <w:szCs w:val="24"/>
        </w:rPr>
        <w:t xml:space="preserve">7. Cockrell, R., Bonzo, J., &amp; Lee, D. (2018). Robot-Assisted Simple Prostatectomy. Journal of Endourology, 32(S1), S33-S-38. doi:10.1089/end.2017.0715; </w:t>
      </w:r>
    </w:p>
    <w:p w14:paraId="22792DD7" w14:textId="2A8949D2" w:rsidR="00C6163A" w:rsidRPr="00C6163A" w:rsidRDefault="00C6163A" w:rsidP="00C6163A">
      <w:pPr>
        <w:spacing w:after="0" w:line="240" w:lineRule="auto"/>
        <w:ind w:firstLine="709"/>
        <w:jc w:val="both"/>
        <w:rPr>
          <w:sz w:val="24"/>
          <w:szCs w:val="24"/>
        </w:rPr>
      </w:pPr>
      <w:r w:rsidRPr="00C6163A">
        <w:rPr>
          <w:sz w:val="24"/>
          <w:szCs w:val="24"/>
        </w:rPr>
        <w:t>8. Foster HE, Barry MJ, Dahm P, Gandhi MC, Kaplan SA, Kohler TS, Lerner LB, Lightner DJ, Parsons JK, Roehrborn CG, Welliver C, Wilt TJ, McVary KT. Surgical Management of Lower Urinary Tract Symptoms Attributed to Benign Prostatic Hyperplasia: AUA Guideline. J Urol. 2018 Sep;200(3):612-619. doi: 10.1016/j.juro.2018.05.048;</w:t>
      </w:r>
    </w:p>
    <w:p w14:paraId="1DE058F7" w14:textId="425AE8F3" w:rsidR="00C6163A" w:rsidRPr="00C6163A" w:rsidRDefault="00C6163A" w:rsidP="00C6163A">
      <w:pPr>
        <w:spacing w:after="0" w:line="240" w:lineRule="auto"/>
        <w:ind w:firstLine="709"/>
        <w:jc w:val="both"/>
        <w:rPr>
          <w:sz w:val="24"/>
          <w:szCs w:val="24"/>
          <w:lang w:val="ru-RU"/>
        </w:rPr>
      </w:pPr>
      <w:r w:rsidRPr="00C6163A">
        <w:rPr>
          <w:sz w:val="24"/>
          <w:szCs w:val="24"/>
        </w:rPr>
        <w:t>9. Parsons JK, Dahm P, Köhler TS, Lerner LB, Wilt TJ. Surgical Management of Lower Urinary Tract Symptoms Attributed to Benign Prostatic Hyperplasia: AUA Guideline Amendment 2020. J</w:t>
      </w:r>
      <w:r w:rsidRPr="00C6163A">
        <w:rPr>
          <w:sz w:val="24"/>
          <w:szCs w:val="24"/>
          <w:lang w:val="ru-RU"/>
        </w:rPr>
        <w:t xml:space="preserve"> </w:t>
      </w:r>
      <w:r w:rsidRPr="00C6163A">
        <w:rPr>
          <w:sz w:val="24"/>
          <w:szCs w:val="24"/>
        </w:rPr>
        <w:t>Urol</w:t>
      </w:r>
      <w:r w:rsidRPr="00C6163A">
        <w:rPr>
          <w:sz w:val="24"/>
          <w:szCs w:val="24"/>
          <w:lang w:val="ru-RU"/>
        </w:rPr>
        <w:t xml:space="preserve">. 2020 </w:t>
      </w:r>
      <w:r w:rsidRPr="00C6163A">
        <w:rPr>
          <w:sz w:val="24"/>
          <w:szCs w:val="24"/>
        </w:rPr>
        <w:t>Oct</w:t>
      </w:r>
      <w:r w:rsidRPr="00C6163A">
        <w:rPr>
          <w:sz w:val="24"/>
          <w:szCs w:val="24"/>
          <w:lang w:val="ru-RU"/>
        </w:rPr>
        <w:t xml:space="preserve">;204(4):799-804. </w:t>
      </w:r>
      <w:r w:rsidRPr="00C6163A">
        <w:rPr>
          <w:sz w:val="24"/>
          <w:szCs w:val="24"/>
        </w:rPr>
        <w:t>doi</w:t>
      </w:r>
      <w:r w:rsidRPr="00C6163A">
        <w:rPr>
          <w:sz w:val="24"/>
          <w:szCs w:val="24"/>
          <w:lang w:val="ru-RU"/>
        </w:rPr>
        <w:t>: 10.1097/</w:t>
      </w:r>
      <w:r w:rsidRPr="00C6163A">
        <w:rPr>
          <w:sz w:val="24"/>
          <w:szCs w:val="24"/>
        </w:rPr>
        <w:t>JU</w:t>
      </w:r>
      <w:r w:rsidRPr="00C6163A">
        <w:rPr>
          <w:sz w:val="24"/>
          <w:szCs w:val="24"/>
          <w:lang w:val="ru-RU"/>
        </w:rPr>
        <w:t>.0000000000001298;</w:t>
      </w:r>
    </w:p>
    <w:p w14:paraId="42C1B6A0" w14:textId="1B63A4D0" w:rsidR="00C6163A" w:rsidRPr="00C6163A" w:rsidRDefault="00C6163A" w:rsidP="00C6163A">
      <w:pPr>
        <w:spacing w:after="0" w:line="240" w:lineRule="auto"/>
        <w:ind w:firstLine="709"/>
        <w:jc w:val="both"/>
        <w:rPr>
          <w:sz w:val="24"/>
          <w:szCs w:val="24"/>
        </w:rPr>
      </w:pPr>
      <w:r w:rsidRPr="00C6163A">
        <w:rPr>
          <w:sz w:val="24"/>
          <w:szCs w:val="24"/>
          <w:lang w:val="ru-RU"/>
        </w:rPr>
        <w:t>10.</w:t>
      </w:r>
      <w:r>
        <w:rPr>
          <w:sz w:val="24"/>
          <w:szCs w:val="24"/>
          <w:lang w:val="ru-RU"/>
        </w:rPr>
        <w:t> </w:t>
      </w:r>
      <w:r w:rsidRPr="00C6163A">
        <w:rPr>
          <w:sz w:val="24"/>
          <w:szCs w:val="24"/>
          <w:lang w:val="ru-RU"/>
        </w:rPr>
        <w:t xml:space="preserve">Клинические рекомендации. Рак предстательной железы. «Одобрено на заседании научно-практического совета Министерства здравоохранения Российской Федерации (протокол от 22.11.2019г. №08/2-3-4)». </w:t>
      </w:r>
      <w:r w:rsidRPr="00C6163A">
        <w:rPr>
          <w:sz w:val="24"/>
          <w:szCs w:val="24"/>
        </w:rPr>
        <w:t>140 стр.;</w:t>
      </w:r>
    </w:p>
    <w:p w14:paraId="1C87E920" w14:textId="6D873459" w:rsidR="00C6163A" w:rsidRPr="00C6163A" w:rsidRDefault="00C6163A" w:rsidP="00C6163A">
      <w:pPr>
        <w:spacing w:after="0" w:line="240" w:lineRule="auto"/>
        <w:ind w:firstLine="709"/>
        <w:jc w:val="both"/>
        <w:rPr>
          <w:sz w:val="24"/>
          <w:szCs w:val="24"/>
        </w:rPr>
      </w:pPr>
      <w:r w:rsidRPr="00C6163A">
        <w:rPr>
          <w:sz w:val="24"/>
          <w:szCs w:val="24"/>
        </w:rPr>
        <w:t>11. International Union Against Cancer (UICC). TNM Classification of Malignant Tumours, 8th ed. Brierley D., Gospodarowicz M.K., Wittekind Ch., eds. New York: Wiley-Blackwell; 2017;</w:t>
      </w:r>
    </w:p>
    <w:p w14:paraId="250731AA" w14:textId="79BA633C" w:rsidR="00C6163A" w:rsidRPr="00C6163A" w:rsidRDefault="00C6163A" w:rsidP="00C6163A">
      <w:pPr>
        <w:spacing w:after="0" w:line="240" w:lineRule="auto"/>
        <w:ind w:firstLine="709"/>
        <w:jc w:val="both"/>
        <w:rPr>
          <w:sz w:val="24"/>
          <w:szCs w:val="24"/>
        </w:rPr>
      </w:pPr>
      <w:r w:rsidRPr="00C6163A">
        <w:rPr>
          <w:sz w:val="24"/>
          <w:szCs w:val="24"/>
        </w:rPr>
        <w:t>12. American Joint Committee on Cancer (AJCC). AJCC Cancer Staging Manual, 7th ed. Edge S.B., Byrd D.R., Carducci M.A. et al., eds. New York: Springer; 2009;</w:t>
      </w:r>
    </w:p>
    <w:p w14:paraId="200913B6" w14:textId="42E1BF17" w:rsidR="00C6163A" w:rsidRPr="00C6163A" w:rsidRDefault="00C6163A" w:rsidP="00C6163A">
      <w:pPr>
        <w:spacing w:after="0" w:line="240" w:lineRule="auto"/>
        <w:ind w:firstLine="709"/>
        <w:jc w:val="both"/>
        <w:rPr>
          <w:sz w:val="24"/>
          <w:szCs w:val="24"/>
        </w:rPr>
      </w:pPr>
      <w:r w:rsidRPr="00C6163A">
        <w:rPr>
          <w:sz w:val="24"/>
          <w:szCs w:val="24"/>
        </w:rPr>
        <w:t>13. N. Mottet, P. Cornford, R.C.N. van den Bergh et. al. EAU-EANM-ESTRO-ESUR-ISUP-SIOG Guidelines on Prostate Cancer. European Association of Urology 2021. 212 p.;</w:t>
      </w:r>
    </w:p>
    <w:p w14:paraId="1745F580" w14:textId="08A3ED30" w:rsidR="00C6163A" w:rsidRPr="00C6163A" w:rsidRDefault="00C6163A" w:rsidP="00C6163A">
      <w:pPr>
        <w:spacing w:after="0" w:line="240" w:lineRule="auto"/>
        <w:ind w:firstLine="709"/>
        <w:jc w:val="both"/>
        <w:rPr>
          <w:sz w:val="24"/>
          <w:szCs w:val="24"/>
        </w:rPr>
      </w:pPr>
      <w:r w:rsidRPr="00C6163A">
        <w:rPr>
          <w:sz w:val="24"/>
          <w:szCs w:val="24"/>
        </w:rPr>
        <w:t xml:space="preserve">14. Нургалиев Н.С., Онгарбаев Б.Т., Ишкинин Е.И. и соавт. </w:t>
      </w:r>
      <w:r w:rsidRPr="00C6163A">
        <w:rPr>
          <w:sz w:val="24"/>
          <w:szCs w:val="24"/>
          <w:lang w:val="ru-RU"/>
        </w:rPr>
        <w:t xml:space="preserve">Клинический протокол диагностики и лечения «Рак предстательной железы». Одобрен Объединенной комиссией по качеству медицинских услуг Министерства здравоохранения Республики Казахстан от «07» марта 2019 года, протокол №57. </w:t>
      </w:r>
      <w:r w:rsidRPr="00C6163A">
        <w:rPr>
          <w:sz w:val="24"/>
          <w:szCs w:val="24"/>
        </w:rPr>
        <w:t>73 стр.;</w:t>
      </w:r>
    </w:p>
    <w:p w14:paraId="71E7F4CE" w14:textId="0488A75C" w:rsidR="00C6163A" w:rsidRPr="00C6163A" w:rsidRDefault="00C6163A" w:rsidP="00C6163A">
      <w:pPr>
        <w:spacing w:after="0" w:line="240" w:lineRule="auto"/>
        <w:ind w:firstLine="709"/>
        <w:jc w:val="both"/>
        <w:rPr>
          <w:sz w:val="24"/>
          <w:szCs w:val="24"/>
        </w:rPr>
      </w:pPr>
      <w:r w:rsidRPr="00C6163A">
        <w:rPr>
          <w:sz w:val="24"/>
          <w:szCs w:val="24"/>
        </w:rPr>
        <w:t>15.</w:t>
      </w:r>
      <w:r w:rsidRPr="007129AC">
        <w:rPr>
          <w:sz w:val="24"/>
          <w:szCs w:val="24"/>
        </w:rPr>
        <w:t> </w:t>
      </w:r>
      <w:r w:rsidRPr="00C6163A">
        <w:rPr>
          <w:sz w:val="24"/>
          <w:szCs w:val="24"/>
        </w:rPr>
        <w:t>Hassan I. et al. Anaesthesia for Robot-Assisted Urological Surgery. https://resources.wfsahq.org/wp-content/uploads/408_english.pdf;</w:t>
      </w:r>
    </w:p>
    <w:p w14:paraId="6AA783B6" w14:textId="6DA9F5C7" w:rsidR="00C6163A" w:rsidRPr="00C6163A" w:rsidRDefault="00C6163A" w:rsidP="00C6163A">
      <w:pPr>
        <w:spacing w:after="0" w:line="240" w:lineRule="auto"/>
        <w:ind w:firstLine="709"/>
        <w:jc w:val="both"/>
        <w:rPr>
          <w:sz w:val="24"/>
          <w:szCs w:val="24"/>
        </w:rPr>
      </w:pPr>
      <w:r w:rsidRPr="00C6163A">
        <w:rPr>
          <w:sz w:val="24"/>
          <w:szCs w:val="24"/>
        </w:rPr>
        <w:t>16. S. Pathirana, P. C. A. Kam. Anaesthetic issues in robotic-assisted minimally invasive surgery. Anaesth Intensive Care 2018 | 46:1;</w:t>
      </w:r>
    </w:p>
    <w:p w14:paraId="3774C724" w14:textId="3004F0BC" w:rsidR="00C6163A" w:rsidRPr="00C6163A" w:rsidRDefault="00C6163A" w:rsidP="00C6163A">
      <w:pPr>
        <w:spacing w:after="0" w:line="240" w:lineRule="auto"/>
        <w:ind w:firstLine="709"/>
        <w:jc w:val="both"/>
        <w:rPr>
          <w:sz w:val="24"/>
          <w:szCs w:val="24"/>
        </w:rPr>
      </w:pPr>
      <w:r w:rsidRPr="00C6163A">
        <w:rPr>
          <w:sz w:val="24"/>
          <w:szCs w:val="24"/>
        </w:rPr>
        <w:t>17.</w:t>
      </w:r>
      <w:r w:rsidRPr="007129AC">
        <w:rPr>
          <w:sz w:val="24"/>
          <w:szCs w:val="24"/>
        </w:rPr>
        <w:t> </w:t>
      </w:r>
      <w:r w:rsidRPr="00C6163A">
        <w:rPr>
          <w:sz w:val="24"/>
          <w:szCs w:val="24"/>
        </w:rPr>
        <w:t>Željko Kaštelan et al. Extraperitoneal radical prostatectomy with the Senhance Surgical System robotic platform. Croat Med J. 2019;60:556-9 https://doi.org/10.3325/cmj.2019.60.556;</w:t>
      </w:r>
    </w:p>
    <w:p w14:paraId="16088ABF" w14:textId="787213F2" w:rsidR="00C6163A" w:rsidRPr="00C6163A" w:rsidRDefault="00C6163A" w:rsidP="00C6163A">
      <w:pPr>
        <w:spacing w:after="0" w:line="240" w:lineRule="auto"/>
        <w:ind w:firstLine="709"/>
        <w:jc w:val="both"/>
        <w:rPr>
          <w:sz w:val="24"/>
          <w:szCs w:val="24"/>
        </w:rPr>
      </w:pPr>
      <w:r w:rsidRPr="00C6163A">
        <w:rPr>
          <w:sz w:val="24"/>
          <w:szCs w:val="24"/>
        </w:rPr>
        <w:t>18. Mathew C Raynor Raj S Pruthi et al. Robot-assisted surgery: applications in urology. Open Access Journal of Urology, 2010;</w:t>
      </w:r>
    </w:p>
    <w:p w14:paraId="60BF6C9E" w14:textId="406529B7" w:rsidR="00C6163A" w:rsidRPr="00C6163A" w:rsidRDefault="00C6163A" w:rsidP="00C6163A">
      <w:pPr>
        <w:spacing w:after="0" w:line="240" w:lineRule="auto"/>
        <w:ind w:firstLine="709"/>
        <w:jc w:val="both"/>
        <w:rPr>
          <w:sz w:val="24"/>
          <w:szCs w:val="24"/>
        </w:rPr>
      </w:pPr>
      <w:r w:rsidRPr="00C6163A">
        <w:rPr>
          <w:sz w:val="24"/>
          <w:szCs w:val="24"/>
        </w:rPr>
        <w:t>19. Mohan Nathan, Robotic Surgery, TransEnterix, Inc.MorrisvilleUSA. Springer Nature Switzerland AG,  Gharagozloo,  F., Patel, V.R., Giulianotti, P.C., Poston, R.S., Gruessner, R., Meyer, M. (Eds.), https//doi.org/10.1007/978-3-030-53594-0_15;</w:t>
      </w:r>
    </w:p>
    <w:p w14:paraId="2AB6E22F" w14:textId="487D5E36" w:rsidR="00C6163A" w:rsidRPr="00C6163A" w:rsidRDefault="00C6163A" w:rsidP="00C6163A">
      <w:pPr>
        <w:spacing w:after="0" w:line="240" w:lineRule="auto"/>
        <w:ind w:firstLine="709"/>
        <w:jc w:val="both"/>
        <w:rPr>
          <w:sz w:val="24"/>
          <w:szCs w:val="24"/>
        </w:rPr>
      </w:pPr>
      <w:r w:rsidRPr="00C6163A">
        <w:rPr>
          <w:sz w:val="24"/>
          <w:szCs w:val="24"/>
        </w:rPr>
        <w:t>20.</w:t>
      </w:r>
      <w:r w:rsidRPr="007129AC">
        <w:rPr>
          <w:sz w:val="24"/>
          <w:szCs w:val="24"/>
        </w:rPr>
        <w:t> </w:t>
      </w:r>
      <w:r w:rsidRPr="00C6163A">
        <w:rPr>
          <w:sz w:val="24"/>
          <w:szCs w:val="24"/>
        </w:rPr>
        <w:t>TransEnterix. The first in digital laparoscopy. Senhance Surgical System [Internet]. Morrisville: TransEnterix; 2020 [cited 2020 Jun 13]. Available from: https://www.senhance.com/us/digital-laparoscopy;</w:t>
      </w:r>
    </w:p>
    <w:p w14:paraId="450FF76C" w14:textId="28ED0E53" w:rsidR="00C6163A" w:rsidRPr="00C6163A" w:rsidRDefault="00C6163A" w:rsidP="00C6163A">
      <w:pPr>
        <w:spacing w:after="0" w:line="240" w:lineRule="auto"/>
        <w:ind w:firstLine="709"/>
        <w:jc w:val="both"/>
        <w:rPr>
          <w:sz w:val="24"/>
          <w:szCs w:val="24"/>
        </w:rPr>
      </w:pPr>
      <w:r w:rsidRPr="00C6163A">
        <w:rPr>
          <w:sz w:val="24"/>
          <w:szCs w:val="24"/>
        </w:rPr>
        <w:lastRenderedPageBreak/>
        <w:t xml:space="preserve">21. Marcio Covas Moschovas et al. Robotic surgery techniques to approach benign prostatic hyperplasia disease: A comprehensive literature review and the state of art. 2021 Editorial Office of Asian Journal of Urology. https://doi.org/10.1016/j.ajur.2020.10.002; </w:t>
      </w:r>
    </w:p>
    <w:p w14:paraId="1093B59E" w14:textId="47A0B3A2" w:rsidR="00C6163A" w:rsidRPr="00C6163A" w:rsidRDefault="00C6163A" w:rsidP="00C6163A">
      <w:pPr>
        <w:spacing w:after="0" w:line="240" w:lineRule="auto"/>
        <w:ind w:firstLine="709"/>
        <w:jc w:val="both"/>
        <w:rPr>
          <w:sz w:val="24"/>
          <w:szCs w:val="24"/>
        </w:rPr>
      </w:pPr>
      <w:r w:rsidRPr="00C6163A">
        <w:rPr>
          <w:sz w:val="24"/>
          <w:szCs w:val="24"/>
        </w:rPr>
        <w:t>22. Adolfsson, J. Watchful waiting and active surveillance: the current position. BJU Int, 2008. 102: 10. https://pubmed.ncbi.nlm.nih.gov/18422774;</w:t>
      </w:r>
    </w:p>
    <w:p w14:paraId="0DAB178A" w14:textId="6761725C" w:rsidR="00C6163A" w:rsidRPr="00C6163A" w:rsidRDefault="00C6163A" w:rsidP="00C6163A">
      <w:pPr>
        <w:spacing w:after="0" w:line="240" w:lineRule="auto"/>
        <w:ind w:firstLine="709"/>
        <w:jc w:val="both"/>
        <w:rPr>
          <w:sz w:val="24"/>
          <w:szCs w:val="24"/>
        </w:rPr>
      </w:pPr>
      <w:r w:rsidRPr="00C6163A">
        <w:rPr>
          <w:sz w:val="24"/>
          <w:szCs w:val="24"/>
        </w:rPr>
        <w:t>23.</w:t>
      </w:r>
      <w:r w:rsidRPr="007129AC">
        <w:rPr>
          <w:sz w:val="24"/>
          <w:szCs w:val="24"/>
        </w:rPr>
        <w:t> </w:t>
      </w:r>
      <w:r w:rsidRPr="00C6163A">
        <w:rPr>
          <w:sz w:val="24"/>
          <w:szCs w:val="24"/>
        </w:rPr>
        <w:t>Hatzinger, M., et al. [The history of prostate cancer from the beginning to DaVinci]. Aktuelle Urol, 2012. 43: 228. https://pubmed.ncbi.nlm.nih.gov/23035261;</w:t>
      </w:r>
    </w:p>
    <w:p w14:paraId="77B2B1E4" w14:textId="1714E1CD" w:rsidR="00C6163A" w:rsidRPr="00C6163A" w:rsidRDefault="00C6163A" w:rsidP="00C6163A">
      <w:pPr>
        <w:spacing w:after="0" w:line="240" w:lineRule="auto"/>
        <w:ind w:firstLine="709"/>
        <w:jc w:val="both"/>
        <w:rPr>
          <w:sz w:val="24"/>
          <w:szCs w:val="24"/>
        </w:rPr>
      </w:pPr>
      <w:r w:rsidRPr="00C6163A">
        <w:rPr>
          <w:sz w:val="24"/>
          <w:szCs w:val="24"/>
        </w:rPr>
        <w:t>24.</w:t>
      </w:r>
      <w:r w:rsidRPr="007129AC">
        <w:rPr>
          <w:sz w:val="24"/>
          <w:szCs w:val="24"/>
        </w:rPr>
        <w:t> </w:t>
      </w:r>
      <w:r w:rsidRPr="00C6163A">
        <w:rPr>
          <w:sz w:val="24"/>
          <w:szCs w:val="24"/>
        </w:rPr>
        <w:t>E Jason Abel et al. Robotic-Assisted Laparoscopic Partial Nephrectomy. Medscape. Oct. 3 2018;</w:t>
      </w:r>
    </w:p>
    <w:p w14:paraId="1D5F70D7" w14:textId="77777777" w:rsidR="00C6163A" w:rsidRPr="00EF1F8D" w:rsidRDefault="00C6163A" w:rsidP="00C6163A">
      <w:pPr>
        <w:spacing w:after="0" w:line="240" w:lineRule="auto"/>
        <w:ind w:firstLine="709"/>
        <w:jc w:val="both"/>
        <w:rPr>
          <w:sz w:val="24"/>
          <w:szCs w:val="24"/>
        </w:rPr>
      </w:pPr>
      <w:r w:rsidRPr="00C6163A">
        <w:rPr>
          <w:sz w:val="24"/>
          <w:szCs w:val="24"/>
        </w:rPr>
        <w:t>24. Moch H. et al. The 2016 WHO Classification of Tumours of the Urinary System and Male Genital Organs-Part A: Renal, Penile, and Testicular Tumours. Eur</w:t>
      </w:r>
      <w:r w:rsidRPr="00EF1F8D">
        <w:rPr>
          <w:sz w:val="24"/>
          <w:szCs w:val="24"/>
        </w:rPr>
        <w:t xml:space="preserve"> </w:t>
      </w:r>
      <w:r w:rsidRPr="00C6163A">
        <w:rPr>
          <w:sz w:val="24"/>
          <w:szCs w:val="24"/>
        </w:rPr>
        <w:t>Urol</w:t>
      </w:r>
      <w:r w:rsidRPr="00EF1F8D">
        <w:rPr>
          <w:sz w:val="24"/>
          <w:szCs w:val="24"/>
        </w:rPr>
        <w:t xml:space="preserve">. 2016 </w:t>
      </w:r>
      <w:r w:rsidRPr="00C6163A">
        <w:rPr>
          <w:sz w:val="24"/>
          <w:szCs w:val="24"/>
        </w:rPr>
        <w:t>Jul</w:t>
      </w:r>
      <w:r w:rsidRPr="00EF1F8D">
        <w:rPr>
          <w:sz w:val="24"/>
          <w:szCs w:val="24"/>
        </w:rPr>
        <w:t xml:space="preserve">; 70(1):93-105. </w:t>
      </w:r>
      <w:r w:rsidRPr="00C6163A">
        <w:rPr>
          <w:sz w:val="24"/>
          <w:szCs w:val="24"/>
        </w:rPr>
        <w:t>doi</w:t>
      </w:r>
      <w:r w:rsidRPr="00EF1F8D">
        <w:rPr>
          <w:sz w:val="24"/>
          <w:szCs w:val="24"/>
        </w:rPr>
        <w:t>: 10.1016/</w:t>
      </w:r>
      <w:r w:rsidRPr="00C6163A">
        <w:rPr>
          <w:sz w:val="24"/>
          <w:szCs w:val="24"/>
        </w:rPr>
        <w:t>j</w:t>
      </w:r>
      <w:r w:rsidRPr="00EF1F8D">
        <w:rPr>
          <w:sz w:val="24"/>
          <w:szCs w:val="24"/>
        </w:rPr>
        <w:t>.</w:t>
      </w:r>
      <w:r w:rsidRPr="00C6163A">
        <w:rPr>
          <w:sz w:val="24"/>
          <w:szCs w:val="24"/>
        </w:rPr>
        <w:t>eururo</w:t>
      </w:r>
      <w:r w:rsidRPr="00EF1F8D">
        <w:rPr>
          <w:sz w:val="24"/>
          <w:szCs w:val="24"/>
        </w:rPr>
        <w:t xml:space="preserve">.2016.02.029. </w:t>
      </w:r>
      <w:r w:rsidRPr="00C6163A">
        <w:rPr>
          <w:sz w:val="24"/>
          <w:szCs w:val="24"/>
        </w:rPr>
        <w:t>Epub</w:t>
      </w:r>
      <w:r w:rsidRPr="00EF1F8D">
        <w:rPr>
          <w:sz w:val="24"/>
          <w:szCs w:val="24"/>
        </w:rPr>
        <w:t xml:space="preserve"> 2016 </w:t>
      </w:r>
      <w:r w:rsidRPr="00C6163A">
        <w:rPr>
          <w:sz w:val="24"/>
          <w:szCs w:val="24"/>
        </w:rPr>
        <w:t>Feb</w:t>
      </w:r>
      <w:r w:rsidRPr="00EF1F8D">
        <w:rPr>
          <w:sz w:val="24"/>
          <w:szCs w:val="24"/>
        </w:rPr>
        <w:t xml:space="preserve"> 28;</w:t>
      </w:r>
    </w:p>
    <w:p w14:paraId="7178A911" w14:textId="77777777" w:rsidR="00C6163A" w:rsidRPr="00C6163A" w:rsidRDefault="00C6163A" w:rsidP="00C6163A">
      <w:pPr>
        <w:spacing w:after="0" w:line="240" w:lineRule="auto"/>
        <w:ind w:firstLine="709"/>
        <w:jc w:val="both"/>
        <w:rPr>
          <w:sz w:val="24"/>
          <w:szCs w:val="24"/>
        </w:rPr>
      </w:pPr>
      <w:r w:rsidRPr="00EF1F8D">
        <w:rPr>
          <w:sz w:val="24"/>
          <w:szCs w:val="24"/>
        </w:rPr>
        <w:t xml:space="preserve">25. </w:t>
      </w:r>
      <w:r w:rsidRPr="00C6163A">
        <w:rPr>
          <w:sz w:val="24"/>
          <w:szCs w:val="24"/>
        </w:rPr>
        <w:t>Ljungberg</w:t>
      </w:r>
      <w:r w:rsidRPr="00EF1F8D">
        <w:rPr>
          <w:sz w:val="24"/>
          <w:szCs w:val="24"/>
        </w:rPr>
        <w:t xml:space="preserve"> </w:t>
      </w:r>
      <w:r w:rsidRPr="0020206C">
        <w:rPr>
          <w:sz w:val="24"/>
          <w:szCs w:val="24"/>
          <w:lang w:val="ru-RU"/>
        </w:rPr>
        <w:t>и</w:t>
      </w:r>
      <w:r w:rsidRPr="00EF1F8D">
        <w:rPr>
          <w:sz w:val="24"/>
          <w:szCs w:val="24"/>
        </w:rPr>
        <w:t xml:space="preserve"> </w:t>
      </w:r>
      <w:r w:rsidRPr="0020206C">
        <w:rPr>
          <w:sz w:val="24"/>
          <w:szCs w:val="24"/>
          <w:lang w:val="ru-RU"/>
        </w:rPr>
        <w:t>др</w:t>
      </w:r>
      <w:r w:rsidRPr="00EF1F8D">
        <w:rPr>
          <w:sz w:val="24"/>
          <w:szCs w:val="24"/>
        </w:rPr>
        <w:t xml:space="preserve">. </w:t>
      </w:r>
      <w:r w:rsidRPr="00C6163A">
        <w:rPr>
          <w:sz w:val="24"/>
          <w:szCs w:val="24"/>
          <w:lang w:val="ru-RU"/>
        </w:rPr>
        <w:t xml:space="preserve">Клинические рекомендации по почечно-клеточному раку. </w:t>
      </w:r>
      <w:r w:rsidRPr="00C6163A">
        <w:rPr>
          <w:sz w:val="24"/>
          <w:szCs w:val="24"/>
        </w:rPr>
        <w:t>Европейская ассоциация урологов, 2020;</w:t>
      </w:r>
    </w:p>
    <w:p w14:paraId="3CFADD86" w14:textId="77777777" w:rsidR="00C6163A" w:rsidRPr="00C6163A" w:rsidRDefault="00C6163A" w:rsidP="00C6163A">
      <w:pPr>
        <w:spacing w:after="0" w:line="240" w:lineRule="auto"/>
        <w:ind w:firstLine="709"/>
        <w:jc w:val="both"/>
        <w:rPr>
          <w:sz w:val="24"/>
          <w:szCs w:val="24"/>
        </w:rPr>
      </w:pPr>
      <w:r w:rsidRPr="00C6163A">
        <w:rPr>
          <w:sz w:val="24"/>
          <w:szCs w:val="24"/>
        </w:rPr>
        <w:t>26. Klatte T. et al. A Literature Review of Renal Surgical Anatomy and Surgical Strategies for Partial Nephrectomy. Eur Urol. 2015 Dec; 68(6):980-92. doi: 10.1016/j.eururo.2015.04.010;</w:t>
      </w:r>
    </w:p>
    <w:p w14:paraId="7F112A54" w14:textId="77777777" w:rsidR="00C6163A" w:rsidRPr="00C6163A" w:rsidRDefault="00C6163A" w:rsidP="00C6163A">
      <w:pPr>
        <w:spacing w:after="0" w:line="240" w:lineRule="auto"/>
        <w:ind w:firstLine="709"/>
        <w:jc w:val="both"/>
        <w:rPr>
          <w:sz w:val="24"/>
          <w:szCs w:val="24"/>
        </w:rPr>
      </w:pPr>
      <w:r w:rsidRPr="00C6163A">
        <w:rPr>
          <w:sz w:val="24"/>
          <w:szCs w:val="24"/>
        </w:rPr>
        <w:t>27. Spaliviero M. et al. An Arterial Based Complexity (ABC) Scoring System to Assess the Morbidity Profile of Partial Nephrectomy. Eur Urol. 2016 Jan;69(1):72-9. doi: 10.1016/j.eururo.2015.08.008;</w:t>
      </w:r>
    </w:p>
    <w:p w14:paraId="5091D1C0" w14:textId="77777777" w:rsidR="00C6163A" w:rsidRPr="00C6163A" w:rsidRDefault="00C6163A" w:rsidP="00C6163A">
      <w:pPr>
        <w:spacing w:after="0" w:line="240" w:lineRule="auto"/>
        <w:ind w:firstLine="709"/>
        <w:jc w:val="both"/>
        <w:rPr>
          <w:sz w:val="24"/>
          <w:szCs w:val="24"/>
        </w:rPr>
      </w:pPr>
      <w:r w:rsidRPr="00C6163A">
        <w:rPr>
          <w:sz w:val="24"/>
          <w:szCs w:val="24"/>
        </w:rPr>
        <w:t>28. Hakky T.S. et al. Zonal NePhRO scoring system: a superior renal tumor complexity classification model. Clin Genitourin Cancer. 2014 Feb;12(1):e13-8. doi: 10.1016/j.clgc.2013.07.009;</w:t>
      </w:r>
    </w:p>
    <w:p w14:paraId="052888B2" w14:textId="77777777" w:rsidR="00C6163A" w:rsidRPr="00C6163A" w:rsidRDefault="00C6163A" w:rsidP="00C6163A">
      <w:pPr>
        <w:spacing w:after="0" w:line="240" w:lineRule="auto"/>
        <w:ind w:firstLine="709"/>
        <w:jc w:val="both"/>
        <w:rPr>
          <w:sz w:val="24"/>
          <w:szCs w:val="24"/>
        </w:rPr>
      </w:pPr>
      <w:r w:rsidRPr="00C6163A">
        <w:rPr>
          <w:sz w:val="24"/>
          <w:szCs w:val="24"/>
        </w:rPr>
        <w:t>29. Ficarra V, Novara G, Secco S, et al. Preoperative aspects and dimensions used for an anatomical (PADUA) classification of renal tumours in patients who are candidates for nephron-sparing surgery. Eur Urol. 2009; 56:786–93. [PubMed: 19665284];</w:t>
      </w:r>
    </w:p>
    <w:p w14:paraId="7F10D540" w14:textId="77777777" w:rsidR="00C6163A" w:rsidRPr="00C6163A" w:rsidRDefault="00C6163A" w:rsidP="00C6163A">
      <w:pPr>
        <w:spacing w:after="0" w:line="240" w:lineRule="auto"/>
        <w:ind w:firstLine="709"/>
        <w:jc w:val="both"/>
        <w:rPr>
          <w:sz w:val="24"/>
          <w:szCs w:val="24"/>
        </w:rPr>
      </w:pPr>
      <w:r w:rsidRPr="00C6163A">
        <w:rPr>
          <w:sz w:val="24"/>
          <w:szCs w:val="24"/>
        </w:rPr>
        <w:t>30. Uzzo RG, Novak AC. Nephron sparing surgery for renal tumors: indications, techniques and outcomes. J Urol 2001; 166(1): 6-18;</w:t>
      </w:r>
    </w:p>
    <w:p w14:paraId="43D1E81E" w14:textId="77777777" w:rsidR="00C6163A" w:rsidRPr="00C6163A" w:rsidRDefault="00C6163A" w:rsidP="00C6163A">
      <w:pPr>
        <w:spacing w:after="0" w:line="240" w:lineRule="auto"/>
        <w:ind w:firstLine="709"/>
        <w:jc w:val="both"/>
        <w:rPr>
          <w:sz w:val="24"/>
          <w:szCs w:val="24"/>
          <w:lang w:val="ru-RU"/>
        </w:rPr>
      </w:pPr>
      <w:r w:rsidRPr="00C6163A">
        <w:rPr>
          <w:sz w:val="24"/>
          <w:szCs w:val="24"/>
        </w:rPr>
        <w:t>31. McDougall EM, Clayman RV, Anderson KJ. Laparoscopic wedge resection of a renal tumor: initial experience. Laparoendosc</w:t>
      </w:r>
      <w:r w:rsidRPr="00C6163A">
        <w:rPr>
          <w:sz w:val="24"/>
          <w:szCs w:val="24"/>
          <w:lang w:val="ru-RU"/>
        </w:rPr>
        <w:t xml:space="preserve"> </w:t>
      </w:r>
      <w:r w:rsidRPr="00C6163A">
        <w:rPr>
          <w:sz w:val="24"/>
          <w:szCs w:val="24"/>
        </w:rPr>
        <w:t>Surg</w:t>
      </w:r>
      <w:r w:rsidRPr="00C6163A">
        <w:rPr>
          <w:sz w:val="24"/>
          <w:szCs w:val="24"/>
          <w:lang w:val="ru-RU"/>
        </w:rPr>
        <w:t xml:space="preserve"> 1993; 3(6): 577-581;</w:t>
      </w:r>
    </w:p>
    <w:p w14:paraId="66C2A814" w14:textId="77777777" w:rsidR="00C6163A" w:rsidRPr="00C6163A" w:rsidRDefault="00C6163A" w:rsidP="00C6163A">
      <w:pPr>
        <w:spacing w:after="0" w:line="240" w:lineRule="auto"/>
        <w:ind w:firstLine="709"/>
        <w:jc w:val="both"/>
        <w:rPr>
          <w:sz w:val="24"/>
          <w:szCs w:val="24"/>
          <w:lang w:val="ru-RU"/>
        </w:rPr>
      </w:pPr>
      <w:r w:rsidRPr="00C6163A">
        <w:rPr>
          <w:sz w:val="24"/>
          <w:szCs w:val="24"/>
          <w:lang w:val="ru-RU"/>
        </w:rPr>
        <w:t>32. М.С. Мосоян и др. Робот-ассистированная лапароскопическая нефрэктомия и резекция почки: первый опыт (Методическое сообщение). Нефрология. 2012. Том 16. №1;</w:t>
      </w:r>
    </w:p>
    <w:p w14:paraId="54B6F7A8" w14:textId="77777777" w:rsidR="00C6163A" w:rsidRPr="00C6163A" w:rsidRDefault="00C6163A" w:rsidP="00C6163A">
      <w:pPr>
        <w:spacing w:after="0" w:line="240" w:lineRule="auto"/>
        <w:ind w:firstLine="709"/>
        <w:jc w:val="both"/>
        <w:rPr>
          <w:sz w:val="24"/>
          <w:szCs w:val="24"/>
        </w:rPr>
      </w:pPr>
      <w:r w:rsidRPr="00C6163A">
        <w:rPr>
          <w:sz w:val="24"/>
          <w:szCs w:val="24"/>
          <w:lang w:val="ru-RU"/>
        </w:rPr>
        <w:t xml:space="preserve">33. Аль-Шукри СХ, Ткачук В.Н. Опухоли мочеполовых органов. </w:t>
      </w:r>
      <w:r w:rsidRPr="00C6163A">
        <w:rPr>
          <w:sz w:val="24"/>
          <w:szCs w:val="24"/>
        </w:rPr>
        <w:t>Питер, СПб., 2000; 320;</w:t>
      </w:r>
    </w:p>
    <w:p w14:paraId="0A47D38F" w14:textId="77777777" w:rsidR="00C6163A" w:rsidRPr="00C6163A" w:rsidRDefault="00C6163A" w:rsidP="00C6163A">
      <w:pPr>
        <w:spacing w:after="0" w:line="240" w:lineRule="auto"/>
        <w:ind w:firstLine="709"/>
        <w:jc w:val="both"/>
        <w:rPr>
          <w:sz w:val="24"/>
          <w:szCs w:val="24"/>
        </w:rPr>
      </w:pPr>
      <w:r w:rsidRPr="00C6163A">
        <w:rPr>
          <w:sz w:val="24"/>
          <w:szCs w:val="24"/>
        </w:rPr>
        <w:t>34. Steven Campbell et al. Renal mass and localized renal cancer: AUA guideline. American Urological Association (AUA), April 2017;</w:t>
      </w:r>
    </w:p>
    <w:p w14:paraId="008BBB2B" w14:textId="77777777" w:rsidR="00C6163A" w:rsidRPr="00C6163A" w:rsidRDefault="00C6163A" w:rsidP="00C6163A">
      <w:pPr>
        <w:spacing w:after="0" w:line="240" w:lineRule="auto"/>
        <w:ind w:firstLine="709"/>
        <w:jc w:val="both"/>
        <w:rPr>
          <w:sz w:val="24"/>
          <w:szCs w:val="24"/>
        </w:rPr>
      </w:pPr>
      <w:r w:rsidRPr="00C6163A">
        <w:rPr>
          <w:sz w:val="24"/>
          <w:szCs w:val="24"/>
        </w:rPr>
        <w:t>35. Michael J Leveridge et al. Outcomes of small renal mass needle core biopsy, nondiagnostic percutaneous biopsy, and the role of repeat biopsy. Eur Urol. 2011 Sep;60(3):578-84. doi: 10.1016/j.eururo.2011.06.021;</w:t>
      </w:r>
    </w:p>
    <w:p w14:paraId="0B98062A" w14:textId="77777777" w:rsidR="00C6163A" w:rsidRPr="00C6163A" w:rsidRDefault="00C6163A" w:rsidP="00C6163A">
      <w:pPr>
        <w:spacing w:after="0" w:line="240" w:lineRule="auto"/>
        <w:ind w:firstLine="709"/>
        <w:jc w:val="both"/>
        <w:rPr>
          <w:sz w:val="24"/>
          <w:szCs w:val="24"/>
        </w:rPr>
      </w:pPr>
      <w:r w:rsidRPr="00C6163A">
        <w:rPr>
          <w:sz w:val="24"/>
          <w:szCs w:val="24"/>
        </w:rPr>
        <w:t>36. Kirk A Keegan et al. Histopathology of surgically treated renal cell carcinoma: survival differences by subtype and stage. J Urol. 2012 Aug;188(2):391-7. doi: 10.1016/j.juro.2012.04.006;</w:t>
      </w:r>
    </w:p>
    <w:p w14:paraId="62312CCF" w14:textId="77777777" w:rsidR="00C6163A" w:rsidRPr="00C6163A" w:rsidRDefault="00C6163A" w:rsidP="00C6163A">
      <w:pPr>
        <w:spacing w:after="0" w:line="240" w:lineRule="auto"/>
        <w:ind w:firstLine="709"/>
        <w:jc w:val="both"/>
        <w:rPr>
          <w:sz w:val="24"/>
          <w:szCs w:val="24"/>
        </w:rPr>
      </w:pPr>
      <w:r w:rsidRPr="00C6163A">
        <w:rPr>
          <w:sz w:val="24"/>
          <w:szCs w:val="24"/>
        </w:rPr>
        <w:t>37. Michael R Abern et al. Characteristics and outcomes of tumors arising from the distal nephron. Urology. 2012 Jul;80(1):140-6. doi: 10.1016/j.urology.2012.03.034;</w:t>
      </w:r>
    </w:p>
    <w:p w14:paraId="1390E558" w14:textId="77777777" w:rsidR="00C6163A" w:rsidRPr="00C6163A" w:rsidRDefault="00C6163A" w:rsidP="00C6163A">
      <w:pPr>
        <w:spacing w:after="0" w:line="240" w:lineRule="auto"/>
        <w:ind w:firstLine="709"/>
        <w:jc w:val="both"/>
        <w:rPr>
          <w:sz w:val="24"/>
          <w:szCs w:val="24"/>
        </w:rPr>
      </w:pPr>
      <w:r w:rsidRPr="00C6163A">
        <w:rPr>
          <w:sz w:val="24"/>
          <w:szCs w:val="24"/>
        </w:rPr>
        <w:t>38. Milan Hora et al. MiT translocation renal cell carcinomas: two subgroups of tumours with translocations involving 6p21 [t (6; 11)] and Xp11.2 [t (X;1 or X or 17)]. Springerplus. 2014 May 13;3:245. doi: 10.1186/2193-1801-3-245;</w:t>
      </w:r>
    </w:p>
    <w:p w14:paraId="38BB1E90" w14:textId="77777777" w:rsidR="00C6163A" w:rsidRPr="00C6163A" w:rsidRDefault="00C6163A" w:rsidP="00C6163A">
      <w:pPr>
        <w:spacing w:after="0" w:line="240" w:lineRule="auto"/>
        <w:ind w:firstLine="709"/>
        <w:jc w:val="both"/>
        <w:rPr>
          <w:sz w:val="24"/>
          <w:szCs w:val="24"/>
        </w:rPr>
      </w:pPr>
      <w:r w:rsidRPr="00C6163A">
        <w:rPr>
          <w:sz w:val="24"/>
          <w:szCs w:val="24"/>
        </w:rPr>
        <w:t>39. S Choudhary et al. Renal oncocytoma: CT features cannot reliably distinguish oncocytoma from other renal neoplasms. Clin Radiol. 2009 May;64(5):517-22. doi: 10.1016/j.crad.2008.12.011;</w:t>
      </w:r>
    </w:p>
    <w:p w14:paraId="7D9039A0" w14:textId="77777777" w:rsidR="00C6163A" w:rsidRPr="00C6163A" w:rsidRDefault="00C6163A" w:rsidP="00C6163A">
      <w:pPr>
        <w:spacing w:after="0" w:line="240" w:lineRule="auto"/>
        <w:ind w:firstLine="709"/>
        <w:jc w:val="both"/>
        <w:rPr>
          <w:sz w:val="24"/>
          <w:szCs w:val="24"/>
        </w:rPr>
      </w:pPr>
      <w:r w:rsidRPr="00C6163A">
        <w:rPr>
          <w:sz w:val="24"/>
          <w:szCs w:val="24"/>
        </w:rPr>
        <w:t>40. Vincent G Bird et al. Differentiation of oncocytoma and renal cell carcinoma in small renal masses (&lt;4 cm): the role of 4-phase computerized tomography. World J Urol. 2011 Dec;29(6):787-92. doi: 10.1007/s00345-010-0586-7;</w:t>
      </w:r>
    </w:p>
    <w:p w14:paraId="20FF9BA0" w14:textId="77777777" w:rsidR="00C6163A" w:rsidRPr="00C6163A" w:rsidRDefault="00C6163A" w:rsidP="00C6163A">
      <w:pPr>
        <w:spacing w:after="0" w:line="240" w:lineRule="auto"/>
        <w:ind w:firstLine="709"/>
        <w:jc w:val="both"/>
        <w:rPr>
          <w:sz w:val="24"/>
          <w:szCs w:val="24"/>
        </w:rPr>
      </w:pPr>
      <w:r w:rsidRPr="00C6163A">
        <w:rPr>
          <w:sz w:val="24"/>
          <w:szCs w:val="24"/>
        </w:rPr>
        <w:lastRenderedPageBreak/>
        <w:t>41. E Jason Abel et al. Robotic-Assisted Laparoscopic Partial Nephrectomy. Oct 03, 2018. Medscape;</w:t>
      </w:r>
    </w:p>
    <w:p w14:paraId="0901FD34" w14:textId="77777777" w:rsidR="00C6163A" w:rsidRPr="00C6163A" w:rsidRDefault="00C6163A" w:rsidP="00C6163A">
      <w:pPr>
        <w:spacing w:after="0" w:line="240" w:lineRule="auto"/>
        <w:ind w:firstLine="709"/>
        <w:jc w:val="both"/>
        <w:rPr>
          <w:sz w:val="24"/>
          <w:szCs w:val="24"/>
        </w:rPr>
      </w:pPr>
      <w:r w:rsidRPr="0020206C">
        <w:rPr>
          <w:sz w:val="24"/>
          <w:szCs w:val="24"/>
        </w:rPr>
        <w:t xml:space="preserve">42. </w:t>
      </w:r>
      <w:r w:rsidRPr="00E5043E">
        <w:rPr>
          <w:sz w:val="24"/>
          <w:szCs w:val="24"/>
          <w:lang w:val="ru-RU"/>
        </w:rPr>
        <w:t>Русаков</w:t>
      </w:r>
      <w:r w:rsidRPr="0020206C">
        <w:rPr>
          <w:sz w:val="24"/>
          <w:szCs w:val="24"/>
        </w:rPr>
        <w:t xml:space="preserve"> </w:t>
      </w:r>
      <w:r w:rsidRPr="00E5043E">
        <w:rPr>
          <w:sz w:val="24"/>
          <w:szCs w:val="24"/>
          <w:lang w:val="ru-RU"/>
        </w:rPr>
        <w:t>И</w:t>
      </w:r>
      <w:r w:rsidRPr="0020206C">
        <w:rPr>
          <w:sz w:val="24"/>
          <w:szCs w:val="24"/>
        </w:rPr>
        <w:t>.</w:t>
      </w:r>
      <w:r w:rsidRPr="00E5043E">
        <w:rPr>
          <w:sz w:val="24"/>
          <w:szCs w:val="24"/>
          <w:lang w:val="ru-RU"/>
        </w:rPr>
        <w:t>Г</w:t>
      </w:r>
      <w:r w:rsidRPr="0020206C">
        <w:rPr>
          <w:sz w:val="24"/>
          <w:szCs w:val="24"/>
        </w:rPr>
        <w:t xml:space="preserve">., </w:t>
      </w:r>
      <w:r w:rsidRPr="00E5043E">
        <w:rPr>
          <w:sz w:val="24"/>
          <w:szCs w:val="24"/>
          <w:lang w:val="ru-RU"/>
        </w:rPr>
        <w:t>Алексеев</w:t>
      </w:r>
      <w:r w:rsidRPr="0020206C">
        <w:rPr>
          <w:sz w:val="24"/>
          <w:szCs w:val="24"/>
        </w:rPr>
        <w:t xml:space="preserve"> </w:t>
      </w:r>
      <w:r w:rsidRPr="00E5043E">
        <w:rPr>
          <w:sz w:val="24"/>
          <w:szCs w:val="24"/>
          <w:lang w:val="ru-RU"/>
        </w:rPr>
        <w:t>Б</w:t>
      </w:r>
      <w:r w:rsidRPr="0020206C">
        <w:rPr>
          <w:sz w:val="24"/>
          <w:szCs w:val="24"/>
        </w:rPr>
        <w:t>.</w:t>
      </w:r>
      <w:r w:rsidRPr="00E5043E">
        <w:rPr>
          <w:sz w:val="24"/>
          <w:szCs w:val="24"/>
          <w:lang w:val="ru-RU"/>
        </w:rPr>
        <w:t>Я</w:t>
      </w:r>
      <w:r w:rsidRPr="0020206C">
        <w:rPr>
          <w:sz w:val="24"/>
          <w:szCs w:val="24"/>
        </w:rPr>
        <w:t xml:space="preserve">., </w:t>
      </w:r>
      <w:r w:rsidRPr="00E5043E">
        <w:rPr>
          <w:sz w:val="24"/>
          <w:szCs w:val="24"/>
          <w:lang w:val="ru-RU"/>
        </w:rPr>
        <w:t>Поляков</w:t>
      </w:r>
      <w:r w:rsidRPr="0020206C">
        <w:rPr>
          <w:sz w:val="24"/>
          <w:szCs w:val="24"/>
        </w:rPr>
        <w:t xml:space="preserve"> </w:t>
      </w:r>
      <w:r w:rsidRPr="00E5043E">
        <w:rPr>
          <w:sz w:val="24"/>
          <w:szCs w:val="24"/>
          <w:lang w:val="ru-RU"/>
        </w:rPr>
        <w:t>В</w:t>
      </w:r>
      <w:r w:rsidRPr="0020206C">
        <w:rPr>
          <w:sz w:val="24"/>
          <w:szCs w:val="24"/>
        </w:rPr>
        <w:t>.</w:t>
      </w:r>
      <w:r w:rsidRPr="00E5043E">
        <w:rPr>
          <w:sz w:val="24"/>
          <w:szCs w:val="24"/>
          <w:lang w:val="ru-RU"/>
        </w:rPr>
        <w:t>А</w:t>
      </w:r>
      <w:r w:rsidRPr="0020206C">
        <w:rPr>
          <w:sz w:val="24"/>
          <w:szCs w:val="24"/>
        </w:rPr>
        <w:t xml:space="preserve">., </w:t>
      </w:r>
      <w:r w:rsidRPr="00E5043E">
        <w:rPr>
          <w:sz w:val="24"/>
          <w:szCs w:val="24"/>
          <w:lang w:val="ru-RU"/>
        </w:rPr>
        <w:t>Нюшко</w:t>
      </w:r>
      <w:r w:rsidRPr="0020206C">
        <w:rPr>
          <w:sz w:val="24"/>
          <w:szCs w:val="24"/>
        </w:rPr>
        <w:t xml:space="preserve"> </w:t>
      </w:r>
      <w:r w:rsidRPr="00E5043E">
        <w:rPr>
          <w:sz w:val="24"/>
          <w:szCs w:val="24"/>
          <w:lang w:val="ru-RU"/>
        </w:rPr>
        <w:t>К</w:t>
      </w:r>
      <w:r w:rsidRPr="0020206C">
        <w:rPr>
          <w:sz w:val="24"/>
          <w:szCs w:val="24"/>
        </w:rPr>
        <w:t>.</w:t>
      </w:r>
      <w:r w:rsidRPr="00E5043E">
        <w:rPr>
          <w:sz w:val="24"/>
          <w:szCs w:val="24"/>
          <w:lang w:val="ru-RU"/>
        </w:rPr>
        <w:t>М</w:t>
      </w:r>
      <w:r w:rsidRPr="0020206C">
        <w:rPr>
          <w:sz w:val="24"/>
          <w:szCs w:val="24"/>
        </w:rPr>
        <w:t xml:space="preserve">. </w:t>
      </w:r>
      <w:r w:rsidRPr="00E5043E">
        <w:rPr>
          <w:sz w:val="24"/>
          <w:szCs w:val="24"/>
          <w:lang w:val="ru-RU"/>
        </w:rPr>
        <w:t>Лапароскопическая</w:t>
      </w:r>
      <w:r w:rsidRPr="0020206C">
        <w:rPr>
          <w:sz w:val="24"/>
          <w:szCs w:val="24"/>
        </w:rPr>
        <w:t xml:space="preserve"> </w:t>
      </w:r>
      <w:r w:rsidRPr="00E5043E">
        <w:rPr>
          <w:sz w:val="24"/>
          <w:szCs w:val="24"/>
          <w:lang w:val="ru-RU"/>
        </w:rPr>
        <w:t>резекция</w:t>
      </w:r>
      <w:r w:rsidRPr="0020206C">
        <w:rPr>
          <w:sz w:val="24"/>
          <w:szCs w:val="24"/>
        </w:rPr>
        <w:t xml:space="preserve"> </w:t>
      </w:r>
      <w:r w:rsidRPr="00E5043E">
        <w:rPr>
          <w:sz w:val="24"/>
          <w:szCs w:val="24"/>
          <w:lang w:val="ru-RU"/>
        </w:rPr>
        <w:t>почки</w:t>
      </w:r>
      <w:r w:rsidRPr="0020206C">
        <w:rPr>
          <w:sz w:val="24"/>
          <w:szCs w:val="24"/>
        </w:rPr>
        <w:t xml:space="preserve">. </w:t>
      </w:r>
      <w:r w:rsidRPr="00C6163A">
        <w:rPr>
          <w:sz w:val="24"/>
          <w:szCs w:val="24"/>
          <w:lang w:val="ru-RU"/>
        </w:rPr>
        <w:t xml:space="preserve">М.: ФГУ «МНИОИ им. П.А. Герцена Росмедтехнологий».-2008.-ил.-14 с.  </w:t>
      </w:r>
      <w:r w:rsidRPr="00C6163A">
        <w:rPr>
          <w:sz w:val="24"/>
          <w:szCs w:val="24"/>
        </w:rPr>
        <w:t>Москва, 2008 г. УДК 616.61-06.6-089-089.819;</w:t>
      </w:r>
    </w:p>
    <w:p w14:paraId="2C5B7096" w14:textId="77777777" w:rsidR="00C6163A" w:rsidRPr="00C6163A" w:rsidRDefault="00C6163A" w:rsidP="00C6163A">
      <w:pPr>
        <w:spacing w:after="0" w:line="240" w:lineRule="auto"/>
        <w:ind w:firstLine="709"/>
        <w:jc w:val="both"/>
        <w:rPr>
          <w:sz w:val="24"/>
          <w:szCs w:val="24"/>
        </w:rPr>
      </w:pPr>
      <w:r w:rsidRPr="00C6163A">
        <w:rPr>
          <w:sz w:val="24"/>
          <w:szCs w:val="24"/>
        </w:rPr>
        <w:t>43. Porpiglia F. et al. The effects of warm ischaemia time on renal function after laparoscopic partial nephrectomy in patients with normal contralateral kidney. World J Urol.  2012; 30(2):257-63 (ISSN: 1433-8726);</w:t>
      </w:r>
    </w:p>
    <w:p w14:paraId="4AFAE2EA" w14:textId="77777777" w:rsidR="00C6163A" w:rsidRPr="00C6163A" w:rsidRDefault="00C6163A" w:rsidP="00C6163A">
      <w:pPr>
        <w:spacing w:after="0" w:line="240" w:lineRule="auto"/>
        <w:ind w:firstLine="709"/>
        <w:jc w:val="both"/>
        <w:rPr>
          <w:sz w:val="24"/>
          <w:szCs w:val="24"/>
        </w:rPr>
      </w:pPr>
      <w:r w:rsidRPr="00C6163A">
        <w:rPr>
          <w:sz w:val="24"/>
          <w:szCs w:val="24"/>
        </w:rPr>
        <w:t>44. Zhonghua Shen et al. The comparison of perioperative outcomes of robot-assisted and open partial nephrectomy: a systematic review and meta-analysis. World Journal of Surgical Oncology (2016) 14:220, p. 7-8. DOI 10.1186/s12957-016-0971-9;</w:t>
      </w:r>
    </w:p>
    <w:p w14:paraId="15DFFC3C" w14:textId="77777777" w:rsidR="00C6163A" w:rsidRPr="00C6163A" w:rsidRDefault="00C6163A" w:rsidP="00C6163A">
      <w:pPr>
        <w:spacing w:after="0" w:line="240" w:lineRule="auto"/>
        <w:ind w:firstLine="709"/>
        <w:jc w:val="both"/>
        <w:rPr>
          <w:sz w:val="24"/>
          <w:szCs w:val="24"/>
        </w:rPr>
      </w:pPr>
      <w:r w:rsidRPr="00C6163A">
        <w:rPr>
          <w:sz w:val="24"/>
          <w:szCs w:val="24"/>
        </w:rPr>
        <w:t>45. Alwin F. Tan, Adrian D. Joyce. Transperitoneal Radical Nephrectomy. Laparoscopic Urologic Surgery in Malignancies pp 19-28 DOI: 10.1007/3-540-27606-8_3;</w:t>
      </w:r>
    </w:p>
    <w:p w14:paraId="4CDC3960" w14:textId="77777777" w:rsidR="00C6163A" w:rsidRPr="00C6163A" w:rsidRDefault="00C6163A" w:rsidP="00C6163A">
      <w:pPr>
        <w:spacing w:after="0" w:line="240" w:lineRule="auto"/>
        <w:ind w:firstLine="709"/>
        <w:jc w:val="both"/>
        <w:rPr>
          <w:sz w:val="24"/>
          <w:szCs w:val="24"/>
        </w:rPr>
      </w:pPr>
      <w:r w:rsidRPr="00C6163A">
        <w:rPr>
          <w:sz w:val="24"/>
          <w:szCs w:val="24"/>
        </w:rPr>
        <w:t>46. Sadhana V. Deo and Dhananjay S. Kelkar. Laparoscopic Right Radical Nephrectomy. Journal of Surgical Technique and Case Report (2011), 3(2):106 doi.org/10.4103/2006-8808.92806;</w:t>
      </w:r>
    </w:p>
    <w:p w14:paraId="3791FED4" w14:textId="77777777" w:rsidR="00C6163A" w:rsidRPr="00C6163A" w:rsidRDefault="00C6163A" w:rsidP="00C6163A">
      <w:pPr>
        <w:spacing w:after="0" w:line="240" w:lineRule="auto"/>
        <w:ind w:firstLine="709"/>
        <w:jc w:val="both"/>
        <w:rPr>
          <w:sz w:val="24"/>
          <w:szCs w:val="24"/>
        </w:rPr>
      </w:pPr>
      <w:r w:rsidRPr="00C6163A">
        <w:rPr>
          <w:sz w:val="24"/>
          <w:szCs w:val="24"/>
        </w:rPr>
        <w:t>47. Anastasios D Asimakopoulos et al. Robotic radical nephrectomy for renal cell carcinoma: a systematic review. BMC Urology 2014, 14:75 http://www.biomedcentral.com/1471-2490/14/75;</w:t>
      </w:r>
    </w:p>
    <w:p w14:paraId="76E9D484" w14:textId="77777777" w:rsidR="00C6163A" w:rsidRPr="00C6163A" w:rsidRDefault="00C6163A" w:rsidP="00C6163A">
      <w:pPr>
        <w:spacing w:after="0" w:line="240" w:lineRule="auto"/>
        <w:ind w:firstLine="709"/>
        <w:jc w:val="both"/>
        <w:rPr>
          <w:sz w:val="24"/>
          <w:szCs w:val="24"/>
          <w:lang w:val="ru-RU"/>
        </w:rPr>
      </w:pPr>
      <w:r w:rsidRPr="00C6163A">
        <w:rPr>
          <w:sz w:val="24"/>
          <w:szCs w:val="24"/>
        </w:rPr>
        <w:t>48. Thekke Adiyat Kishore et al. Robot-assisted laparoscopic radical nephrectomy and inferior vena cava thrombectomy: A multicentre Indian experience. Arab</w:t>
      </w:r>
      <w:r w:rsidRPr="00C6163A">
        <w:rPr>
          <w:sz w:val="24"/>
          <w:szCs w:val="24"/>
          <w:lang w:val="ru-RU"/>
        </w:rPr>
        <w:t xml:space="preserve"> </w:t>
      </w:r>
      <w:r w:rsidRPr="00C6163A">
        <w:rPr>
          <w:sz w:val="24"/>
          <w:szCs w:val="24"/>
        </w:rPr>
        <w:t>Journal</w:t>
      </w:r>
      <w:r w:rsidRPr="00C6163A">
        <w:rPr>
          <w:sz w:val="24"/>
          <w:szCs w:val="24"/>
          <w:lang w:val="ru-RU"/>
        </w:rPr>
        <w:t xml:space="preserve"> </w:t>
      </w:r>
      <w:r w:rsidRPr="00C6163A">
        <w:rPr>
          <w:sz w:val="24"/>
          <w:szCs w:val="24"/>
        </w:rPr>
        <w:t>of</w:t>
      </w:r>
      <w:r w:rsidRPr="00C6163A">
        <w:rPr>
          <w:sz w:val="24"/>
          <w:szCs w:val="24"/>
          <w:lang w:val="ru-RU"/>
        </w:rPr>
        <w:t xml:space="preserve"> </w:t>
      </w:r>
      <w:r w:rsidRPr="00C6163A">
        <w:rPr>
          <w:sz w:val="24"/>
          <w:szCs w:val="24"/>
        </w:rPr>
        <w:t>Urology</w:t>
      </w:r>
      <w:r w:rsidRPr="00C6163A">
        <w:rPr>
          <w:sz w:val="24"/>
          <w:szCs w:val="24"/>
          <w:lang w:val="ru-RU"/>
        </w:rPr>
        <w:t xml:space="preserve">, 18:2, 124-128, </w:t>
      </w:r>
      <w:r w:rsidRPr="00C6163A">
        <w:rPr>
          <w:sz w:val="24"/>
          <w:szCs w:val="24"/>
        </w:rPr>
        <w:t>DOI</w:t>
      </w:r>
      <w:r w:rsidRPr="00C6163A">
        <w:rPr>
          <w:sz w:val="24"/>
          <w:szCs w:val="24"/>
          <w:lang w:val="ru-RU"/>
        </w:rPr>
        <w:t>: 10.1080/2090598</w:t>
      </w:r>
      <w:r w:rsidRPr="00C6163A">
        <w:rPr>
          <w:sz w:val="24"/>
          <w:szCs w:val="24"/>
        </w:rPr>
        <w:t>X</w:t>
      </w:r>
      <w:r w:rsidRPr="00C6163A">
        <w:rPr>
          <w:sz w:val="24"/>
          <w:szCs w:val="24"/>
          <w:lang w:val="ru-RU"/>
        </w:rPr>
        <w:t>.2020.1738104;</w:t>
      </w:r>
    </w:p>
    <w:p w14:paraId="038AD36D" w14:textId="77777777" w:rsidR="00C6163A" w:rsidRPr="00C6163A" w:rsidRDefault="00C6163A" w:rsidP="00C6163A">
      <w:pPr>
        <w:spacing w:after="0" w:line="240" w:lineRule="auto"/>
        <w:ind w:firstLine="709"/>
        <w:jc w:val="both"/>
        <w:rPr>
          <w:sz w:val="24"/>
          <w:szCs w:val="24"/>
          <w:lang w:val="ru-RU"/>
        </w:rPr>
      </w:pPr>
      <w:r w:rsidRPr="00C6163A">
        <w:rPr>
          <w:sz w:val="24"/>
          <w:szCs w:val="24"/>
          <w:lang w:val="ru-RU"/>
        </w:rPr>
        <w:t>49. Клинический протокол диагностика и лечения. Гидронефроз почек. Одобрено Объединенной комиссией по качеству медицинских услуг Министерства здравоохранения Республики Казахстан от «29» июня 2017 года, Протокол №24;</w:t>
      </w:r>
    </w:p>
    <w:p w14:paraId="7FDDBFA8" w14:textId="77777777" w:rsidR="00C6163A" w:rsidRPr="00C6163A" w:rsidRDefault="00C6163A" w:rsidP="00C6163A">
      <w:pPr>
        <w:spacing w:after="0" w:line="240" w:lineRule="auto"/>
        <w:ind w:firstLine="709"/>
        <w:jc w:val="both"/>
        <w:rPr>
          <w:sz w:val="24"/>
          <w:szCs w:val="24"/>
        </w:rPr>
      </w:pPr>
      <w:r w:rsidRPr="00C6163A">
        <w:rPr>
          <w:sz w:val="24"/>
          <w:szCs w:val="24"/>
        </w:rPr>
        <w:t>50. Ramakrishna Thotakura; Fatima Anjum. Hydronephrosis And Hydroureter. StatPearls Publishing; 2021 Jan. https://www.ncbi.nlm.nih.gov/books/NBK563217/;</w:t>
      </w:r>
    </w:p>
    <w:p w14:paraId="790E7FAC" w14:textId="77777777" w:rsidR="00C6163A" w:rsidRPr="00C6163A" w:rsidRDefault="00C6163A" w:rsidP="00C6163A">
      <w:pPr>
        <w:spacing w:after="0" w:line="240" w:lineRule="auto"/>
        <w:ind w:firstLine="709"/>
        <w:jc w:val="both"/>
        <w:rPr>
          <w:sz w:val="24"/>
          <w:szCs w:val="24"/>
          <w:lang w:val="ru-RU"/>
        </w:rPr>
      </w:pPr>
      <w:r w:rsidRPr="00C6163A">
        <w:rPr>
          <w:sz w:val="24"/>
          <w:szCs w:val="24"/>
        </w:rPr>
        <w:t>51. C. Radmayr et al. Paediatric Urology. EAU</w:t>
      </w:r>
      <w:r w:rsidRPr="00C6163A">
        <w:rPr>
          <w:sz w:val="24"/>
          <w:szCs w:val="24"/>
          <w:lang w:val="ru-RU"/>
        </w:rPr>
        <w:t>, 2020;</w:t>
      </w:r>
    </w:p>
    <w:p w14:paraId="3C44DC33" w14:textId="77777777" w:rsidR="00C6163A" w:rsidRPr="00C6163A" w:rsidRDefault="00C6163A" w:rsidP="00C6163A">
      <w:pPr>
        <w:spacing w:after="0" w:line="240" w:lineRule="auto"/>
        <w:ind w:firstLine="709"/>
        <w:jc w:val="both"/>
        <w:rPr>
          <w:sz w:val="24"/>
          <w:szCs w:val="24"/>
          <w:lang w:val="ru-RU"/>
        </w:rPr>
      </w:pPr>
      <w:r w:rsidRPr="00C6163A">
        <w:rPr>
          <w:sz w:val="24"/>
          <w:szCs w:val="24"/>
          <w:lang w:val="ru-RU"/>
        </w:rPr>
        <w:t>52. Клинический протокол диагностика и лечения. Врожденный гидронефроз у детей. Рекомендовано Экспертным советом РГП на ПХВ «Республиканский центр развития здравоохранения» Министерства здравоохранения и социального развития Республики Казахстан от «27» ноября 2015 года Протокол № 17, стр.2;</w:t>
      </w:r>
    </w:p>
    <w:p w14:paraId="38C06DF7" w14:textId="77777777" w:rsidR="00C6163A" w:rsidRPr="00C6163A" w:rsidRDefault="00C6163A" w:rsidP="00C6163A">
      <w:pPr>
        <w:spacing w:after="0" w:line="240" w:lineRule="auto"/>
        <w:ind w:firstLine="709"/>
        <w:jc w:val="both"/>
        <w:rPr>
          <w:sz w:val="24"/>
          <w:szCs w:val="24"/>
          <w:lang w:val="ru-RU"/>
        </w:rPr>
      </w:pPr>
      <w:r w:rsidRPr="00C6163A">
        <w:rPr>
          <w:sz w:val="24"/>
          <w:szCs w:val="24"/>
          <w:lang w:val="ru-RU"/>
        </w:rPr>
        <w:t xml:space="preserve">53. </w:t>
      </w:r>
      <w:r w:rsidRPr="00C6163A">
        <w:rPr>
          <w:sz w:val="24"/>
          <w:szCs w:val="24"/>
        </w:rPr>
        <w:t>Glenn</w:t>
      </w:r>
      <w:r w:rsidRPr="00C6163A">
        <w:rPr>
          <w:sz w:val="24"/>
          <w:szCs w:val="24"/>
          <w:lang w:val="ru-RU"/>
        </w:rPr>
        <w:t xml:space="preserve"> </w:t>
      </w:r>
      <w:r w:rsidRPr="00C6163A">
        <w:rPr>
          <w:sz w:val="24"/>
          <w:szCs w:val="24"/>
        </w:rPr>
        <w:t>M</w:t>
      </w:r>
      <w:r w:rsidRPr="00C6163A">
        <w:rPr>
          <w:sz w:val="24"/>
          <w:szCs w:val="24"/>
          <w:lang w:val="ru-RU"/>
        </w:rPr>
        <w:t xml:space="preserve">. </w:t>
      </w:r>
      <w:r w:rsidRPr="00C6163A">
        <w:rPr>
          <w:sz w:val="24"/>
          <w:szCs w:val="24"/>
        </w:rPr>
        <w:t>Preminger</w:t>
      </w:r>
      <w:r w:rsidRPr="00C6163A">
        <w:rPr>
          <w:sz w:val="24"/>
          <w:szCs w:val="24"/>
          <w:lang w:val="ru-RU"/>
        </w:rPr>
        <w:t xml:space="preserve">, Обструктивная уропатия (обструкция мочевыводящих путей). Справочник </w:t>
      </w:r>
      <w:r w:rsidRPr="00C6163A">
        <w:rPr>
          <w:sz w:val="24"/>
          <w:szCs w:val="24"/>
        </w:rPr>
        <w:t>MSD</w:t>
      </w:r>
      <w:r w:rsidRPr="00C6163A">
        <w:rPr>
          <w:sz w:val="24"/>
          <w:szCs w:val="24"/>
          <w:lang w:val="ru-RU"/>
        </w:rPr>
        <w:t xml:space="preserve"> (профессиональная версия), сентябрь 2019, </w:t>
      </w:r>
      <w:r w:rsidRPr="00C6163A">
        <w:rPr>
          <w:sz w:val="24"/>
          <w:szCs w:val="24"/>
        </w:rPr>
        <w:t>https</w:t>
      </w:r>
      <w:r w:rsidRPr="00C6163A">
        <w:rPr>
          <w:sz w:val="24"/>
          <w:szCs w:val="24"/>
          <w:lang w:val="ru-RU"/>
        </w:rPr>
        <w:t>://</w:t>
      </w:r>
      <w:r w:rsidRPr="00C6163A">
        <w:rPr>
          <w:sz w:val="24"/>
          <w:szCs w:val="24"/>
        </w:rPr>
        <w:t>www</w:t>
      </w:r>
      <w:r w:rsidRPr="00C6163A">
        <w:rPr>
          <w:sz w:val="24"/>
          <w:szCs w:val="24"/>
          <w:lang w:val="ru-RU"/>
        </w:rPr>
        <w:t>.</w:t>
      </w:r>
      <w:r w:rsidRPr="00C6163A">
        <w:rPr>
          <w:sz w:val="24"/>
          <w:szCs w:val="24"/>
        </w:rPr>
        <w:t>msdmanuals</w:t>
      </w:r>
      <w:r w:rsidRPr="00C6163A">
        <w:rPr>
          <w:sz w:val="24"/>
          <w:szCs w:val="24"/>
          <w:lang w:val="ru-RU"/>
        </w:rPr>
        <w:t>.</w:t>
      </w:r>
      <w:r w:rsidRPr="00C6163A">
        <w:rPr>
          <w:sz w:val="24"/>
          <w:szCs w:val="24"/>
        </w:rPr>
        <w:t>com</w:t>
      </w:r>
      <w:r w:rsidRPr="00C6163A">
        <w:rPr>
          <w:sz w:val="24"/>
          <w:szCs w:val="24"/>
          <w:lang w:val="ru-RU"/>
        </w:rPr>
        <w:t>/;</w:t>
      </w:r>
    </w:p>
    <w:p w14:paraId="4947639D" w14:textId="77777777" w:rsidR="00C6163A" w:rsidRPr="00C6163A" w:rsidRDefault="00C6163A" w:rsidP="00C6163A">
      <w:pPr>
        <w:spacing w:after="0" w:line="240" w:lineRule="auto"/>
        <w:ind w:firstLine="709"/>
        <w:jc w:val="both"/>
        <w:rPr>
          <w:sz w:val="24"/>
          <w:szCs w:val="24"/>
          <w:lang w:val="ru-RU"/>
        </w:rPr>
      </w:pPr>
      <w:r w:rsidRPr="00C6163A">
        <w:rPr>
          <w:sz w:val="24"/>
          <w:szCs w:val="24"/>
          <w:lang w:val="ru-RU"/>
        </w:rPr>
        <w:t>54. Румянцев А.Г. Пузырно-мочеточниковый рефлюкс и рефлюкс-нефропатия у детей раннего возраста (особенности клиники, новые технологии и рациональная организация лабораторно-инструментального обследования и катамнестического наблюдения). Методические рекомендации №28. Москва, 2004 г.;</w:t>
      </w:r>
    </w:p>
    <w:p w14:paraId="52C5516E" w14:textId="77777777" w:rsidR="00C6163A" w:rsidRPr="00C6163A" w:rsidRDefault="00C6163A" w:rsidP="00C6163A">
      <w:pPr>
        <w:spacing w:after="0" w:line="240" w:lineRule="auto"/>
        <w:ind w:firstLine="709"/>
        <w:jc w:val="both"/>
        <w:rPr>
          <w:sz w:val="24"/>
          <w:szCs w:val="24"/>
        </w:rPr>
      </w:pPr>
      <w:r w:rsidRPr="00EF1F8D">
        <w:rPr>
          <w:sz w:val="24"/>
          <w:szCs w:val="24"/>
          <w:lang w:val="ru-RU"/>
        </w:rPr>
        <w:t xml:space="preserve">55. </w:t>
      </w:r>
      <w:r w:rsidRPr="00C6163A">
        <w:rPr>
          <w:sz w:val="24"/>
          <w:szCs w:val="24"/>
        </w:rPr>
        <w:t>Michael</w:t>
      </w:r>
      <w:r w:rsidRPr="00EF1F8D">
        <w:rPr>
          <w:sz w:val="24"/>
          <w:szCs w:val="24"/>
          <w:lang w:val="ru-RU"/>
        </w:rPr>
        <w:t xml:space="preserve"> </w:t>
      </w:r>
      <w:r w:rsidRPr="00C6163A">
        <w:rPr>
          <w:sz w:val="24"/>
          <w:szCs w:val="24"/>
        </w:rPr>
        <w:t>J</w:t>
      </w:r>
      <w:r w:rsidRPr="00EF1F8D">
        <w:rPr>
          <w:sz w:val="24"/>
          <w:szCs w:val="24"/>
          <w:lang w:val="ru-RU"/>
        </w:rPr>
        <w:t xml:space="preserve">. </w:t>
      </w:r>
      <w:r w:rsidRPr="00C6163A">
        <w:rPr>
          <w:sz w:val="24"/>
          <w:szCs w:val="24"/>
        </w:rPr>
        <w:t>Dillon</w:t>
      </w:r>
      <w:r w:rsidRPr="00EF1F8D">
        <w:rPr>
          <w:sz w:val="24"/>
          <w:szCs w:val="24"/>
          <w:lang w:val="ru-RU"/>
        </w:rPr>
        <w:t xml:space="preserve"> </w:t>
      </w:r>
      <w:r w:rsidRPr="00C6163A">
        <w:rPr>
          <w:sz w:val="24"/>
          <w:szCs w:val="24"/>
        </w:rPr>
        <w:t>and</w:t>
      </w:r>
      <w:r w:rsidRPr="00EF1F8D">
        <w:rPr>
          <w:sz w:val="24"/>
          <w:szCs w:val="24"/>
          <w:lang w:val="ru-RU"/>
        </w:rPr>
        <w:t xml:space="preserve"> </w:t>
      </w:r>
      <w:r w:rsidRPr="00C6163A">
        <w:rPr>
          <w:sz w:val="24"/>
          <w:szCs w:val="24"/>
        </w:rPr>
        <w:t>Chulananda</w:t>
      </w:r>
      <w:r w:rsidRPr="00EF1F8D">
        <w:rPr>
          <w:sz w:val="24"/>
          <w:szCs w:val="24"/>
          <w:lang w:val="ru-RU"/>
        </w:rPr>
        <w:t xml:space="preserve"> </w:t>
      </w:r>
      <w:r w:rsidRPr="00C6163A">
        <w:rPr>
          <w:sz w:val="24"/>
          <w:szCs w:val="24"/>
        </w:rPr>
        <w:t>D</w:t>
      </w:r>
      <w:r w:rsidRPr="00EF1F8D">
        <w:rPr>
          <w:sz w:val="24"/>
          <w:szCs w:val="24"/>
          <w:lang w:val="ru-RU"/>
        </w:rPr>
        <w:t xml:space="preserve">. </w:t>
      </w:r>
      <w:r w:rsidRPr="00C6163A">
        <w:rPr>
          <w:sz w:val="24"/>
          <w:szCs w:val="24"/>
        </w:rPr>
        <w:t>A</w:t>
      </w:r>
      <w:r w:rsidRPr="00EF1F8D">
        <w:rPr>
          <w:sz w:val="24"/>
          <w:szCs w:val="24"/>
          <w:lang w:val="ru-RU"/>
        </w:rPr>
        <w:t xml:space="preserve">. </w:t>
      </w:r>
      <w:r w:rsidRPr="00C6163A">
        <w:rPr>
          <w:sz w:val="24"/>
          <w:szCs w:val="24"/>
        </w:rPr>
        <w:t>Goonasekera</w:t>
      </w:r>
      <w:r w:rsidRPr="00EF1F8D">
        <w:rPr>
          <w:sz w:val="24"/>
          <w:szCs w:val="24"/>
          <w:lang w:val="ru-RU"/>
        </w:rPr>
        <w:t xml:space="preserve">. </w:t>
      </w:r>
      <w:r w:rsidRPr="00C6163A">
        <w:rPr>
          <w:sz w:val="24"/>
          <w:szCs w:val="24"/>
        </w:rPr>
        <w:t>Reflux Nephropathy. J Am Soc Nephrol 9: 2377-2383, 1998;</w:t>
      </w:r>
    </w:p>
    <w:p w14:paraId="76D1C92A" w14:textId="77777777" w:rsidR="00C6163A" w:rsidRPr="00C6163A" w:rsidRDefault="00C6163A" w:rsidP="00C6163A">
      <w:pPr>
        <w:spacing w:after="0" w:line="240" w:lineRule="auto"/>
        <w:ind w:firstLine="709"/>
        <w:jc w:val="both"/>
        <w:rPr>
          <w:sz w:val="24"/>
          <w:szCs w:val="24"/>
          <w:lang w:val="ru-RU"/>
        </w:rPr>
      </w:pPr>
      <w:r w:rsidRPr="00C6163A">
        <w:rPr>
          <w:sz w:val="24"/>
          <w:szCs w:val="24"/>
          <w:lang w:val="ru-RU"/>
        </w:rPr>
        <w:t>56. Клинический протокол диагностика и лечения. Врожденный пузырно-мочеточниковый рефлюкс. Рекомендовано Экспертным советом РГП на ПХВ  «Республиканский центр развития здравоохранения» Министерства здравоохранения и социального развития Республики Казахстан от «12» декабря 2014 года протокол № 9;</w:t>
      </w:r>
    </w:p>
    <w:p w14:paraId="691F5926" w14:textId="77777777" w:rsidR="00C6163A" w:rsidRPr="00C6163A" w:rsidRDefault="00C6163A" w:rsidP="00C6163A">
      <w:pPr>
        <w:spacing w:after="0" w:line="240" w:lineRule="auto"/>
        <w:ind w:firstLine="709"/>
        <w:jc w:val="both"/>
        <w:rPr>
          <w:sz w:val="24"/>
          <w:szCs w:val="24"/>
        </w:rPr>
      </w:pPr>
      <w:r w:rsidRPr="00C6163A">
        <w:rPr>
          <w:sz w:val="24"/>
          <w:szCs w:val="24"/>
        </w:rPr>
        <w:t>57. Guglielmo Mantica et al. Comparison of Safety, Efficacy and Outcomes of Robot Assisted Laparoscopic Pyeloplasty vs Conventional Laparoscopy. Research and Reports in Urology 2020:12 555–562;</w:t>
      </w:r>
    </w:p>
    <w:p w14:paraId="72AC019C" w14:textId="77777777" w:rsidR="00C6163A" w:rsidRPr="00C6163A" w:rsidRDefault="00C6163A" w:rsidP="00C6163A">
      <w:pPr>
        <w:spacing w:after="0" w:line="240" w:lineRule="auto"/>
        <w:ind w:firstLine="709"/>
        <w:jc w:val="both"/>
        <w:rPr>
          <w:sz w:val="24"/>
          <w:szCs w:val="24"/>
        </w:rPr>
      </w:pPr>
      <w:r w:rsidRPr="00C6163A">
        <w:rPr>
          <w:sz w:val="24"/>
          <w:szCs w:val="24"/>
        </w:rPr>
        <w:t>58. Kulthe Ramesh Seetharam Bhat et al. The robot-assisted ureteral reconstruction in adult: A narrative review on the surgical techniques and contemporary outcomes. Asian Journal of Urology (2021) 8, 38e49;</w:t>
      </w:r>
    </w:p>
    <w:p w14:paraId="4BC6B2B6" w14:textId="77777777" w:rsidR="00C6163A" w:rsidRPr="00C6163A" w:rsidRDefault="00C6163A" w:rsidP="00C6163A">
      <w:pPr>
        <w:spacing w:after="0" w:line="240" w:lineRule="auto"/>
        <w:ind w:firstLine="709"/>
        <w:jc w:val="both"/>
        <w:rPr>
          <w:sz w:val="24"/>
          <w:szCs w:val="24"/>
        </w:rPr>
      </w:pPr>
      <w:r w:rsidRPr="00C6163A">
        <w:rPr>
          <w:sz w:val="24"/>
          <w:szCs w:val="24"/>
        </w:rPr>
        <w:lastRenderedPageBreak/>
        <w:t>59. Culp OS, Deweerd JH. A pelvic flap operation for certain types of ureteropelvic obstruction; preliminary report. Proc Staff Meet Mayo Clin 1951;26:483e8;</w:t>
      </w:r>
    </w:p>
    <w:p w14:paraId="20C2BF78" w14:textId="77777777" w:rsidR="00C6163A" w:rsidRPr="00C6163A" w:rsidRDefault="00C6163A" w:rsidP="00C6163A">
      <w:pPr>
        <w:spacing w:after="0" w:line="240" w:lineRule="auto"/>
        <w:ind w:firstLine="709"/>
        <w:jc w:val="both"/>
        <w:rPr>
          <w:sz w:val="24"/>
          <w:szCs w:val="24"/>
        </w:rPr>
      </w:pPr>
      <w:r w:rsidRPr="00C6163A">
        <w:rPr>
          <w:sz w:val="24"/>
          <w:szCs w:val="24"/>
        </w:rPr>
        <w:t>60. Scardino PL, Prince CL. Vertical flap ureteropelvioplasty. South Med J 1953;46:325e31;</w:t>
      </w:r>
    </w:p>
    <w:p w14:paraId="6A381FC7" w14:textId="77777777" w:rsidR="00C6163A" w:rsidRPr="00C6163A" w:rsidRDefault="00C6163A" w:rsidP="00C6163A">
      <w:pPr>
        <w:spacing w:after="0" w:line="240" w:lineRule="auto"/>
        <w:ind w:firstLine="709"/>
        <w:jc w:val="both"/>
        <w:rPr>
          <w:sz w:val="24"/>
          <w:szCs w:val="24"/>
        </w:rPr>
      </w:pPr>
      <w:r w:rsidRPr="00C6163A">
        <w:rPr>
          <w:sz w:val="24"/>
          <w:szCs w:val="24"/>
        </w:rPr>
        <w:t>61. Guglielmo Mantica et al. Comparison of Safety, Efficacy and Outcomes of Robot Assisted Laparoscopic Pyeloplasty vs Conventional Laparoscopy. Research and Reports in Urology 2020:12 555–562;</w:t>
      </w:r>
    </w:p>
    <w:p w14:paraId="0628168C" w14:textId="77777777" w:rsidR="00C6163A" w:rsidRPr="00B02939" w:rsidRDefault="00C6163A" w:rsidP="00C6163A">
      <w:pPr>
        <w:spacing w:after="0" w:line="240" w:lineRule="auto"/>
        <w:ind w:firstLine="709"/>
        <w:jc w:val="both"/>
        <w:rPr>
          <w:sz w:val="24"/>
          <w:szCs w:val="24"/>
        </w:rPr>
      </w:pPr>
      <w:r w:rsidRPr="00B02939">
        <w:rPr>
          <w:sz w:val="24"/>
          <w:szCs w:val="24"/>
        </w:rPr>
        <w:t xml:space="preserve">62. </w:t>
      </w:r>
      <w:r w:rsidRPr="00E5043E">
        <w:rPr>
          <w:sz w:val="24"/>
          <w:szCs w:val="24"/>
          <w:lang w:val="ru-RU"/>
        </w:rPr>
        <w:t>Джавадзаде</w:t>
      </w:r>
      <w:r w:rsidRPr="00B02939">
        <w:rPr>
          <w:sz w:val="24"/>
          <w:szCs w:val="24"/>
        </w:rPr>
        <w:t xml:space="preserve">, </w:t>
      </w:r>
      <w:r w:rsidRPr="00E5043E">
        <w:rPr>
          <w:sz w:val="24"/>
          <w:szCs w:val="24"/>
          <w:lang w:val="ru-RU"/>
        </w:rPr>
        <w:t>М</w:t>
      </w:r>
      <w:r w:rsidRPr="00B02939">
        <w:rPr>
          <w:sz w:val="24"/>
          <w:szCs w:val="24"/>
        </w:rPr>
        <w:t>.</w:t>
      </w:r>
      <w:r w:rsidRPr="00E5043E">
        <w:rPr>
          <w:sz w:val="24"/>
          <w:szCs w:val="24"/>
          <w:lang w:val="ru-RU"/>
        </w:rPr>
        <w:t>Д</w:t>
      </w:r>
      <w:r w:rsidRPr="00B02939">
        <w:rPr>
          <w:sz w:val="24"/>
          <w:szCs w:val="24"/>
        </w:rPr>
        <w:t xml:space="preserve">. </w:t>
      </w:r>
      <w:r w:rsidRPr="00E5043E">
        <w:rPr>
          <w:sz w:val="24"/>
          <w:szCs w:val="24"/>
          <w:lang w:val="ru-RU"/>
        </w:rPr>
        <w:t>Мегауретер</w:t>
      </w:r>
      <w:r w:rsidRPr="00B02939">
        <w:rPr>
          <w:sz w:val="24"/>
          <w:szCs w:val="24"/>
        </w:rPr>
        <w:t xml:space="preserve"> </w:t>
      </w:r>
      <w:r w:rsidRPr="00E5043E">
        <w:rPr>
          <w:sz w:val="24"/>
          <w:szCs w:val="24"/>
          <w:lang w:val="ru-RU"/>
        </w:rPr>
        <w:t>у</w:t>
      </w:r>
      <w:r w:rsidRPr="00B02939">
        <w:rPr>
          <w:sz w:val="24"/>
          <w:szCs w:val="24"/>
        </w:rPr>
        <w:t xml:space="preserve"> </w:t>
      </w:r>
      <w:r w:rsidRPr="00E5043E">
        <w:rPr>
          <w:sz w:val="24"/>
          <w:szCs w:val="24"/>
          <w:lang w:val="ru-RU"/>
        </w:rPr>
        <w:t>детей</w:t>
      </w:r>
      <w:r w:rsidRPr="00B02939">
        <w:rPr>
          <w:sz w:val="24"/>
          <w:szCs w:val="24"/>
        </w:rPr>
        <w:t xml:space="preserve">: </w:t>
      </w:r>
      <w:r w:rsidRPr="00E5043E">
        <w:rPr>
          <w:sz w:val="24"/>
          <w:szCs w:val="24"/>
          <w:lang w:val="ru-RU"/>
        </w:rPr>
        <w:t>классификация</w:t>
      </w:r>
      <w:r w:rsidRPr="00B02939">
        <w:rPr>
          <w:sz w:val="24"/>
          <w:szCs w:val="24"/>
        </w:rPr>
        <w:t xml:space="preserve">, </w:t>
      </w:r>
      <w:r w:rsidRPr="00E5043E">
        <w:rPr>
          <w:sz w:val="24"/>
          <w:szCs w:val="24"/>
          <w:lang w:val="ru-RU"/>
        </w:rPr>
        <w:t>Этиопатогенез</w:t>
      </w:r>
      <w:r w:rsidRPr="00B02939">
        <w:rPr>
          <w:sz w:val="24"/>
          <w:szCs w:val="24"/>
        </w:rPr>
        <w:t xml:space="preserve">, </w:t>
      </w:r>
      <w:r w:rsidRPr="00E5043E">
        <w:rPr>
          <w:sz w:val="24"/>
          <w:szCs w:val="24"/>
          <w:lang w:val="ru-RU"/>
        </w:rPr>
        <w:t>диагностика</w:t>
      </w:r>
      <w:r w:rsidRPr="00B02939">
        <w:rPr>
          <w:sz w:val="24"/>
          <w:szCs w:val="24"/>
        </w:rPr>
        <w:t xml:space="preserve">, </w:t>
      </w:r>
      <w:r w:rsidRPr="00E5043E">
        <w:rPr>
          <w:sz w:val="24"/>
          <w:szCs w:val="24"/>
          <w:lang w:val="ru-RU"/>
        </w:rPr>
        <w:t>клиника</w:t>
      </w:r>
      <w:r w:rsidRPr="00B02939">
        <w:rPr>
          <w:sz w:val="24"/>
          <w:szCs w:val="24"/>
        </w:rPr>
        <w:t xml:space="preserve"> </w:t>
      </w:r>
      <w:r w:rsidRPr="00E5043E">
        <w:rPr>
          <w:sz w:val="24"/>
          <w:szCs w:val="24"/>
          <w:lang w:val="ru-RU"/>
        </w:rPr>
        <w:t>и</w:t>
      </w:r>
      <w:r w:rsidRPr="00B02939">
        <w:rPr>
          <w:sz w:val="24"/>
          <w:szCs w:val="24"/>
        </w:rPr>
        <w:t xml:space="preserve"> </w:t>
      </w:r>
      <w:r w:rsidRPr="00E5043E">
        <w:rPr>
          <w:sz w:val="24"/>
          <w:szCs w:val="24"/>
          <w:lang w:val="ru-RU"/>
        </w:rPr>
        <w:t>лечение</w:t>
      </w:r>
      <w:r w:rsidRPr="00B02939">
        <w:rPr>
          <w:sz w:val="24"/>
          <w:szCs w:val="24"/>
        </w:rPr>
        <w:t xml:space="preserve"> / </w:t>
      </w:r>
      <w:r w:rsidRPr="00E5043E">
        <w:rPr>
          <w:sz w:val="24"/>
          <w:szCs w:val="24"/>
          <w:lang w:val="ru-RU"/>
        </w:rPr>
        <w:t>М</w:t>
      </w:r>
      <w:r w:rsidRPr="00B02939">
        <w:rPr>
          <w:sz w:val="24"/>
          <w:szCs w:val="24"/>
        </w:rPr>
        <w:t>.</w:t>
      </w:r>
      <w:r w:rsidRPr="00E5043E">
        <w:rPr>
          <w:sz w:val="24"/>
          <w:szCs w:val="24"/>
          <w:lang w:val="ru-RU"/>
        </w:rPr>
        <w:t>Д</w:t>
      </w:r>
      <w:r w:rsidRPr="00B02939">
        <w:rPr>
          <w:sz w:val="24"/>
          <w:szCs w:val="24"/>
        </w:rPr>
        <w:t xml:space="preserve">. </w:t>
      </w:r>
      <w:r w:rsidRPr="00E5043E">
        <w:rPr>
          <w:sz w:val="24"/>
          <w:szCs w:val="24"/>
          <w:lang w:val="ru-RU"/>
        </w:rPr>
        <w:t>Джавадзаде</w:t>
      </w:r>
      <w:r w:rsidRPr="00B02939">
        <w:rPr>
          <w:sz w:val="24"/>
          <w:szCs w:val="24"/>
        </w:rPr>
        <w:t xml:space="preserve">, </w:t>
      </w:r>
      <w:r w:rsidRPr="00E5043E">
        <w:rPr>
          <w:sz w:val="24"/>
          <w:szCs w:val="24"/>
          <w:lang w:val="ru-RU"/>
        </w:rPr>
        <w:t>К</w:t>
      </w:r>
      <w:r w:rsidRPr="00B02939">
        <w:rPr>
          <w:sz w:val="24"/>
          <w:szCs w:val="24"/>
        </w:rPr>
        <w:t xml:space="preserve">. </w:t>
      </w:r>
      <w:r w:rsidRPr="00E5043E">
        <w:rPr>
          <w:sz w:val="24"/>
          <w:szCs w:val="24"/>
          <w:lang w:val="ru-RU"/>
        </w:rPr>
        <w:t>И</w:t>
      </w:r>
      <w:r w:rsidRPr="00B02939">
        <w:rPr>
          <w:sz w:val="24"/>
          <w:szCs w:val="24"/>
        </w:rPr>
        <w:t xml:space="preserve">. </w:t>
      </w:r>
      <w:r w:rsidRPr="00E5043E">
        <w:rPr>
          <w:sz w:val="24"/>
          <w:szCs w:val="24"/>
          <w:lang w:val="ru-RU"/>
        </w:rPr>
        <w:t>Абдуллаев</w:t>
      </w:r>
      <w:r w:rsidRPr="00B02939">
        <w:rPr>
          <w:sz w:val="24"/>
          <w:szCs w:val="24"/>
        </w:rPr>
        <w:t xml:space="preserve">, </w:t>
      </w:r>
      <w:r w:rsidRPr="00E5043E">
        <w:rPr>
          <w:sz w:val="24"/>
          <w:szCs w:val="24"/>
          <w:lang w:val="ru-RU"/>
        </w:rPr>
        <w:t>Т</w:t>
      </w:r>
      <w:r w:rsidRPr="00B02939">
        <w:rPr>
          <w:sz w:val="24"/>
          <w:szCs w:val="24"/>
        </w:rPr>
        <w:t xml:space="preserve">. </w:t>
      </w:r>
      <w:r w:rsidRPr="00E5043E">
        <w:rPr>
          <w:sz w:val="24"/>
          <w:szCs w:val="24"/>
          <w:lang w:val="ru-RU"/>
        </w:rPr>
        <w:t>Р</w:t>
      </w:r>
      <w:r w:rsidRPr="00B02939">
        <w:rPr>
          <w:sz w:val="24"/>
          <w:szCs w:val="24"/>
        </w:rPr>
        <w:t xml:space="preserve">. </w:t>
      </w:r>
      <w:r w:rsidRPr="00E5043E">
        <w:rPr>
          <w:sz w:val="24"/>
          <w:szCs w:val="24"/>
          <w:lang w:val="ru-RU"/>
        </w:rPr>
        <w:t>Акперов</w:t>
      </w:r>
      <w:r w:rsidRPr="00B02939">
        <w:rPr>
          <w:sz w:val="24"/>
          <w:szCs w:val="24"/>
        </w:rPr>
        <w:t xml:space="preserve"> // </w:t>
      </w:r>
      <w:r w:rsidRPr="00E5043E">
        <w:rPr>
          <w:sz w:val="24"/>
          <w:szCs w:val="24"/>
          <w:lang w:val="ru-RU"/>
        </w:rPr>
        <w:t>Азерб</w:t>
      </w:r>
      <w:r w:rsidRPr="00B02939">
        <w:rPr>
          <w:sz w:val="24"/>
          <w:szCs w:val="24"/>
        </w:rPr>
        <w:t xml:space="preserve">. </w:t>
      </w:r>
      <w:r w:rsidRPr="00E5043E">
        <w:rPr>
          <w:sz w:val="24"/>
          <w:szCs w:val="24"/>
          <w:lang w:val="ru-RU"/>
        </w:rPr>
        <w:t>мед</w:t>
      </w:r>
      <w:r w:rsidRPr="00B02939">
        <w:rPr>
          <w:sz w:val="24"/>
          <w:szCs w:val="24"/>
        </w:rPr>
        <w:t xml:space="preserve">. </w:t>
      </w:r>
      <w:r w:rsidRPr="00E5043E">
        <w:rPr>
          <w:sz w:val="24"/>
          <w:szCs w:val="24"/>
          <w:lang w:val="ru-RU"/>
        </w:rPr>
        <w:t>журн</w:t>
      </w:r>
      <w:r w:rsidRPr="00B02939">
        <w:rPr>
          <w:sz w:val="24"/>
          <w:szCs w:val="24"/>
        </w:rPr>
        <w:t xml:space="preserve">. – 1983. – № 11. – </w:t>
      </w:r>
      <w:r w:rsidRPr="00E5043E">
        <w:rPr>
          <w:sz w:val="24"/>
          <w:szCs w:val="24"/>
          <w:lang w:val="ru-RU"/>
        </w:rPr>
        <w:t>С</w:t>
      </w:r>
      <w:r w:rsidRPr="00B02939">
        <w:rPr>
          <w:sz w:val="24"/>
          <w:szCs w:val="24"/>
        </w:rPr>
        <w:t>.13-20;</w:t>
      </w:r>
    </w:p>
    <w:p w14:paraId="4AF5B8FF" w14:textId="77777777" w:rsidR="00C6163A" w:rsidRPr="00C6163A" w:rsidRDefault="00C6163A" w:rsidP="00C6163A">
      <w:pPr>
        <w:spacing w:after="0" w:line="240" w:lineRule="auto"/>
        <w:ind w:firstLine="709"/>
        <w:jc w:val="both"/>
        <w:rPr>
          <w:sz w:val="24"/>
          <w:szCs w:val="24"/>
        </w:rPr>
      </w:pPr>
      <w:r w:rsidRPr="00C6163A">
        <w:rPr>
          <w:sz w:val="24"/>
          <w:szCs w:val="24"/>
        </w:rPr>
        <w:t>63. A quantitative histologic analysis of collagen subtypes: the primary obstructed and refluxing megaureter of childhood / B.R. Lee [et al.] // Urology. – 1998. – Vol.51, №5. – P.820-823;</w:t>
      </w:r>
    </w:p>
    <w:p w14:paraId="4FC6FB0F" w14:textId="77777777" w:rsidR="00C6163A" w:rsidRPr="00C6163A" w:rsidRDefault="00C6163A" w:rsidP="00C6163A">
      <w:pPr>
        <w:spacing w:after="0" w:line="240" w:lineRule="auto"/>
        <w:ind w:firstLine="709"/>
        <w:jc w:val="both"/>
        <w:rPr>
          <w:sz w:val="24"/>
          <w:szCs w:val="24"/>
        </w:rPr>
      </w:pPr>
      <w:r w:rsidRPr="00C6163A">
        <w:rPr>
          <w:sz w:val="24"/>
          <w:szCs w:val="24"/>
        </w:rPr>
        <w:t>64. Report of working party to establish an international nomenclature for the large ureter // Birth Defects Original Article Series. – 1977. – Vol.13, №5. – P.3-8;</w:t>
      </w:r>
    </w:p>
    <w:p w14:paraId="1F9A41EC" w14:textId="77777777" w:rsidR="00C6163A" w:rsidRPr="00C6163A" w:rsidRDefault="00C6163A" w:rsidP="00C6163A">
      <w:pPr>
        <w:spacing w:after="0" w:line="240" w:lineRule="auto"/>
        <w:ind w:firstLine="709"/>
        <w:jc w:val="both"/>
        <w:rPr>
          <w:sz w:val="24"/>
          <w:szCs w:val="24"/>
          <w:lang w:val="ru-RU"/>
        </w:rPr>
      </w:pPr>
      <w:r w:rsidRPr="00C6163A">
        <w:rPr>
          <w:sz w:val="24"/>
          <w:szCs w:val="24"/>
          <w:lang w:val="ru-RU"/>
        </w:rPr>
        <w:t>65. Ханалиев Б.И. Реконструктивно-пластические операции с применением васкуляризированных лоскутов на органах мочевыводящей системы. Диссертация на соискание степени доктора медицинских наук. Москва, 2017;</w:t>
      </w:r>
    </w:p>
    <w:p w14:paraId="7BDFBB8B" w14:textId="77777777" w:rsidR="00C6163A" w:rsidRPr="00C6163A" w:rsidRDefault="00C6163A" w:rsidP="00C6163A">
      <w:pPr>
        <w:spacing w:after="0" w:line="240" w:lineRule="auto"/>
        <w:ind w:firstLine="709"/>
        <w:jc w:val="both"/>
        <w:rPr>
          <w:sz w:val="24"/>
          <w:szCs w:val="24"/>
          <w:lang w:val="ru-RU"/>
        </w:rPr>
      </w:pPr>
      <w:r w:rsidRPr="00C6163A">
        <w:rPr>
          <w:sz w:val="24"/>
          <w:szCs w:val="24"/>
          <w:lang w:val="ru-RU"/>
        </w:rPr>
        <w:t>66. Клинический протокол диагностики и лечения. Дивертикул мочевого пузыря у детей. Одобрен объединенной комиссией по качеству медицинских услуг МЗСР РК от 13 октября 2016 года, протокол №13;</w:t>
      </w:r>
    </w:p>
    <w:p w14:paraId="512AC845" w14:textId="77777777" w:rsidR="00C6163A" w:rsidRPr="00C6163A" w:rsidRDefault="00C6163A" w:rsidP="00C6163A">
      <w:pPr>
        <w:spacing w:after="0" w:line="240" w:lineRule="auto"/>
        <w:ind w:firstLine="709"/>
        <w:jc w:val="both"/>
        <w:rPr>
          <w:sz w:val="24"/>
          <w:szCs w:val="24"/>
          <w:lang w:val="ru-RU"/>
        </w:rPr>
      </w:pPr>
      <w:r w:rsidRPr="00C6163A">
        <w:rPr>
          <w:sz w:val="24"/>
          <w:szCs w:val="24"/>
          <w:lang w:val="ru-RU"/>
        </w:rPr>
        <w:t>67. Федеральные клинические рекомендации по оказанию медицинской помощи детям с дивертикулом мочевого пузыря. МЗ РФ, Союз педиатров России, Межрегиональная общественная организация детских урологов-андрологов, 2015;</w:t>
      </w:r>
    </w:p>
    <w:p w14:paraId="7151D3CF" w14:textId="77777777" w:rsidR="00C6163A" w:rsidRPr="00C6163A" w:rsidRDefault="00C6163A" w:rsidP="00C6163A">
      <w:pPr>
        <w:spacing w:after="0" w:line="240" w:lineRule="auto"/>
        <w:ind w:firstLine="709"/>
        <w:jc w:val="both"/>
        <w:rPr>
          <w:sz w:val="24"/>
          <w:szCs w:val="24"/>
          <w:lang w:val="ru-RU"/>
        </w:rPr>
      </w:pPr>
      <w:r w:rsidRPr="00C6163A">
        <w:rPr>
          <w:sz w:val="24"/>
          <w:szCs w:val="24"/>
          <w:lang w:val="ru-RU"/>
        </w:rPr>
        <w:t>68. Костюк, И.П. Классификация местно-распространенных новообразований малого таза и вторичного опухолевого поражение мочевого пузыря/ И.П.Костюк, Л.А.Васильев, С.С.Крестьянинов //Онкоурология. - 2014. -№1. - С. 39-43;</w:t>
      </w:r>
    </w:p>
    <w:p w14:paraId="6B3796BF" w14:textId="77777777" w:rsidR="00C6163A" w:rsidRPr="00C6163A" w:rsidRDefault="00C6163A" w:rsidP="00C6163A">
      <w:pPr>
        <w:spacing w:after="0" w:line="240" w:lineRule="auto"/>
        <w:ind w:firstLine="709"/>
        <w:jc w:val="both"/>
        <w:rPr>
          <w:sz w:val="24"/>
          <w:szCs w:val="24"/>
          <w:lang w:val="ru-RU"/>
        </w:rPr>
      </w:pPr>
      <w:r w:rsidRPr="00C6163A">
        <w:rPr>
          <w:sz w:val="24"/>
          <w:szCs w:val="24"/>
          <w:lang w:val="ru-RU"/>
        </w:rPr>
        <w:t>69. Клинический протокол диагностики и лечения. Киста почки. Рекомендовано Экспертным советом РГП на ПХВ «Республиканский центр развития здравоохранения» МЗСР РК от 12 декабря 2014 года, протокол №9;</w:t>
      </w:r>
    </w:p>
    <w:p w14:paraId="4E9F029D" w14:textId="77777777" w:rsidR="00C6163A" w:rsidRPr="00C6163A" w:rsidRDefault="00C6163A" w:rsidP="00C6163A">
      <w:pPr>
        <w:spacing w:after="0" w:line="240" w:lineRule="auto"/>
        <w:ind w:firstLine="709"/>
        <w:jc w:val="both"/>
        <w:rPr>
          <w:sz w:val="24"/>
          <w:szCs w:val="24"/>
        </w:rPr>
      </w:pPr>
      <w:r w:rsidRPr="00C6163A">
        <w:rPr>
          <w:sz w:val="24"/>
          <w:szCs w:val="24"/>
          <w:lang w:val="ru-RU"/>
        </w:rPr>
        <w:t xml:space="preserve">70. Юшко Е.И. Мегауретер у детей: терминология, классификация, клиника, диагностика, лечение. </w:t>
      </w:r>
      <w:r w:rsidRPr="00C6163A">
        <w:rPr>
          <w:sz w:val="24"/>
          <w:szCs w:val="24"/>
        </w:rPr>
        <w:t>Вестник ВГМУ, 2006, Том 5, №4, стр. 3;</w:t>
      </w:r>
    </w:p>
    <w:p w14:paraId="45342A29" w14:textId="77777777" w:rsidR="00C6163A" w:rsidRPr="00C6163A" w:rsidRDefault="00C6163A" w:rsidP="00C6163A">
      <w:pPr>
        <w:spacing w:after="0" w:line="240" w:lineRule="auto"/>
        <w:ind w:firstLine="709"/>
        <w:jc w:val="both"/>
        <w:rPr>
          <w:sz w:val="24"/>
          <w:szCs w:val="24"/>
        </w:rPr>
      </w:pPr>
      <w:r w:rsidRPr="00C6163A">
        <w:rPr>
          <w:sz w:val="24"/>
          <w:szCs w:val="24"/>
        </w:rPr>
        <w:t>71. Esteban Emiliani et al. Reperfusion and Compartment Syndrome After Flexible Ureteroscopy in a Patient with an Iliac Vascular Graft. Journal of Endourology case reports. Volume 2.1, 2016 Mary Ann Liebert, Inc. Pp. 224–226 DOI: 10.1089/cren.2016.0108;</w:t>
      </w:r>
    </w:p>
    <w:p w14:paraId="7D423AA9" w14:textId="77777777" w:rsidR="00C6163A" w:rsidRPr="00C6163A" w:rsidRDefault="00C6163A" w:rsidP="00C6163A">
      <w:pPr>
        <w:spacing w:after="0" w:line="240" w:lineRule="auto"/>
        <w:ind w:firstLine="709"/>
        <w:jc w:val="both"/>
        <w:rPr>
          <w:sz w:val="24"/>
          <w:szCs w:val="24"/>
        </w:rPr>
      </w:pPr>
      <w:r w:rsidRPr="00C6163A">
        <w:rPr>
          <w:sz w:val="24"/>
          <w:szCs w:val="24"/>
        </w:rPr>
        <w:t>72. Lee Z et al. Single-Surgeon Experience With Robot-Assisted Ureteroneocystostomy for Distal Ureteral Pathologies in Adults. Korean J Urol. 2013 Aug;54(8):516-521. English. Published online Aug 07, 2013.  https://doi.org/10.4111/kju.2013.54.8.516;</w:t>
      </w:r>
    </w:p>
    <w:p w14:paraId="70D16871" w14:textId="77777777" w:rsidR="00C6163A" w:rsidRPr="00C6163A" w:rsidRDefault="00C6163A" w:rsidP="00C6163A">
      <w:pPr>
        <w:spacing w:after="0" w:line="240" w:lineRule="auto"/>
        <w:ind w:firstLine="709"/>
        <w:jc w:val="both"/>
        <w:rPr>
          <w:sz w:val="24"/>
          <w:szCs w:val="24"/>
        </w:rPr>
      </w:pPr>
      <w:r w:rsidRPr="00C6163A">
        <w:rPr>
          <w:sz w:val="24"/>
          <w:szCs w:val="24"/>
        </w:rPr>
        <w:t>73. Uberoi J, Harnisch B, Sethi AS, Babayan RK, Wang DS. Robot-assisted laparoscopic distal ureterectomy and ureteral reimplantation with psoas hitch. J Endourol 2007;21:368e73;</w:t>
      </w:r>
    </w:p>
    <w:p w14:paraId="2CA0AB6A" w14:textId="77777777" w:rsidR="00C6163A" w:rsidRPr="00C6163A" w:rsidRDefault="00C6163A" w:rsidP="00C6163A">
      <w:pPr>
        <w:spacing w:after="0" w:line="240" w:lineRule="auto"/>
        <w:ind w:firstLine="709"/>
        <w:jc w:val="both"/>
        <w:rPr>
          <w:sz w:val="24"/>
          <w:szCs w:val="24"/>
        </w:rPr>
      </w:pPr>
      <w:r w:rsidRPr="00C6163A">
        <w:rPr>
          <w:sz w:val="24"/>
          <w:szCs w:val="24"/>
        </w:rPr>
        <w:t>74. Najib Isse Dirie et al. Robot-assisted laparoscopic ureteroneocystostomy in adults: A single surgeon experience and literature review. Asian Journal of Urology (2020) 7, 37e44;</w:t>
      </w:r>
    </w:p>
    <w:p w14:paraId="2ADCDECC" w14:textId="77777777" w:rsidR="00C6163A" w:rsidRPr="00C6163A" w:rsidRDefault="00C6163A" w:rsidP="00C6163A">
      <w:pPr>
        <w:spacing w:after="0" w:line="240" w:lineRule="auto"/>
        <w:ind w:firstLine="709"/>
        <w:jc w:val="both"/>
        <w:rPr>
          <w:sz w:val="24"/>
          <w:szCs w:val="24"/>
          <w:lang w:val="ru-RU"/>
        </w:rPr>
      </w:pPr>
      <w:r w:rsidRPr="00C6163A">
        <w:rPr>
          <w:sz w:val="24"/>
          <w:szCs w:val="24"/>
        </w:rPr>
        <w:t>75. Png J. C., Chapple C. R. Principles of ureteric reconstruction. Curr</w:t>
      </w:r>
      <w:r w:rsidRPr="00C6163A">
        <w:rPr>
          <w:sz w:val="24"/>
          <w:szCs w:val="24"/>
          <w:lang w:val="ru-RU"/>
        </w:rPr>
        <w:t xml:space="preserve"> </w:t>
      </w:r>
      <w:r w:rsidRPr="00C6163A">
        <w:rPr>
          <w:sz w:val="24"/>
          <w:szCs w:val="24"/>
        </w:rPr>
        <w:t>Opin</w:t>
      </w:r>
      <w:r w:rsidRPr="00C6163A">
        <w:rPr>
          <w:sz w:val="24"/>
          <w:szCs w:val="24"/>
          <w:lang w:val="ru-RU"/>
        </w:rPr>
        <w:t xml:space="preserve"> </w:t>
      </w:r>
      <w:r w:rsidRPr="00C6163A">
        <w:rPr>
          <w:sz w:val="24"/>
          <w:szCs w:val="24"/>
        </w:rPr>
        <w:t>Urol</w:t>
      </w:r>
      <w:r w:rsidRPr="00C6163A">
        <w:rPr>
          <w:sz w:val="24"/>
          <w:szCs w:val="24"/>
          <w:lang w:val="ru-RU"/>
        </w:rPr>
        <w:t xml:space="preserve"> 2000;10(3):207–12;</w:t>
      </w:r>
    </w:p>
    <w:p w14:paraId="765BF10D" w14:textId="77777777" w:rsidR="00C6163A" w:rsidRPr="00EF1F8D" w:rsidRDefault="00C6163A" w:rsidP="00C6163A">
      <w:pPr>
        <w:spacing w:after="0" w:line="240" w:lineRule="auto"/>
        <w:ind w:firstLine="709"/>
        <w:jc w:val="both"/>
        <w:rPr>
          <w:sz w:val="24"/>
          <w:szCs w:val="24"/>
        </w:rPr>
      </w:pPr>
      <w:r w:rsidRPr="00C6163A">
        <w:rPr>
          <w:sz w:val="24"/>
          <w:szCs w:val="24"/>
          <w:lang w:val="ru-RU"/>
        </w:rPr>
        <w:t xml:space="preserve">76. Поляков Н.В. и др. Оперативное лечение стриктур нижней трети мочеточника после лучевой терапии органов малого таза. </w:t>
      </w:r>
      <w:r w:rsidRPr="00B02939">
        <w:rPr>
          <w:sz w:val="24"/>
          <w:szCs w:val="24"/>
          <w:lang w:val="ru-RU"/>
        </w:rPr>
        <w:t>Журнал</w:t>
      </w:r>
      <w:r w:rsidRPr="00EF1F8D">
        <w:rPr>
          <w:sz w:val="24"/>
          <w:szCs w:val="24"/>
        </w:rPr>
        <w:t xml:space="preserve"> </w:t>
      </w:r>
      <w:r w:rsidRPr="00B02939">
        <w:rPr>
          <w:sz w:val="24"/>
          <w:szCs w:val="24"/>
          <w:lang w:val="ru-RU"/>
        </w:rPr>
        <w:t>Онкоурология</w:t>
      </w:r>
      <w:r w:rsidRPr="00EF1F8D">
        <w:rPr>
          <w:sz w:val="24"/>
          <w:szCs w:val="24"/>
        </w:rPr>
        <w:t xml:space="preserve"> 3’2016, </w:t>
      </w:r>
      <w:r w:rsidRPr="00B02939">
        <w:rPr>
          <w:sz w:val="24"/>
          <w:szCs w:val="24"/>
          <w:lang w:val="ru-RU"/>
        </w:rPr>
        <w:t>Том</w:t>
      </w:r>
      <w:r w:rsidRPr="00EF1F8D">
        <w:rPr>
          <w:sz w:val="24"/>
          <w:szCs w:val="24"/>
        </w:rPr>
        <w:t xml:space="preserve"> 12;</w:t>
      </w:r>
    </w:p>
    <w:p w14:paraId="403B81B9" w14:textId="77777777" w:rsidR="00C6163A" w:rsidRPr="00C6163A" w:rsidRDefault="00C6163A" w:rsidP="00C6163A">
      <w:pPr>
        <w:spacing w:after="0" w:line="240" w:lineRule="auto"/>
        <w:ind w:firstLine="709"/>
        <w:jc w:val="both"/>
        <w:rPr>
          <w:sz w:val="24"/>
          <w:szCs w:val="24"/>
        </w:rPr>
      </w:pPr>
      <w:r w:rsidRPr="00EF1F8D">
        <w:rPr>
          <w:sz w:val="24"/>
          <w:szCs w:val="24"/>
        </w:rPr>
        <w:t xml:space="preserve">77. </w:t>
      </w:r>
      <w:r w:rsidRPr="00C6163A">
        <w:rPr>
          <w:sz w:val="24"/>
          <w:szCs w:val="24"/>
        </w:rPr>
        <w:t>Guangpu</w:t>
      </w:r>
      <w:r w:rsidRPr="00EF1F8D">
        <w:rPr>
          <w:sz w:val="24"/>
          <w:szCs w:val="24"/>
        </w:rPr>
        <w:t xml:space="preserve"> </w:t>
      </w:r>
      <w:r w:rsidRPr="00C6163A">
        <w:rPr>
          <w:sz w:val="24"/>
          <w:szCs w:val="24"/>
        </w:rPr>
        <w:t>Ding</w:t>
      </w:r>
      <w:r w:rsidRPr="00EF1F8D">
        <w:rPr>
          <w:sz w:val="24"/>
          <w:szCs w:val="24"/>
        </w:rPr>
        <w:t xml:space="preserve"> </w:t>
      </w:r>
      <w:r w:rsidRPr="00C6163A">
        <w:rPr>
          <w:sz w:val="24"/>
          <w:szCs w:val="24"/>
        </w:rPr>
        <w:t>et</w:t>
      </w:r>
      <w:r w:rsidRPr="00EF1F8D">
        <w:rPr>
          <w:sz w:val="24"/>
          <w:szCs w:val="24"/>
        </w:rPr>
        <w:t xml:space="preserve"> </w:t>
      </w:r>
      <w:r w:rsidRPr="00C6163A">
        <w:rPr>
          <w:sz w:val="24"/>
          <w:szCs w:val="24"/>
        </w:rPr>
        <w:t>al</w:t>
      </w:r>
      <w:r w:rsidRPr="00EF1F8D">
        <w:rPr>
          <w:sz w:val="24"/>
          <w:szCs w:val="24"/>
        </w:rPr>
        <w:t xml:space="preserve">. </w:t>
      </w:r>
      <w:r w:rsidRPr="00C6163A">
        <w:rPr>
          <w:sz w:val="24"/>
          <w:szCs w:val="24"/>
        </w:rPr>
        <w:t>Experience managing distal ureteral strictures with Boari flap psoas hitch and comparison of open and laparoscopic procedures. Transl Androl Urol 2021;10(1):56-65 | http://dx.doi.org/10.21037/tau-20-789;</w:t>
      </w:r>
    </w:p>
    <w:p w14:paraId="45EC75BE" w14:textId="77777777" w:rsidR="00C6163A" w:rsidRPr="00C6163A" w:rsidRDefault="00C6163A" w:rsidP="00C6163A">
      <w:pPr>
        <w:spacing w:after="0" w:line="240" w:lineRule="auto"/>
        <w:ind w:firstLine="709"/>
        <w:jc w:val="both"/>
        <w:rPr>
          <w:sz w:val="24"/>
          <w:szCs w:val="24"/>
        </w:rPr>
      </w:pPr>
      <w:r w:rsidRPr="00C6163A">
        <w:rPr>
          <w:sz w:val="24"/>
          <w:szCs w:val="24"/>
        </w:rPr>
        <w:t>78. Filippos Kapogiannis et al. Laparoscopic and Robotic Management of Ureteral Stricture in Adults. in vivo 34: 965-972 (2020) doi:10.21873/invivo.11864;</w:t>
      </w:r>
    </w:p>
    <w:p w14:paraId="1B6DC434" w14:textId="77777777" w:rsidR="00C6163A" w:rsidRPr="00EF1F8D" w:rsidRDefault="00C6163A" w:rsidP="00C6163A">
      <w:pPr>
        <w:spacing w:after="0" w:line="240" w:lineRule="auto"/>
        <w:ind w:firstLine="709"/>
        <w:jc w:val="both"/>
        <w:rPr>
          <w:sz w:val="24"/>
          <w:szCs w:val="24"/>
        </w:rPr>
      </w:pPr>
      <w:r w:rsidRPr="00C6163A">
        <w:rPr>
          <w:sz w:val="24"/>
          <w:szCs w:val="24"/>
          <w:lang w:val="ru-RU"/>
        </w:rPr>
        <w:lastRenderedPageBreak/>
        <w:t xml:space="preserve">79. Имамвердиев С.Б. и др. Лапароскопическое удаление гигантской кисты почки. </w:t>
      </w:r>
      <w:r w:rsidRPr="00B02939">
        <w:rPr>
          <w:sz w:val="24"/>
          <w:szCs w:val="24"/>
          <w:lang w:val="ru-RU"/>
        </w:rPr>
        <w:t>Фундаментальные</w:t>
      </w:r>
      <w:r w:rsidRPr="00EF1F8D">
        <w:rPr>
          <w:sz w:val="24"/>
          <w:szCs w:val="24"/>
        </w:rPr>
        <w:t xml:space="preserve"> </w:t>
      </w:r>
      <w:r w:rsidRPr="00B02939">
        <w:rPr>
          <w:sz w:val="24"/>
          <w:szCs w:val="24"/>
          <w:lang w:val="ru-RU"/>
        </w:rPr>
        <w:t>исследования</w:t>
      </w:r>
      <w:r w:rsidRPr="00EF1F8D">
        <w:rPr>
          <w:sz w:val="24"/>
          <w:szCs w:val="24"/>
        </w:rPr>
        <w:t xml:space="preserve"> №5, 2012;</w:t>
      </w:r>
    </w:p>
    <w:p w14:paraId="5D0CD1FC" w14:textId="77777777" w:rsidR="00C6163A" w:rsidRPr="00C6163A" w:rsidRDefault="00C6163A" w:rsidP="00C6163A">
      <w:pPr>
        <w:spacing w:after="0" w:line="240" w:lineRule="auto"/>
        <w:ind w:firstLine="709"/>
        <w:jc w:val="both"/>
        <w:rPr>
          <w:sz w:val="24"/>
          <w:szCs w:val="24"/>
        </w:rPr>
      </w:pPr>
      <w:r w:rsidRPr="00EF1F8D">
        <w:rPr>
          <w:sz w:val="24"/>
          <w:szCs w:val="24"/>
        </w:rPr>
        <w:t xml:space="preserve">80. </w:t>
      </w:r>
      <w:r w:rsidRPr="00C6163A">
        <w:rPr>
          <w:sz w:val="24"/>
          <w:szCs w:val="24"/>
        </w:rPr>
        <w:t>Okan</w:t>
      </w:r>
      <w:r w:rsidRPr="00EF1F8D">
        <w:rPr>
          <w:sz w:val="24"/>
          <w:szCs w:val="24"/>
        </w:rPr>
        <w:t xml:space="preserve"> </w:t>
      </w:r>
      <w:r w:rsidRPr="00C6163A">
        <w:rPr>
          <w:sz w:val="24"/>
          <w:szCs w:val="24"/>
        </w:rPr>
        <w:t>Bas</w:t>
      </w:r>
      <w:r w:rsidRPr="00EF1F8D">
        <w:rPr>
          <w:sz w:val="24"/>
          <w:szCs w:val="24"/>
        </w:rPr>
        <w:t xml:space="preserve"> </w:t>
      </w:r>
      <w:r w:rsidRPr="00C6163A">
        <w:rPr>
          <w:sz w:val="24"/>
          <w:szCs w:val="24"/>
        </w:rPr>
        <w:t>et</w:t>
      </w:r>
      <w:r w:rsidRPr="00EF1F8D">
        <w:rPr>
          <w:sz w:val="24"/>
          <w:szCs w:val="24"/>
        </w:rPr>
        <w:t xml:space="preserve"> </w:t>
      </w:r>
      <w:r w:rsidRPr="00C6163A">
        <w:rPr>
          <w:sz w:val="24"/>
          <w:szCs w:val="24"/>
        </w:rPr>
        <w:t>al</w:t>
      </w:r>
      <w:r w:rsidRPr="00EF1F8D">
        <w:rPr>
          <w:sz w:val="24"/>
          <w:szCs w:val="24"/>
        </w:rPr>
        <w:t xml:space="preserve">. </w:t>
      </w:r>
      <w:r w:rsidRPr="00C6163A">
        <w:rPr>
          <w:sz w:val="24"/>
          <w:szCs w:val="24"/>
        </w:rPr>
        <w:t>Management of Renal Cysts. JSLS, Journal of the Society of Laparoendoscopic Surgeons. 2015 Volume 19 Issue 1 e2014.00097. DOI: 10.4293/JSLS.2014.00097;</w:t>
      </w:r>
    </w:p>
    <w:p w14:paraId="4FE09B3E" w14:textId="77777777" w:rsidR="00C6163A" w:rsidRPr="00C6163A" w:rsidRDefault="00C6163A" w:rsidP="00C6163A">
      <w:pPr>
        <w:spacing w:after="0" w:line="240" w:lineRule="auto"/>
        <w:ind w:firstLine="709"/>
        <w:jc w:val="both"/>
        <w:rPr>
          <w:sz w:val="24"/>
          <w:szCs w:val="24"/>
        </w:rPr>
      </w:pPr>
      <w:r w:rsidRPr="00C6163A">
        <w:rPr>
          <w:sz w:val="24"/>
          <w:szCs w:val="24"/>
        </w:rPr>
        <w:t>81. Yi-Chun Wang† et al. Robotic renal cyst decortication with calyceal diverticulectomy in a toddler – technical practicalities: a case report. Wang et al. Journal of Medical Case Reports (2018) 12:284 https://doi.org/10.1186/s13256-018-1830-9;</w:t>
      </w:r>
    </w:p>
    <w:p w14:paraId="76B08C89" w14:textId="77777777" w:rsidR="00C6163A" w:rsidRPr="00C6163A" w:rsidRDefault="00C6163A" w:rsidP="00C6163A">
      <w:pPr>
        <w:spacing w:after="0" w:line="240" w:lineRule="auto"/>
        <w:ind w:firstLine="709"/>
        <w:jc w:val="both"/>
        <w:rPr>
          <w:sz w:val="24"/>
          <w:szCs w:val="24"/>
        </w:rPr>
      </w:pPr>
      <w:r w:rsidRPr="00C6163A">
        <w:rPr>
          <w:sz w:val="24"/>
          <w:szCs w:val="24"/>
        </w:rPr>
        <w:t>82. Santhi Bhushan Murari et al. Renal scintigraphy in diagnosis and management of nephroptosis. Indian J Nucl Med. 2012 Jan-Mar; 27(1): 52–54.doi: 10.4103/0972-3919.108874: 10.4103/0972-3919.108874;</w:t>
      </w:r>
    </w:p>
    <w:p w14:paraId="6E0C5D00" w14:textId="77777777" w:rsidR="00C6163A" w:rsidRPr="00C6163A" w:rsidRDefault="00C6163A" w:rsidP="00C6163A">
      <w:pPr>
        <w:spacing w:after="0" w:line="240" w:lineRule="auto"/>
        <w:ind w:firstLine="709"/>
        <w:jc w:val="both"/>
        <w:rPr>
          <w:sz w:val="24"/>
          <w:szCs w:val="24"/>
          <w:lang w:val="ru-RU"/>
        </w:rPr>
      </w:pPr>
      <w:r w:rsidRPr="00C6163A">
        <w:rPr>
          <w:sz w:val="24"/>
          <w:szCs w:val="24"/>
        </w:rPr>
        <w:t xml:space="preserve">83. Нестеров С.Н. и др. </w:t>
      </w:r>
      <w:r w:rsidRPr="00C6163A">
        <w:rPr>
          <w:sz w:val="24"/>
          <w:szCs w:val="24"/>
          <w:lang w:val="ru-RU"/>
        </w:rPr>
        <w:t>Современный взгляд на проблемы нефроптоза. Вестник Национального медико-хирургического Центра им. Н.И. Пирогова 2014, т. 9, № 2;</w:t>
      </w:r>
    </w:p>
    <w:p w14:paraId="6B58C54E" w14:textId="77777777" w:rsidR="00C6163A" w:rsidRPr="00C6163A" w:rsidRDefault="00C6163A" w:rsidP="00C6163A">
      <w:pPr>
        <w:spacing w:after="0" w:line="240" w:lineRule="auto"/>
        <w:ind w:firstLine="709"/>
        <w:jc w:val="both"/>
        <w:rPr>
          <w:sz w:val="24"/>
          <w:szCs w:val="24"/>
          <w:lang w:val="ru-RU"/>
        </w:rPr>
      </w:pPr>
      <w:r w:rsidRPr="00C6163A">
        <w:rPr>
          <w:sz w:val="24"/>
          <w:szCs w:val="24"/>
          <w:lang w:val="ru-RU"/>
        </w:rPr>
        <w:t>84. Вощула В.И. и др. Эффективность лапароскопической нефропексии при опущении и ротации почки. Белорусская медицинская академия постдипломного образования, Журнал Урология, новости хирургии. №2, том 18, 2010;</w:t>
      </w:r>
    </w:p>
    <w:p w14:paraId="4796285D" w14:textId="77777777" w:rsidR="00C6163A" w:rsidRPr="00C6163A" w:rsidRDefault="00C6163A" w:rsidP="00C6163A">
      <w:pPr>
        <w:spacing w:after="0" w:line="240" w:lineRule="auto"/>
        <w:ind w:firstLine="709"/>
        <w:jc w:val="both"/>
        <w:rPr>
          <w:sz w:val="24"/>
          <w:szCs w:val="24"/>
          <w:lang w:val="ru-RU"/>
        </w:rPr>
      </w:pPr>
      <w:r w:rsidRPr="00C6163A">
        <w:rPr>
          <w:sz w:val="24"/>
          <w:szCs w:val="24"/>
          <w:lang w:val="ru-RU"/>
        </w:rPr>
        <w:t>85. Мамбетов Ж.С. и др. Методы хирургического лечения нефроптоза. Международный научный журнал «Символ науки» №11-4/2016;</w:t>
      </w:r>
    </w:p>
    <w:p w14:paraId="66974855" w14:textId="77777777" w:rsidR="00C6163A" w:rsidRPr="00C6163A" w:rsidRDefault="00C6163A" w:rsidP="00C6163A">
      <w:pPr>
        <w:spacing w:after="0" w:line="240" w:lineRule="auto"/>
        <w:ind w:firstLine="709"/>
        <w:jc w:val="both"/>
        <w:rPr>
          <w:sz w:val="24"/>
          <w:szCs w:val="24"/>
        </w:rPr>
      </w:pPr>
      <w:r w:rsidRPr="00EF1F8D">
        <w:rPr>
          <w:sz w:val="24"/>
          <w:szCs w:val="24"/>
        </w:rPr>
        <w:t xml:space="preserve">86. </w:t>
      </w:r>
      <w:r w:rsidRPr="00C6163A">
        <w:rPr>
          <w:sz w:val="24"/>
          <w:szCs w:val="24"/>
        </w:rPr>
        <w:t>David</w:t>
      </w:r>
      <w:r w:rsidRPr="00EF1F8D">
        <w:rPr>
          <w:sz w:val="24"/>
          <w:szCs w:val="24"/>
        </w:rPr>
        <w:t xml:space="preserve"> </w:t>
      </w:r>
      <w:r w:rsidRPr="00C6163A">
        <w:rPr>
          <w:sz w:val="24"/>
          <w:szCs w:val="24"/>
        </w:rPr>
        <w:t>W</w:t>
      </w:r>
      <w:r w:rsidRPr="00EF1F8D">
        <w:rPr>
          <w:sz w:val="24"/>
          <w:szCs w:val="24"/>
        </w:rPr>
        <w:t xml:space="preserve">. </w:t>
      </w:r>
      <w:r w:rsidRPr="00C6163A">
        <w:rPr>
          <w:sz w:val="24"/>
          <w:szCs w:val="24"/>
        </w:rPr>
        <w:t>Sobel</w:t>
      </w:r>
      <w:r w:rsidRPr="00EF1F8D">
        <w:rPr>
          <w:sz w:val="24"/>
          <w:szCs w:val="24"/>
        </w:rPr>
        <w:t xml:space="preserve"> </w:t>
      </w:r>
      <w:r w:rsidRPr="00C6163A">
        <w:rPr>
          <w:sz w:val="24"/>
          <w:szCs w:val="24"/>
        </w:rPr>
        <w:t>et</w:t>
      </w:r>
      <w:r w:rsidRPr="00EF1F8D">
        <w:rPr>
          <w:sz w:val="24"/>
          <w:szCs w:val="24"/>
        </w:rPr>
        <w:t xml:space="preserve"> </w:t>
      </w:r>
      <w:r w:rsidRPr="00C6163A">
        <w:rPr>
          <w:sz w:val="24"/>
          <w:szCs w:val="24"/>
        </w:rPr>
        <w:t>al</w:t>
      </w:r>
      <w:r w:rsidRPr="00EF1F8D">
        <w:rPr>
          <w:sz w:val="24"/>
          <w:szCs w:val="24"/>
        </w:rPr>
        <w:t xml:space="preserve">. </w:t>
      </w:r>
      <w:r w:rsidRPr="00C6163A">
        <w:rPr>
          <w:sz w:val="24"/>
          <w:szCs w:val="24"/>
        </w:rPr>
        <w:t>The Case of the Wandering Kidney. Case Reports in Urology. Volume 2013, Article ID 498507, 3 pages http://dx.doi.org/10.1155/2013/498507.</w:t>
      </w:r>
    </w:p>
    <w:p w14:paraId="54BEC8D5" w14:textId="77777777" w:rsidR="00C6163A" w:rsidRPr="00C6163A" w:rsidRDefault="00C6163A" w:rsidP="00C6163A">
      <w:pPr>
        <w:spacing w:after="0" w:line="240" w:lineRule="auto"/>
        <w:ind w:firstLine="709"/>
        <w:jc w:val="both"/>
        <w:rPr>
          <w:sz w:val="24"/>
          <w:szCs w:val="24"/>
        </w:rPr>
      </w:pPr>
      <w:r w:rsidRPr="00C6163A">
        <w:rPr>
          <w:sz w:val="24"/>
          <w:szCs w:val="24"/>
        </w:rPr>
        <w:t>87. Akshay Sood et al. Floating kidney. BMJ Case Rep 2018. doi:10.1136/bcr-2018-224921;</w:t>
      </w:r>
    </w:p>
    <w:p w14:paraId="362B790F" w14:textId="77777777" w:rsidR="00C6163A" w:rsidRPr="00C6163A" w:rsidRDefault="00C6163A" w:rsidP="00C6163A">
      <w:pPr>
        <w:spacing w:after="0" w:line="240" w:lineRule="auto"/>
        <w:ind w:firstLine="709"/>
        <w:jc w:val="both"/>
        <w:rPr>
          <w:sz w:val="24"/>
          <w:szCs w:val="24"/>
          <w:lang w:val="ru-RU"/>
        </w:rPr>
      </w:pPr>
      <w:r w:rsidRPr="00C6163A">
        <w:rPr>
          <w:sz w:val="24"/>
          <w:szCs w:val="24"/>
          <w:lang w:val="ru-RU"/>
        </w:rPr>
        <w:t xml:space="preserve">88. Антонов А. В. Эндовидеохирургическое лечение нефроптоза. Кафедра урологии Первого Санкт-Петербургского государственного медицинского университета имени акад. И. П. Павлова. Лекции для врачей. Урологические ведомости, Том </w:t>
      </w:r>
      <w:r w:rsidRPr="00C6163A">
        <w:rPr>
          <w:sz w:val="24"/>
          <w:szCs w:val="24"/>
        </w:rPr>
        <w:t>III</w:t>
      </w:r>
      <w:r w:rsidRPr="00C6163A">
        <w:rPr>
          <w:sz w:val="24"/>
          <w:szCs w:val="24"/>
          <w:lang w:val="ru-RU"/>
        </w:rPr>
        <w:t>, № 2, 2013;</w:t>
      </w:r>
    </w:p>
    <w:p w14:paraId="3CCFFA95" w14:textId="77777777" w:rsidR="00C6163A" w:rsidRPr="00C6163A" w:rsidRDefault="00C6163A" w:rsidP="00C6163A">
      <w:pPr>
        <w:spacing w:after="0" w:line="240" w:lineRule="auto"/>
        <w:ind w:firstLine="709"/>
        <w:jc w:val="both"/>
        <w:rPr>
          <w:sz w:val="24"/>
          <w:szCs w:val="24"/>
        </w:rPr>
      </w:pPr>
      <w:r w:rsidRPr="00EF1F8D">
        <w:rPr>
          <w:sz w:val="24"/>
          <w:szCs w:val="24"/>
        </w:rPr>
        <w:t xml:space="preserve">89. </w:t>
      </w:r>
      <w:r w:rsidRPr="00C6163A">
        <w:rPr>
          <w:sz w:val="24"/>
          <w:szCs w:val="24"/>
        </w:rPr>
        <w:t>Marcelo</w:t>
      </w:r>
      <w:r w:rsidRPr="00EF1F8D">
        <w:rPr>
          <w:sz w:val="24"/>
          <w:szCs w:val="24"/>
        </w:rPr>
        <w:t xml:space="preserve"> </w:t>
      </w:r>
      <w:r w:rsidRPr="00C6163A">
        <w:rPr>
          <w:sz w:val="24"/>
          <w:szCs w:val="24"/>
        </w:rPr>
        <w:t>Langer</w:t>
      </w:r>
      <w:r w:rsidRPr="00EF1F8D">
        <w:rPr>
          <w:sz w:val="24"/>
          <w:szCs w:val="24"/>
        </w:rPr>
        <w:t xml:space="preserve"> </w:t>
      </w:r>
      <w:r w:rsidRPr="00C6163A">
        <w:rPr>
          <w:sz w:val="24"/>
          <w:szCs w:val="24"/>
        </w:rPr>
        <w:t>Wroclawski</w:t>
      </w:r>
      <w:r w:rsidRPr="00EF1F8D">
        <w:rPr>
          <w:sz w:val="24"/>
          <w:szCs w:val="24"/>
        </w:rPr>
        <w:t xml:space="preserve"> </w:t>
      </w:r>
      <w:r w:rsidRPr="00C6163A">
        <w:rPr>
          <w:sz w:val="24"/>
          <w:szCs w:val="24"/>
        </w:rPr>
        <w:t>et</w:t>
      </w:r>
      <w:r w:rsidRPr="00EF1F8D">
        <w:rPr>
          <w:sz w:val="24"/>
          <w:szCs w:val="24"/>
        </w:rPr>
        <w:t xml:space="preserve"> </w:t>
      </w:r>
      <w:r w:rsidRPr="00C6163A">
        <w:rPr>
          <w:sz w:val="24"/>
          <w:szCs w:val="24"/>
        </w:rPr>
        <w:t>al</w:t>
      </w:r>
      <w:r w:rsidRPr="00EF1F8D">
        <w:rPr>
          <w:sz w:val="24"/>
          <w:szCs w:val="24"/>
        </w:rPr>
        <w:t xml:space="preserve">. </w:t>
      </w:r>
      <w:r w:rsidRPr="00C6163A">
        <w:rPr>
          <w:sz w:val="24"/>
          <w:szCs w:val="24"/>
        </w:rPr>
        <w:t>Robot-Assisted Nephropexy. Video System, Vol. 44 (5): 1047-1048, September - October, 2018. doi: 10.1590/S1677-5538.IBJU.2017.0390;</w:t>
      </w:r>
    </w:p>
    <w:p w14:paraId="11CD0092" w14:textId="77777777" w:rsidR="00C6163A" w:rsidRPr="00C6163A" w:rsidRDefault="00C6163A" w:rsidP="00C6163A">
      <w:pPr>
        <w:spacing w:after="0" w:line="240" w:lineRule="auto"/>
        <w:ind w:firstLine="709"/>
        <w:jc w:val="both"/>
        <w:rPr>
          <w:sz w:val="24"/>
          <w:szCs w:val="24"/>
        </w:rPr>
      </w:pPr>
      <w:r w:rsidRPr="00C6163A">
        <w:rPr>
          <w:sz w:val="24"/>
          <w:szCs w:val="24"/>
        </w:rPr>
        <w:t>90. Danesh Bansal et al. Pediatric robotic assisted laparoscopic nephropexy: case study. SpringerPlus 2013, 2:321 http://www.springerplus.com/content/2/1/321;</w:t>
      </w:r>
    </w:p>
    <w:p w14:paraId="009B9DBC" w14:textId="77777777" w:rsidR="00C6163A" w:rsidRPr="00C6163A" w:rsidRDefault="00C6163A" w:rsidP="00C6163A">
      <w:pPr>
        <w:spacing w:after="0" w:line="240" w:lineRule="auto"/>
        <w:ind w:firstLine="709"/>
        <w:jc w:val="both"/>
        <w:rPr>
          <w:sz w:val="24"/>
          <w:szCs w:val="24"/>
        </w:rPr>
      </w:pPr>
      <w:r w:rsidRPr="00C6163A">
        <w:rPr>
          <w:sz w:val="24"/>
          <w:szCs w:val="24"/>
        </w:rPr>
        <w:t>91. Miller, Eric et al. Single port robot-assisted kidney transplantation. Transplantation: September 2020 - Volume 104 - Issue S3 - p S416 doi: 10.1097/01.tp.0000700724.62445.e1;</w:t>
      </w:r>
    </w:p>
    <w:p w14:paraId="6CFEEDB7" w14:textId="77777777" w:rsidR="00C6163A" w:rsidRPr="00C6163A" w:rsidRDefault="00C6163A" w:rsidP="00C6163A">
      <w:pPr>
        <w:spacing w:after="0" w:line="240" w:lineRule="auto"/>
        <w:ind w:firstLine="709"/>
        <w:jc w:val="both"/>
        <w:rPr>
          <w:sz w:val="24"/>
          <w:szCs w:val="24"/>
        </w:rPr>
      </w:pPr>
      <w:r w:rsidRPr="00C6163A">
        <w:rPr>
          <w:sz w:val="24"/>
          <w:szCs w:val="24"/>
        </w:rPr>
        <w:t>92. Mohamed Abdelmonem El-Shazly et al. Laparoscopic nephropexy using polyprolene mesh. Surg Laparosc Endosc Percutan Tech. 2011 Jun; 21(3):188-90. doi: 10.1097/SLE.0b013e318213fe0a.</w:t>
      </w:r>
    </w:p>
    <w:p w14:paraId="52CB2D35" w14:textId="77777777" w:rsidR="00C6163A" w:rsidRPr="00E5043E" w:rsidRDefault="00C6163A" w:rsidP="00F9783E">
      <w:pPr>
        <w:spacing w:after="0" w:line="240" w:lineRule="auto"/>
        <w:ind w:firstLine="709"/>
        <w:jc w:val="both"/>
        <w:rPr>
          <w:b/>
          <w:sz w:val="28"/>
          <w:szCs w:val="28"/>
        </w:rPr>
      </w:pPr>
    </w:p>
    <w:sectPr w:rsidR="00C6163A" w:rsidRPr="00E5043E" w:rsidSect="00C06B88">
      <w:footnotePr>
        <w:pos w:val="beneathText"/>
      </w:footnotePr>
      <w:endnotePr>
        <w:numFmt w:val="decimal"/>
      </w:endnotePr>
      <w:type w:val="continuous"/>
      <w:pgSz w:w="11907" w:h="16839" w:code="9"/>
      <w:pgMar w:top="1134" w:right="850" w:bottom="1134" w:left="1701"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43C144" w14:textId="77777777" w:rsidR="00FB78A8" w:rsidRDefault="00FB78A8" w:rsidP="00501338">
      <w:pPr>
        <w:spacing w:after="0" w:line="240" w:lineRule="auto"/>
      </w:pPr>
      <w:r>
        <w:separator/>
      </w:r>
    </w:p>
  </w:endnote>
  <w:endnote w:type="continuationSeparator" w:id="0">
    <w:p w14:paraId="558CB51F" w14:textId="77777777" w:rsidR="00FB78A8" w:rsidRDefault="00FB78A8" w:rsidP="005013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18B482" w14:textId="77777777" w:rsidR="00FB78A8" w:rsidRDefault="00FB78A8" w:rsidP="00501338">
      <w:pPr>
        <w:spacing w:after="0" w:line="240" w:lineRule="auto"/>
      </w:pPr>
      <w:r>
        <w:separator/>
      </w:r>
    </w:p>
  </w:footnote>
  <w:footnote w:type="continuationSeparator" w:id="0">
    <w:p w14:paraId="5A2EFB74" w14:textId="77777777" w:rsidR="00FB78A8" w:rsidRDefault="00FB78A8" w:rsidP="00501338">
      <w:pPr>
        <w:spacing w:after="0" w:line="240" w:lineRule="auto"/>
      </w:pPr>
      <w:r>
        <w:continuationSeparator/>
      </w:r>
    </w:p>
  </w:footnote>
  <w:footnote w:id="1">
    <w:p w14:paraId="701E38A7" w14:textId="77777777" w:rsidR="001917BE" w:rsidRDefault="001917BE" w:rsidP="00C06B88">
      <w:pPr>
        <w:pStyle w:val="af1"/>
        <w:jc w:val="both"/>
      </w:pPr>
      <w:r>
        <w:rPr>
          <w:rStyle w:val="af3"/>
        </w:rPr>
        <w:footnoteRef/>
      </w:r>
      <w:r>
        <w:t xml:space="preserve"> </w:t>
      </w:r>
      <w:r w:rsidRPr="00A01112">
        <w:rPr>
          <w:rFonts w:ascii="Times New Roman" w:hAnsi="Times New Roman"/>
          <w:sz w:val="22"/>
          <w:szCs w:val="22"/>
        </w:rPr>
        <w:t xml:space="preserve">Полярные линии определяются как плоскость почки, выше или ниже которой медиальная губа паренхимы прерывается жиром почечного синуса, сосудами, или </w:t>
      </w:r>
      <w:r>
        <w:rPr>
          <w:rFonts w:ascii="Times New Roman" w:hAnsi="Times New Roman"/>
          <w:sz w:val="22"/>
          <w:szCs w:val="22"/>
        </w:rPr>
        <w:t xml:space="preserve">собирательная </w:t>
      </w:r>
      <w:r w:rsidRPr="00A01112">
        <w:rPr>
          <w:rFonts w:ascii="Times New Roman" w:hAnsi="Times New Roman"/>
          <w:sz w:val="22"/>
          <w:szCs w:val="22"/>
        </w:rPr>
        <w:t>система на осевом изображении</w:t>
      </w:r>
    </w:p>
  </w:footnote>
  <w:footnote w:id="2">
    <w:p w14:paraId="3925C317" w14:textId="77777777" w:rsidR="001917BE" w:rsidRDefault="001917BE" w:rsidP="00C06B88">
      <w:pPr>
        <w:pStyle w:val="af1"/>
        <w:jc w:val="both"/>
      </w:pPr>
      <w:r>
        <w:rPr>
          <w:rStyle w:val="af3"/>
        </w:rPr>
        <w:footnoteRef/>
      </w:r>
      <w:r>
        <w:t xml:space="preserve"> </w:t>
      </w:r>
      <w:r w:rsidRPr="00A01112">
        <w:rPr>
          <w:rFonts w:ascii="Times New Roman" w:hAnsi="Times New Roman"/>
          <w:sz w:val="22"/>
          <w:szCs w:val="22"/>
        </w:rPr>
        <w:t>Полярные линии определяются в соответствии с почечным синусом</w:t>
      </w:r>
    </w:p>
  </w:footnote>
  <w:footnote w:id="3">
    <w:p w14:paraId="4AAF32EA" w14:textId="693A0155" w:rsidR="001917BE" w:rsidRDefault="001917BE" w:rsidP="00681583">
      <w:pPr>
        <w:pStyle w:val="af1"/>
        <w:jc w:val="both"/>
      </w:pPr>
      <w:r>
        <w:rPr>
          <w:rStyle w:val="af3"/>
        </w:rPr>
        <w:footnoteRef/>
      </w:r>
      <w:r>
        <w:t xml:space="preserve"> </w:t>
      </w:r>
      <w:r w:rsidRPr="00A01112">
        <w:rPr>
          <w:rFonts w:ascii="Times New Roman" w:hAnsi="Times New Roman"/>
          <w:sz w:val="22"/>
          <w:szCs w:val="22"/>
        </w:rPr>
        <w:t xml:space="preserve">Полярные линии определяются как плоскость почки, выше или ниже которой медиальная </w:t>
      </w:r>
      <w:r>
        <w:rPr>
          <w:rFonts w:ascii="Times New Roman" w:hAnsi="Times New Roman"/>
          <w:sz w:val="22"/>
          <w:szCs w:val="22"/>
          <w:lang w:val="kk-KZ"/>
        </w:rPr>
        <w:t>часть</w:t>
      </w:r>
      <w:r w:rsidRPr="00A01112">
        <w:rPr>
          <w:rFonts w:ascii="Times New Roman" w:hAnsi="Times New Roman"/>
          <w:sz w:val="22"/>
          <w:szCs w:val="22"/>
        </w:rPr>
        <w:t xml:space="preserve"> паренхимы прерывается жиро</w:t>
      </w:r>
      <w:r>
        <w:rPr>
          <w:rFonts w:ascii="Times New Roman" w:hAnsi="Times New Roman"/>
          <w:sz w:val="22"/>
          <w:szCs w:val="22"/>
          <w:lang w:val="kk-KZ"/>
        </w:rPr>
        <w:t>вой оболочкой</w:t>
      </w:r>
      <w:r w:rsidRPr="00A01112">
        <w:rPr>
          <w:rFonts w:ascii="Times New Roman" w:hAnsi="Times New Roman"/>
          <w:sz w:val="22"/>
          <w:szCs w:val="22"/>
        </w:rPr>
        <w:t xml:space="preserve"> почечного синуса, сосудами, или </w:t>
      </w:r>
      <w:r>
        <w:rPr>
          <w:rFonts w:ascii="Times New Roman" w:hAnsi="Times New Roman"/>
          <w:sz w:val="22"/>
          <w:szCs w:val="22"/>
        </w:rPr>
        <w:t>собирательн</w:t>
      </w:r>
      <w:r>
        <w:rPr>
          <w:rFonts w:ascii="Times New Roman" w:hAnsi="Times New Roman"/>
          <w:sz w:val="22"/>
          <w:szCs w:val="22"/>
          <w:lang w:val="kk-KZ"/>
        </w:rPr>
        <w:t>ой</w:t>
      </w:r>
      <w:r>
        <w:rPr>
          <w:rFonts w:ascii="Times New Roman" w:hAnsi="Times New Roman"/>
          <w:sz w:val="22"/>
          <w:szCs w:val="22"/>
        </w:rPr>
        <w:t xml:space="preserve"> систем</w:t>
      </w:r>
      <w:r>
        <w:rPr>
          <w:rFonts w:ascii="Times New Roman" w:hAnsi="Times New Roman"/>
          <w:sz w:val="22"/>
          <w:szCs w:val="22"/>
          <w:lang w:val="kk-KZ"/>
        </w:rPr>
        <w:t>ой</w:t>
      </w:r>
      <w:r w:rsidRPr="00A01112">
        <w:rPr>
          <w:rFonts w:ascii="Times New Roman" w:hAnsi="Times New Roman"/>
          <w:sz w:val="22"/>
          <w:szCs w:val="22"/>
        </w:rPr>
        <w:t xml:space="preserve"> на осевом изображении</w:t>
      </w:r>
    </w:p>
  </w:footnote>
  <w:footnote w:id="4">
    <w:p w14:paraId="3E4120D6" w14:textId="77777777" w:rsidR="001917BE" w:rsidRDefault="001917BE" w:rsidP="00681583">
      <w:pPr>
        <w:pStyle w:val="af1"/>
        <w:jc w:val="both"/>
      </w:pPr>
      <w:r>
        <w:rPr>
          <w:rStyle w:val="af3"/>
        </w:rPr>
        <w:footnoteRef/>
      </w:r>
      <w:r>
        <w:t xml:space="preserve"> </w:t>
      </w:r>
      <w:r w:rsidRPr="00A01112">
        <w:rPr>
          <w:rFonts w:ascii="Times New Roman" w:hAnsi="Times New Roman"/>
          <w:sz w:val="22"/>
          <w:szCs w:val="22"/>
        </w:rPr>
        <w:t>Полярные линии определяются в соответствии с почечным синусом</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0E61B9"/>
    <w:multiLevelType w:val="hybridMultilevel"/>
    <w:tmpl w:val="A34E60E2"/>
    <w:lvl w:ilvl="0" w:tplc="0419000F">
      <w:start w:val="1"/>
      <w:numFmt w:val="decimal"/>
      <w:lvlText w:val="%1."/>
      <w:lvlJc w:val="left"/>
      <w:pPr>
        <w:ind w:left="928"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 w15:restartNumberingAfterBreak="0">
    <w:nsid w:val="07160373"/>
    <w:multiLevelType w:val="multilevel"/>
    <w:tmpl w:val="C9EC0E92"/>
    <w:lvl w:ilvl="0">
      <w:start w:val="1"/>
      <w:numFmt w:val="decimal"/>
      <w:lvlText w:val="%1."/>
      <w:lvlJc w:val="left"/>
      <w:pPr>
        <w:ind w:left="1069" w:hanging="360"/>
      </w:pPr>
      <w:rPr>
        <w:rFonts w:hint="default"/>
      </w:rPr>
    </w:lvl>
    <w:lvl w:ilvl="1">
      <w:start w:val="1"/>
      <w:numFmt w:val="decimal"/>
      <w:isLgl/>
      <w:lvlText w:val="%1.%2"/>
      <w:lvlJc w:val="left"/>
      <w:pPr>
        <w:ind w:left="1084" w:hanging="375"/>
      </w:pPr>
      <w:rPr>
        <w:rFonts w:hint="default"/>
        <w:color w:val="000000"/>
      </w:rPr>
    </w:lvl>
    <w:lvl w:ilvl="2">
      <w:start w:val="1"/>
      <w:numFmt w:val="decimal"/>
      <w:isLgl/>
      <w:lvlText w:val="%1.%2.%3"/>
      <w:lvlJc w:val="left"/>
      <w:pPr>
        <w:ind w:left="1429" w:hanging="720"/>
      </w:pPr>
      <w:rPr>
        <w:rFonts w:hint="default"/>
        <w:color w:val="000000"/>
      </w:rPr>
    </w:lvl>
    <w:lvl w:ilvl="3">
      <w:start w:val="1"/>
      <w:numFmt w:val="decimal"/>
      <w:isLgl/>
      <w:lvlText w:val="%1.%2.%3.%4"/>
      <w:lvlJc w:val="left"/>
      <w:pPr>
        <w:ind w:left="1789" w:hanging="1080"/>
      </w:pPr>
      <w:rPr>
        <w:rFonts w:hint="default"/>
        <w:color w:val="000000"/>
      </w:rPr>
    </w:lvl>
    <w:lvl w:ilvl="4">
      <w:start w:val="1"/>
      <w:numFmt w:val="decimal"/>
      <w:isLgl/>
      <w:lvlText w:val="%1.%2.%3.%4.%5"/>
      <w:lvlJc w:val="left"/>
      <w:pPr>
        <w:ind w:left="1789" w:hanging="1080"/>
      </w:pPr>
      <w:rPr>
        <w:rFonts w:hint="default"/>
        <w:color w:val="000000"/>
      </w:rPr>
    </w:lvl>
    <w:lvl w:ilvl="5">
      <w:start w:val="1"/>
      <w:numFmt w:val="decimal"/>
      <w:isLgl/>
      <w:lvlText w:val="%1.%2.%3.%4.%5.%6"/>
      <w:lvlJc w:val="left"/>
      <w:pPr>
        <w:ind w:left="2149" w:hanging="1440"/>
      </w:pPr>
      <w:rPr>
        <w:rFonts w:hint="default"/>
        <w:color w:val="000000"/>
      </w:rPr>
    </w:lvl>
    <w:lvl w:ilvl="6">
      <w:start w:val="1"/>
      <w:numFmt w:val="decimal"/>
      <w:isLgl/>
      <w:lvlText w:val="%1.%2.%3.%4.%5.%6.%7"/>
      <w:lvlJc w:val="left"/>
      <w:pPr>
        <w:ind w:left="2149" w:hanging="1440"/>
      </w:pPr>
      <w:rPr>
        <w:rFonts w:hint="default"/>
        <w:color w:val="000000"/>
      </w:rPr>
    </w:lvl>
    <w:lvl w:ilvl="7">
      <w:start w:val="1"/>
      <w:numFmt w:val="decimal"/>
      <w:isLgl/>
      <w:lvlText w:val="%1.%2.%3.%4.%5.%6.%7.%8"/>
      <w:lvlJc w:val="left"/>
      <w:pPr>
        <w:ind w:left="2509" w:hanging="1800"/>
      </w:pPr>
      <w:rPr>
        <w:rFonts w:hint="default"/>
        <w:color w:val="000000"/>
      </w:rPr>
    </w:lvl>
    <w:lvl w:ilvl="8">
      <w:start w:val="1"/>
      <w:numFmt w:val="decimal"/>
      <w:isLgl/>
      <w:lvlText w:val="%1.%2.%3.%4.%5.%6.%7.%8.%9"/>
      <w:lvlJc w:val="left"/>
      <w:pPr>
        <w:ind w:left="2869" w:hanging="2160"/>
      </w:pPr>
      <w:rPr>
        <w:rFonts w:hint="default"/>
        <w:color w:val="000000"/>
      </w:rPr>
    </w:lvl>
  </w:abstractNum>
  <w:abstractNum w:abstractNumId="2" w15:restartNumberingAfterBreak="0">
    <w:nsid w:val="08A37CE1"/>
    <w:multiLevelType w:val="hybridMultilevel"/>
    <w:tmpl w:val="474462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BED21EE"/>
    <w:multiLevelType w:val="hybridMultilevel"/>
    <w:tmpl w:val="A34E60E2"/>
    <w:lvl w:ilvl="0" w:tplc="0419000F">
      <w:start w:val="1"/>
      <w:numFmt w:val="decimal"/>
      <w:lvlText w:val="%1."/>
      <w:lvlJc w:val="left"/>
      <w:pPr>
        <w:ind w:left="928"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4" w15:restartNumberingAfterBreak="0">
    <w:nsid w:val="0C0A1ECF"/>
    <w:multiLevelType w:val="hybridMultilevel"/>
    <w:tmpl w:val="A34E60E2"/>
    <w:lvl w:ilvl="0" w:tplc="0419000F">
      <w:start w:val="1"/>
      <w:numFmt w:val="decimal"/>
      <w:lvlText w:val="%1."/>
      <w:lvlJc w:val="left"/>
      <w:pPr>
        <w:ind w:left="928"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5" w15:restartNumberingAfterBreak="0">
    <w:nsid w:val="1869376D"/>
    <w:multiLevelType w:val="hybridMultilevel"/>
    <w:tmpl w:val="4366F46E"/>
    <w:lvl w:ilvl="0" w:tplc="FAEE1732">
      <w:start w:val="1"/>
      <w:numFmt w:val="decimal"/>
      <w:lvlText w:val="%1."/>
      <w:lvlJc w:val="left"/>
      <w:pPr>
        <w:ind w:left="1069" w:hanging="36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25770DA1"/>
    <w:multiLevelType w:val="hybridMultilevel"/>
    <w:tmpl w:val="6E0C48E0"/>
    <w:lvl w:ilvl="0" w:tplc="04190001">
      <w:start w:val="1"/>
      <w:numFmt w:val="bullet"/>
      <w:lvlText w:val=""/>
      <w:lvlJc w:val="left"/>
      <w:pPr>
        <w:ind w:left="1070"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2E3F6BD3"/>
    <w:multiLevelType w:val="hybridMultilevel"/>
    <w:tmpl w:val="AF969DD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2EDA145A"/>
    <w:multiLevelType w:val="hybridMultilevel"/>
    <w:tmpl w:val="01A69B4C"/>
    <w:lvl w:ilvl="0" w:tplc="323C85A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2F852E6F"/>
    <w:multiLevelType w:val="hybridMultilevel"/>
    <w:tmpl w:val="0F0A50C2"/>
    <w:lvl w:ilvl="0" w:tplc="B6044028">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2F910C03"/>
    <w:multiLevelType w:val="hybridMultilevel"/>
    <w:tmpl w:val="01A69B4C"/>
    <w:lvl w:ilvl="0" w:tplc="323C85A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30A55BE8"/>
    <w:multiLevelType w:val="hybridMultilevel"/>
    <w:tmpl w:val="5FE081E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30FB3E92"/>
    <w:multiLevelType w:val="hybridMultilevel"/>
    <w:tmpl w:val="01A69B4C"/>
    <w:lvl w:ilvl="0" w:tplc="323C85A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35780447"/>
    <w:multiLevelType w:val="hybridMultilevel"/>
    <w:tmpl w:val="A34E60E2"/>
    <w:lvl w:ilvl="0" w:tplc="0419000F">
      <w:start w:val="1"/>
      <w:numFmt w:val="decimal"/>
      <w:lvlText w:val="%1."/>
      <w:lvlJc w:val="left"/>
      <w:pPr>
        <w:ind w:left="928"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4" w15:restartNumberingAfterBreak="0">
    <w:nsid w:val="3B074500"/>
    <w:multiLevelType w:val="hybridMultilevel"/>
    <w:tmpl w:val="01A69B4C"/>
    <w:lvl w:ilvl="0" w:tplc="323C85A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3DD723E5"/>
    <w:multiLevelType w:val="multilevel"/>
    <w:tmpl w:val="37761C40"/>
    <w:lvl w:ilvl="0">
      <w:start w:val="1"/>
      <w:numFmt w:val="decimal"/>
      <w:lvlText w:val="%1."/>
      <w:lvlJc w:val="left"/>
      <w:pPr>
        <w:ind w:left="1069" w:hanging="360"/>
      </w:pPr>
      <w:rPr>
        <w:rFonts w:hint="default"/>
      </w:rPr>
    </w:lvl>
    <w:lvl w:ilvl="1">
      <w:start w:val="6"/>
      <w:numFmt w:val="decimal"/>
      <w:isLgl/>
      <w:lvlText w:val="%1.%2"/>
      <w:lvlJc w:val="left"/>
      <w:pPr>
        <w:ind w:left="1170" w:hanging="450"/>
      </w:pPr>
      <w:rPr>
        <w:rFonts w:hint="default"/>
      </w:rPr>
    </w:lvl>
    <w:lvl w:ilvl="2">
      <w:start w:val="1"/>
      <w:numFmt w:val="decimal"/>
      <w:isLgl/>
      <w:lvlText w:val="%1.%2.%3"/>
      <w:lvlJc w:val="left"/>
      <w:pPr>
        <w:ind w:left="1451" w:hanging="720"/>
      </w:pPr>
      <w:rPr>
        <w:rFonts w:hint="default"/>
      </w:rPr>
    </w:lvl>
    <w:lvl w:ilvl="3">
      <w:start w:val="1"/>
      <w:numFmt w:val="decimal"/>
      <w:isLgl/>
      <w:lvlText w:val="%1.%2.%3.%4"/>
      <w:lvlJc w:val="left"/>
      <w:pPr>
        <w:ind w:left="1822" w:hanging="1080"/>
      </w:pPr>
      <w:rPr>
        <w:rFonts w:hint="default"/>
      </w:rPr>
    </w:lvl>
    <w:lvl w:ilvl="4">
      <w:start w:val="1"/>
      <w:numFmt w:val="decimal"/>
      <w:isLgl/>
      <w:lvlText w:val="%1.%2.%3.%4.%5"/>
      <w:lvlJc w:val="left"/>
      <w:pPr>
        <w:ind w:left="1833" w:hanging="1080"/>
      </w:pPr>
      <w:rPr>
        <w:rFonts w:hint="default"/>
      </w:rPr>
    </w:lvl>
    <w:lvl w:ilvl="5">
      <w:start w:val="1"/>
      <w:numFmt w:val="decimal"/>
      <w:isLgl/>
      <w:lvlText w:val="%1.%2.%3.%4.%5.%6"/>
      <w:lvlJc w:val="left"/>
      <w:pPr>
        <w:ind w:left="2204" w:hanging="1440"/>
      </w:pPr>
      <w:rPr>
        <w:rFonts w:hint="default"/>
      </w:rPr>
    </w:lvl>
    <w:lvl w:ilvl="6">
      <w:start w:val="1"/>
      <w:numFmt w:val="decimal"/>
      <w:isLgl/>
      <w:lvlText w:val="%1.%2.%3.%4.%5.%6.%7"/>
      <w:lvlJc w:val="left"/>
      <w:pPr>
        <w:ind w:left="2215" w:hanging="1440"/>
      </w:pPr>
      <w:rPr>
        <w:rFonts w:hint="default"/>
      </w:rPr>
    </w:lvl>
    <w:lvl w:ilvl="7">
      <w:start w:val="1"/>
      <w:numFmt w:val="decimal"/>
      <w:isLgl/>
      <w:lvlText w:val="%1.%2.%3.%4.%5.%6.%7.%8"/>
      <w:lvlJc w:val="left"/>
      <w:pPr>
        <w:ind w:left="2586" w:hanging="1800"/>
      </w:pPr>
      <w:rPr>
        <w:rFonts w:hint="default"/>
      </w:rPr>
    </w:lvl>
    <w:lvl w:ilvl="8">
      <w:start w:val="1"/>
      <w:numFmt w:val="decimal"/>
      <w:isLgl/>
      <w:lvlText w:val="%1.%2.%3.%4.%5.%6.%7.%8.%9"/>
      <w:lvlJc w:val="left"/>
      <w:pPr>
        <w:ind w:left="2957" w:hanging="2160"/>
      </w:pPr>
      <w:rPr>
        <w:rFonts w:hint="default"/>
      </w:rPr>
    </w:lvl>
  </w:abstractNum>
  <w:abstractNum w:abstractNumId="16" w15:restartNumberingAfterBreak="0">
    <w:nsid w:val="3E7C6A02"/>
    <w:multiLevelType w:val="hybridMultilevel"/>
    <w:tmpl w:val="01A69B4C"/>
    <w:lvl w:ilvl="0" w:tplc="323C85A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4031668D"/>
    <w:multiLevelType w:val="hybridMultilevel"/>
    <w:tmpl w:val="A34E60E2"/>
    <w:lvl w:ilvl="0" w:tplc="0419000F">
      <w:start w:val="1"/>
      <w:numFmt w:val="decimal"/>
      <w:lvlText w:val="%1."/>
      <w:lvlJc w:val="left"/>
      <w:pPr>
        <w:ind w:left="928"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8" w15:restartNumberingAfterBreak="0">
    <w:nsid w:val="48812DE9"/>
    <w:multiLevelType w:val="hybridMultilevel"/>
    <w:tmpl w:val="A34E60E2"/>
    <w:lvl w:ilvl="0" w:tplc="0419000F">
      <w:start w:val="1"/>
      <w:numFmt w:val="decimal"/>
      <w:lvlText w:val="%1."/>
      <w:lvlJc w:val="left"/>
      <w:pPr>
        <w:ind w:left="928"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9" w15:restartNumberingAfterBreak="0">
    <w:nsid w:val="4A072ED8"/>
    <w:multiLevelType w:val="hybridMultilevel"/>
    <w:tmpl w:val="01A69B4C"/>
    <w:lvl w:ilvl="0" w:tplc="323C85A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4F610AF2"/>
    <w:multiLevelType w:val="hybridMultilevel"/>
    <w:tmpl w:val="01A69B4C"/>
    <w:lvl w:ilvl="0" w:tplc="323C85A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5B6500B6"/>
    <w:multiLevelType w:val="multilevel"/>
    <w:tmpl w:val="72326A60"/>
    <w:lvl w:ilvl="0">
      <w:start w:val="1"/>
      <w:numFmt w:val="decimal"/>
      <w:lvlText w:val="%1."/>
      <w:lvlJc w:val="left"/>
      <w:pPr>
        <w:ind w:left="1069" w:hanging="360"/>
      </w:pPr>
      <w:rPr>
        <w:rFonts w:hint="default"/>
      </w:rPr>
    </w:lvl>
    <w:lvl w:ilvl="1">
      <w:start w:val="1"/>
      <w:numFmt w:val="decimal"/>
      <w:isLgl/>
      <w:lvlText w:val="%1.%2"/>
      <w:lvlJc w:val="left"/>
      <w:pPr>
        <w:ind w:left="1084" w:hanging="375"/>
      </w:pPr>
      <w:rPr>
        <w:rFonts w:hint="default"/>
        <w:color w:val="000000"/>
      </w:rPr>
    </w:lvl>
    <w:lvl w:ilvl="2">
      <w:start w:val="1"/>
      <w:numFmt w:val="decimal"/>
      <w:isLgl/>
      <w:lvlText w:val="%1.%2.%3"/>
      <w:lvlJc w:val="left"/>
      <w:pPr>
        <w:ind w:left="1429" w:hanging="720"/>
      </w:pPr>
      <w:rPr>
        <w:rFonts w:hint="default"/>
        <w:color w:val="000000"/>
      </w:rPr>
    </w:lvl>
    <w:lvl w:ilvl="3">
      <w:start w:val="1"/>
      <w:numFmt w:val="decimal"/>
      <w:isLgl/>
      <w:lvlText w:val="%1.%2.%3.%4"/>
      <w:lvlJc w:val="left"/>
      <w:pPr>
        <w:ind w:left="1789" w:hanging="1080"/>
      </w:pPr>
      <w:rPr>
        <w:rFonts w:hint="default"/>
        <w:color w:val="000000"/>
      </w:rPr>
    </w:lvl>
    <w:lvl w:ilvl="4">
      <w:start w:val="1"/>
      <w:numFmt w:val="decimal"/>
      <w:isLgl/>
      <w:lvlText w:val="%1.%2.%3.%4.%5"/>
      <w:lvlJc w:val="left"/>
      <w:pPr>
        <w:ind w:left="1789" w:hanging="1080"/>
      </w:pPr>
      <w:rPr>
        <w:rFonts w:hint="default"/>
        <w:color w:val="000000"/>
      </w:rPr>
    </w:lvl>
    <w:lvl w:ilvl="5">
      <w:start w:val="1"/>
      <w:numFmt w:val="decimal"/>
      <w:isLgl/>
      <w:lvlText w:val="%1.%2.%3.%4.%5.%6"/>
      <w:lvlJc w:val="left"/>
      <w:pPr>
        <w:ind w:left="2149" w:hanging="1440"/>
      </w:pPr>
      <w:rPr>
        <w:rFonts w:hint="default"/>
        <w:color w:val="000000"/>
      </w:rPr>
    </w:lvl>
    <w:lvl w:ilvl="6">
      <w:start w:val="1"/>
      <w:numFmt w:val="decimal"/>
      <w:isLgl/>
      <w:lvlText w:val="%1.%2.%3.%4.%5.%6.%7"/>
      <w:lvlJc w:val="left"/>
      <w:pPr>
        <w:ind w:left="2149" w:hanging="1440"/>
      </w:pPr>
      <w:rPr>
        <w:rFonts w:hint="default"/>
        <w:color w:val="000000"/>
      </w:rPr>
    </w:lvl>
    <w:lvl w:ilvl="7">
      <w:start w:val="1"/>
      <w:numFmt w:val="decimal"/>
      <w:isLgl/>
      <w:lvlText w:val="%1.%2.%3.%4.%5.%6.%7.%8"/>
      <w:lvlJc w:val="left"/>
      <w:pPr>
        <w:ind w:left="2509" w:hanging="1800"/>
      </w:pPr>
      <w:rPr>
        <w:rFonts w:hint="default"/>
        <w:color w:val="000000"/>
      </w:rPr>
    </w:lvl>
    <w:lvl w:ilvl="8">
      <w:start w:val="1"/>
      <w:numFmt w:val="decimal"/>
      <w:isLgl/>
      <w:lvlText w:val="%1.%2.%3.%4.%5.%6.%7.%8.%9"/>
      <w:lvlJc w:val="left"/>
      <w:pPr>
        <w:ind w:left="2869" w:hanging="2160"/>
      </w:pPr>
      <w:rPr>
        <w:rFonts w:hint="default"/>
        <w:color w:val="000000"/>
      </w:rPr>
    </w:lvl>
  </w:abstractNum>
  <w:abstractNum w:abstractNumId="22" w15:restartNumberingAfterBreak="0">
    <w:nsid w:val="60E87B56"/>
    <w:multiLevelType w:val="hybridMultilevel"/>
    <w:tmpl w:val="A82AD79A"/>
    <w:lvl w:ilvl="0" w:tplc="9DAE8D6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632B3787"/>
    <w:multiLevelType w:val="hybridMultilevel"/>
    <w:tmpl w:val="0D828D0C"/>
    <w:lvl w:ilvl="0" w:tplc="D66207D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6DD84877"/>
    <w:multiLevelType w:val="hybridMultilevel"/>
    <w:tmpl w:val="01A69B4C"/>
    <w:lvl w:ilvl="0" w:tplc="323C85A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15:restartNumberingAfterBreak="0">
    <w:nsid w:val="71D550A9"/>
    <w:multiLevelType w:val="hybridMultilevel"/>
    <w:tmpl w:val="A34E60E2"/>
    <w:lvl w:ilvl="0" w:tplc="0419000F">
      <w:start w:val="1"/>
      <w:numFmt w:val="decimal"/>
      <w:lvlText w:val="%1."/>
      <w:lvlJc w:val="left"/>
      <w:pPr>
        <w:ind w:left="928"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6" w15:restartNumberingAfterBreak="0">
    <w:nsid w:val="75575D61"/>
    <w:multiLevelType w:val="hybridMultilevel"/>
    <w:tmpl w:val="A34E60E2"/>
    <w:lvl w:ilvl="0" w:tplc="0419000F">
      <w:start w:val="1"/>
      <w:numFmt w:val="decimal"/>
      <w:lvlText w:val="%1."/>
      <w:lvlJc w:val="left"/>
      <w:pPr>
        <w:ind w:left="928"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7" w15:restartNumberingAfterBreak="0">
    <w:nsid w:val="76544DBB"/>
    <w:multiLevelType w:val="hybridMultilevel"/>
    <w:tmpl w:val="A34E60E2"/>
    <w:lvl w:ilvl="0" w:tplc="0419000F">
      <w:start w:val="1"/>
      <w:numFmt w:val="decimal"/>
      <w:lvlText w:val="%1."/>
      <w:lvlJc w:val="left"/>
      <w:pPr>
        <w:ind w:left="928"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8" w15:restartNumberingAfterBreak="0">
    <w:nsid w:val="77CF253F"/>
    <w:multiLevelType w:val="hybridMultilevel"/>
    <w:tmpl w:val="37E0E25A"/>
    <w:lvl w:ilvl="0" w:tplc="58788A9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15:restartNumberingAfterBreak="0">
    <w:nsid w:val="7EB95F6D"/>
    <w:multiLevelType w:val="hybridMultilevel"/>
    <w:tmpl w:val="A34E60E2"/>
    <w:lvl w:ilvl="0" w:tplc="0419000F">
      <w:start w:val="1"/>
      <w:numFmt w:val="decimal"/>
      <w:lvlText w:val="%1."/>
      <w:lvlJc w:val="left"/>
      <w:pPr>
        <w:ind w:left="928"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num w:numId="1">
    <w:abstractNumId w:val="6"/>
  </w:num>
  <w:num w:numId="2">
    <w:abstractNumId w:val="14"/>
  </w:num>
  <w:num w:numId="3">
    <w:abstractNumId w:val="13"/>
  </w:num>
  <w:num w:numId="4">
    <w:abstractNumId w:val="22"/>
  </w:num>
  <w:num w:numId="5">
    <w:abstractNumId w:val="7"/>
  </w:num>
  <w:num w:numId="6">
    <w:abstractNumId w:val="11"/>
  </w:num>
  <w:num w:numId="7">
    <w:abstractNumId w:val="12"/>
  </w:num>
  <w:num w:numId="8">
    <w:abstractNumId w:val="28"/>
  </w:num>
  <w:num w:numId="9">
    <w:abstractNumId w:val="26"/>
  </w:num>
  <w:num w:numId="10">
    <w:abstractNumId w:val="16"/>
  </w:num>
  <w:num w:numId="11">
    <w:abstractNumId w:val="9"/>
  </w:num>
  <w:num w:numId="12">
    <w:abstractNumId w:val="24"/>
  </w:num>
  <w:num w:numId="13">
    <w:abstractNumId w:val="18"/>
  </w:num>
  <w:num w:numId="14">
    <w:abstractNumId w:val="17"/>
  </w:num>
  <w:num w:numId="15">
    <w:abstractNumId w:val="1"/>
  </w:num>
  <w:num w:numId="16">
    <w:abstractNumId w:val="3"/>
  </w:num>
  <w:num w:numId="17">
    <w:abstractNumId w:val="21"/>
  </w:num>
  <w:num w:numId="18">
    <w:abstractNumId w:val="25"/>
  </w:num>
  <w:num w:numId="19">
    <w:abstractNumId w:val="8"/>
  </w:num>
  <w:num w:numId="20">
    <w:abstractNumId w:val="4"/>
  </w:num>
  <w:num w:numId="21">
    <w:abstractNumId w:val="10"/>
  </w:num>
  <w:num w:numId="22">
    <w:abstractNumId w:val="27"/>
  </w:num>
  <w:num w:numId="23">
    <w:abstractNumId w:val="20"/>
  </w:num>
  <w:num w:numId="24">
    <w:abstractNumId w:val="0"/>
  </w:num>
  <w:num w:numId="25">
    <w:abstractNumId w:val="19"/>
  </w:num>
  <w:num w:numId="26">
    <w:abstractNumId w:val="15"/>
  </w:num>
  <w:num w:numId="27">
    <w:abstractNumId w:val="29"/>
  </w:num>
  <w:num w:numId="28">
    <w:abstractNumId w:val="23"/>
  </w:num>
  <w:num w:numId="29">
    <w:abstractNumId w:val="2"/>
  </w:num>
  <w:num w:numId="3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pos w:val="beneathTex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5C40"/>
    <w:rsid w:val="00002BBF"/>
    <w:rsid w:val="00005F34"/>
    <w:rsid w:val="00006D11"/>
    <w:rsid w:val="000113FC"/>
    <w:rsid w:val="000134AA"/>
    <w:rsid w:val="00013B5F"/>
    <w:rsid w:val="00015D85"/>
    <w:rsid w:val="00016A55"/>
    <w:rsid w:val="000179E1"/>
    <w:rsid w:val="00020943"/>
    <w:rsid w:val="00021C4B"/>
    <w:rsid w:val="00025B1C"/>
    <w:rsid w:val="000264CC"/>
    <w:rsid w:val="00027CA7"/>
    <w:rsid w:val="00031625"/>
    <w:rsid w:val="000411B6"/>
    <w:rsid w:val="000440E6"/>
    <w:rsid w:val="00052499"/>
    <w:rsid w:val="000550E6"/>
    <w:rsid w:val="00056DD5"/>
    <w:rsid w:val="00057CF8"/>
    <w:rsid w:val="00062B36"/>
    <w:rsid w:val="0006708D"/>
    <w:rsid w:val="00070688"/>
    <w:rsid w:val="00072EDE"/>
    <w:rsid w:val="0007720F"/>
    <w:rsid w:val="00085049"/>
    <w:rsid w:val="000861CF"/>
    <w:rsid w:val="00087AFE"/>
    <w:rsid w:val="00093535"/>
    <w:rsid w:val="00093C3B"/>
    <w:rsid w:val="0009650F"/>
    <w:rsid w:val="00097EE0"/>
    <w:rsid w:val="000A0485"/>
    <w:rsid w:val="000B1999"/>
    <w:rsid w:val="000B1D33"/>
    <w:rsid w:val="000B6F7B"/>
    <w:rsid w:val="000C5FA1"/>
    <w:rsid w:val="000D49BC"/>
    <w:rsid w:val="000E1FC1"/>
    <w:rsid w:val="000F07CC"/>
    <w:rsid w:val="000F1101"/>
    <w:rsid w:val="000F216F"/>
    <w:rsid w:val="000F6051"/>
    <w:rsid w:val="00100FD1"/>
    <w:rsid w:val="00103ABB"/>
    <w:rsid w:val="0010703C"/>
    <w:rsid w:val="00114367"/>
    <w:rsid w:val="00116F6B"/>
    <w:rsid w:val="00117CB4"/>
    <w:rsid w:val="001232E8"/>
    <w:rsid w:val="00123B6B"/>
    <w:rsid w:val="0012667C"/>
    <w:rsid w:val="001301DB"/>
    <w:rsid w:val="001319DF"/>
    <w:rsid w:val="00141257"/>
    <w:rsid w:val="00146547"/>
    <w:rsid w:val="001470D5"/>
    <w:rsid w:val="0014714E"/>
    <w:rsid w:val="001527CD"/>
    <w:rsid w:val="00161BFB"/>
    <w:rsid w:val="0016727F"/>
    <w:rsid w:val="0018738B"/>
    <w:rsid w:val="00190C3A"/>
    <w:rsid w:val="001917BE"/>
    <w:rsid w:val="0019515D"/>
    <w:rsid w:val="001A01EB"/>
    <w:rsid w:val="001A33A4"/>
    <w:rsid w:val="001B359D"/>
    <w:rsid w:val="001B3872"/>
    <w:rsid w:val="001B71A6"/>
    <w:rsid w:val="001C2071"/>
    <w:rsid w:val="001C737D"/>
    <w:rsid w:val="001D5C0A"/>
    <w:rsid w:val="001E3036"/>
    <w:rsid w:val="001E43F1"/>
    <w:rsid w:val="001F28E9"/>
    <w:rsid w:val="001F74A1"/>
    <w:rsid w:val="00200C16"/>
    <w:rsid w:val="0020144F"/>
    <w:rsid w:val="0020206C"/>
    <w:rsid w:val="00202217"/>
    <w:rsid w:val="0020765D"/>
    <w:rsid w:val="002079D1"/>
    <w:rsid w:val="00207DC7"/>
    <w:rsid w:val="002100E2"/>
    <w:rsid w:val="00214F9C"/>
    <w:rsid w:val="00223246"/>
    <w:rsid w:val="002265C4"/>
    <w:rsid w:val="00236971"/>
    <w:rsid w:val="00236F94"/>
    <w:rsid w:val="0024049C"/>
    <w:rsid w:val="002427A9"/>
    <w:rsid w:val="0024315E"/>
    <w:rsid w:val="0024360F"/>
    <w:rsid w:val="0025065C"/>
    <w:rsid w:val="00251DE0"/>
    <w:rsid w:val="00252244"/>
    <w:rsid w:val="00255882"/>
    <w:rsid w:val="0026070F"/>
    <w:rsid w:val="00264293"/>
    <w:rsid w:val="002677E5"/>
    <w:rsid w:val="002742E0"/>
    <w:rsid w:val="0028022E"/>
    <w:rsid w:val="0028087A"/>
    <w:rsid w:val="00280CB0"/>
    <w:rsid w:val="00284EA3"/>
    <w:rsid w:val="00287344"/>
    <w:rsid w:val="00296A5A"/>
    <w:rsid w:val="00297CCB"/>
    <w:rsid w:val="002A0860"/>
    <w:rsid w:val="002A22FD"/>
    <w:rsid w:val="002A3B34"/>
    <w:rsid w:val="002C3C22"/>
    <w:rsid w:val="002C6F9C"/>
    <w:rsid w:val="002D23AA"/>
    <w:rsid w:val="002E0881"/>
    <w:rsid w:val="002F65BD"/>
    <w:rsid w:val="002F7F3E"/>
    <w:rsid w:val="00304C22"/>
    <w:rsid w:val="0031203B"/>
    <w:rsid w:val="00314B6F"/>
    <w:rsid w:val="00321313"/>
    <w:rsid w:val="0033206D"/>
    <w:rsid w:val="00334C5E"/>
    <w:rsid w:val="0033609F"/>
    <w:rsid w:val="00336371"/>
    <w:rsid w:val="0034157E"/>
    <w:rsid w:val="00345DD6"/>
    <w:rsid w:val="00346FC8"/>
    <w:rsid w:val="00354954"/>
    <w:rsid w:val="00354BF4"/>
    <w:rsid w:val="003709DD"/>
    <w:rsid w:val="00373D7B"/>
    <w:rsid w:val="00375036"/>
    <w:rsid w:val="003831A8"/>
    <w:rsid w:val="00384CC8"/>
    <w:rsid w:val="00385E36"/>
    <w:rsid w:val="00387718"/>
    <w:rsid w:val="0039150E"/>
    <w:rsid w:val="00395BE1"/>
    <w:rsid w:val="00396784"/>
    <w:rsid w:val="003A0DFE"/>
    <w:rsid w:val="003A44CD"/>
    <w:rsid w:val="003B1AB4"/>
    <w:rsid w:val="003B284E"/>
    <w:rsid w:val="003C09F9"/>
    <w:rsid w:val="003C222B"/>
    <w:rsid w:val="003C3C8D"/>
    <w:rsid w:val="003E18C3"/>
    <w:rsid w:val="003E3821"/>
    <w:rsid w:val="003F4E8F"/>
    <w:rsid w:val="003F4F7D"/>
    <w:rsid w:val="003F63F9"/>
    <w:rsid w:val="004012D7"/>
    <w:rsid w:val="00402FF0"/>
    <w:rsid w:val="00404E9D"/>
    <w:rsid w:val="004149A2"/>
    <w:rsid w:val="004340E8"/>
    <w:rsid w:val="00435803"/>
    <w:rsid w:val="00440D7A"/>
    <w:rsid w:val="00441733"/>
    <w:rsid w:val="00445EE3"/>
    <w:rsid w:val="004514D7"/>
    <w:rsid w:val="0046420F"/>
    <w:rsid w:val="00466D93"/>
    <w:rsid w:val="004718BE"/>
    <w:rsid w:val="0047522B"/>
    <w:rsid w:val="00481673"/>
    <w:rsid w:val="00483D79"/>
    <w:rsid w:val="00496B45"/>
    <w:rsid w:val="004B4CFB"/>
    <w:rsid w:val="004B5168"/>
    <w:rsid w:val="004B614E"/>
    <w:rsid w:val="004C3080"/>
    <w:rsid w:val="004C3836"/>
    <w:rsid w:val="004C4378"/>
    <w:rsid w:val="004C76D3"/>
    <w:rsid w:val="004C7E76"/>
    <w:rsid w:val="004D1123"/>
    <w:rsid w:val="004D2E53"/>
    <w:rsid w:val="004D671B"/>
    <w:rsid w:val="004D68D8"/>
    <w:rsid w:val="004E1F33"/>
    <w:rsid w:val="004F0CDC"/>
    <w:rsid w:val="004F3242"/>
    <w:rsid w:val="00501338"/>
    <w:rsid w:val="0050201E"/>
    <w:rsid w:val="0050360F"/>
    <w:rsid w:val="00506879"/>
    <w:rsid w:val="00523AD6"/>
    <w:rsid w:val="00523B3D"/>
    <w:rsid w:val="00523D96"/>
    <w:rsid w:val="00525E9B"/>
    <w:rsid w:val="00526223"/>
    <w:rsid w:val="00526978"/>
    <w:rsid w:val="00531316"/>
    <w:rsid w:val="005353ED"/>
    <w:rsid w:val="00541817"/>
    <w:rsid w:val="00542017"/>
    <w:rsid w:val="00542C70"/>
    <w:rsid w:val="00543E1E"/>
    <w:rsid w:val="0054698E"/>
    <w:rsid w:val="00547884"/>
    <w:rsid w:val="005546F9"/>
    <w:rsid w:val="0056083D"/>
    <w:rsid w:val="0056678B"/>
    <w:rsid w:val="00576369"/>
    <w:rsid w:val="00580AA6"/>
    <w:rsid w:val="00586867"/>
    <w:rsid w:val="0059288B"/>
    <w:rsid w:val="005937F8"/>
    <w:rsid w:val="0059426A"/>
    <w:rsid w:val="005946F3"/>
    <w:rsid w:val="005953AE"/>
    <w:rsid w:val="00597D69"/>
    <w:rsid w:val="005A46E4"/>
    <w:rsid w:val="005A5750"/>
    <w:rsid w:val="005A5B9E"/>
    <w:rsid w:val="005A64E0"/>
    <w:rsid w:val="005B3BF6"/>
    <w:rsid w:val="005C29C5"/>
    <w:rsid w:val="005C452C"/>
    <w:rsid w:val="005C74E9"/>
    <w:rsid w:val="005E07EE"/>
    <w:rsid w:val="005E55CD"/>
    <w:rsid w:val="005E69AD"/>
    <w:rsid w:val="005E7D46"/>
    <w:rsid w:val="005F2430"/>
    <w:rsid w:val="005F2F17"/>
    <w:rsid w:val="006013B4"/>
    <w:rsid w:val="0061179F"/>
    <w:rsid w:val="00611A82"/>
    <w:rsid w:val="006128F1"/>
    <w:rsid w:val="00615075"/>
    <w:rsid w:val="00622A56"/>
    <w:rsid w:val="00624AE3"/>
    <w:rsid w:val="00625E6A"/>
    <w:rsid w:val="006264C9"/>
    <w:rsid w:val="0063364D"/>
    <w:rsid w:val="00634C8A"/>
    <w:rsid w:val="00650696"/>
    <w:rsid w:val="0065290A"/>
    <w:rsid w:val="00653786"/>
    <w:rsid w:val="0065432E"/>
    <w:rsid w:val="00655DE1"/>
    <w:rsid w:val="0065715B"/>
    <w:rsid w:val="0066125F"/>
    <w:rsid w:val="006625DC"/>
    <w:rsid w:val="0066278E"/>
    <w:rsid w:val="00664029"/>
    <w:rsid w:val="00666A2D"/>
    <w:rsid w:val="0067242C"/>
    <w:rsid w:val="00672B84"/>
    <w:rsid w:val="00674968"/>
    <w:rsid w:val="00676DD8"/>
    <w:rsid w:val="00677651"/>
    <w:rsid w:val="006804A9"/>
    <w:rsid w:val="00681583"/>
    <w:rsid w:val="00691D9D"/>
    <w:rsid w:val="00691EBB"/>
    <w:rsid w:val="00692252"/>
    <w:rsid w:val="00694AE3"/>
    <w:rsid w:val="006A0254"/>
    <w:rsid w:val="006A3DA6"/>
    <w:rsid w:val="006A6862"/>
    <w:rsid w:val="006A74AB"/>
    <w:rsid w:val="006B0DCE"/>
    <w:rsid w:val="006B3173"/>
    <w:rsid w:val="006B40F1"/>
    <w:rsid w:val="006B66F9"/>
    <w:rsid w:val="006D2164"/>
    <w:rsid w:val="006D7108"/>
    <w:rsid w:val="006E04D6"/>
    <w:rsid w:val="006E3D63"/>
    <w:rsid w:val="006F5FD5"/>
    <w:rsid w:val="007060C5"/>
    <w:rsid w:val="007129AC"/>
    <w:rsid w:val="00717612"/>
    <w:rsid w:val="0072270B"/>
    <w:rsid w:val="00722835"/>
    <w:rsid w:val="007338E0"/>
    <w:rsid w:val="00736360"/>
    <w:rsid w:val="00736D5E"/>
    <w:rsid w:val="00741BD8"/>
    <w:rsid w:val="00745C4C"/>
    <w:rsid w:val="00756141"/>
    <w:rsid w:val="007674E9"/>
    <w:rsid w:val="00775DF0"/>
    <w:rsid w:val="007830A8"/>
    <w:rsid w:val="00784CB3"/>
    <w:rsid w:val="00785115"/>
    <w:rsid w:val="0079050F"/>
    <w:rsid w:val="00792D2E"/>
    <w:rsid w:val="007A062E"/>
    <w:rsid w:val="007A4843"/>
    <w:rsid w:val="007B0B8F"/>
    <w:rsid w:val="007B5EA6"/>
    <w:rsid w:val="007C398B"/>
    <w:rsid w:val="007C44B3"/>
    <w:rsid w:val="007E4151"/>
    <w:rsid w:val="007F28F4"/>
    <w:rsid w:val="007F2BAF"/>
    <w:rsid w:val="007F7D72"/>
    <w:rsid w:val="00800FAA"/>
    <w:rsid w:val="008126B4"/>
    <w:rsid w:val="008227B4"/>
    <w:rsid w:val="00823ABB"/>
    <w:rsid w:val="008348F3"/>
    <w:rsid w:val="00841852"/>
    <w:rsid w:val="00846708"/>
    <w:rsid w:val="00856B0C"/>
    <w:rsid w:val="00856FA6"/>
    <w:rsid w:val="00861361"/>
    <w:rsid w:val="008636E0"/>
    <w:rsid w:val="00864E5E"/>
    <w:rsid w:val="008703C8"/>
    <w:rsid w:val="00872A00"/>
    <w:rsid w:val="00877221"/>
    <w:rsid w:val="00877AF1"/>
    <w:rsid w:val="00881226"/>
    <w:rsid w:val="00883D12"/>
    <w:rsid w:val="00884AFA"/>
    <w:rsid w:val="008873C4"/>
    <w:rsid w:val="00892D80"/>
    <w:rsid w:val="00892DEE"/>
    <w:rsid w:val="008958E6"/>
    <w:rsid w:val="008A1936"/>
    <w:rsid w:val="008A606F"/>
    <w:rsid w:val="008B485A"/>
    <w:rsid w:val="008D2C3E"/>
    <w:rsid w:val="008D525E"/>
    <w:rsid w:val="008D55E6"/>
    <w:rsid w:val="008E2693"/>
    <w:rsid w:val="008E2CD1"/>
    <w:rsid w:val="008E4102"/>
    <w:rsid w:val="008E7174"/>
    <w:rsid w:val="008E7F0B"/>
    <w:rsid w:val="008F459A"/>
    <w:rsid w:val="00900786"/>
    <w:rsid w:val="009106E8"/>
    <w:rsid w:val="00911724"/>
    <w:rsid w:val="00913870"/>
    <w:rsid w:val="00914844"/>
    <w:rsid w:val="00917C13"/>
    <w:rsid w:val="00925938"/>
    <w:rsid w:val="009330A0"/>
    <w:rsid w:val="0093586A"/>
    <w:rsid w:val="00944C7B"/>
    <w:rsid w:val="00945B38"/>
    <w:rsid w:val="009553A9"/>
    <w:rsid w:val="00957486"/>
    <w:rsid w:val="00963021"/>
    <w:rsid w:val="00967DBC"/>
    <w:rsid w:val="00975C40"/>
    <w:rsid w:val="00975E9E"/>
    <w:rsid w:val="0098173A"/>
    <w:rsid w:val="009869CC"/>
    <w:rsid w:val="00986A4D"/>
    <w:rsid w:val="009874C8"/>
    <w:rsid w:val="009879BE"/>
    <w:rsid w:val="009936D0"/>
    <w:rsid w:val="00994630"/>
    <w:rsid w:val="009946CC"/>
    <w:rsid w:val="009A3719"/>
    <w:rsid w:val="009B661F"/>
    <w:rsid w:val="009B69B1"/>
    <w:rsid w:val="009B7A84"/>
    <w:rsid w:val="009C11B7"/>
    <w:rsid w:val="009D48BA"/>
    <w:rsid w:val="009D62DB"/>
    <w:rsid w:val="009D71F7"/>
    <w:rsid w:val="009E0084"/>
    <w:rsid w:val="009F0708"/>
    <w:rsid w:val="009F1611"/>
    <w:rsid w:val="009F7B95"/>
    <w:rsid w:val="009F7BAC"/>
    <w:rsid w:val="00A00A99"/>
    <w:rsid w:val="00A01112"/>
    <w:rsid w:val="00A0274B"/>
    <w:rsid w:val="00A04444"/>
    <w:rsid w:val="00A051D6"/>
    <w:rsid w:val="00A110A2"/>
    <w:rsid w:val="00A147C6"/>
    <w:rsid w:val="00A20140"/>
    <w:rsid w:val="00A33560"/>
    <w:rsid w:val="00A44523"/>
    <w:rsid w:val="00A52B46"/>
    <w:rsid w:val="00A52FD4"/>
    <w:rsid w:val="00A547CC"/>
    <w:rsid w:val="00A54C29"/>
    <w:rsid w:val="00A700AF"/>
    <w:rsid w:val="00A754D1"/>
    <w:rsid w:val="00A75F41"/>
    <w:rsid w:val="00A84125"/>
    <w:rsid w:val="00A85895"/>
    <w:rsid w:val="00A92C38"/>
    <w:rsid w:val="00A94194"/>
    <w:rsid w:val="00A97305"/>
    <w:rsid w:val="00AA1B5F"/>
    <w:rsid w:val="00AA564D"/>
    <w:rsid w:val="00AA5E1A"/>
    <w:rsid w:val="00AA6739"/>
    <w:rsid w:val="00AB3671"/>
    <w:rsid w:val="00AB782A"/>
    <w:rsid w:val="00AC2672"/>
    <w:rsid w:val="00AC5C8C"/>
    <w:rsid w:val="00AC5FD9"/>
    <w:rsid w:val="00AD3CEB"/>
    <w:rsid w:val="00AD5996"/>
    <w:rsid w:val="00AD77B7"/>
    <w:rsid w:val="00AE078E"/>
    <w:rsid w:val="00AE3DA9"/>
    <w:rsid w:val="00AE53AB"/>
    <w:rsid w:val="00AE7869"/>
    <w:rsid w:val="00AF241E"/>
    <w:rsid w:val="00AF3F52"/>
    <w:rsid w:val="00B00A52"/>
    <w:rsid w:val="00B02939"/>
    <w:rsid w:val="00B03127"/>
    <w:rsid w:val="00B06110"/>
    <w:rsid w:val="00B06F0E"/>
    <w:rsid w:val="00B17EC0"/>
    <w:rsid w:val="00B20D10"/>
    <w:rsid w:val="00B20D12"/>
    <w:rsid w:val="00B21CD0"/>
    <w:rsid w:val="00B21E33"/>
    <w:rsid w:val="00B229A3"/>
    <w:rsid w:val="00B2649F"/>
    <w:rsid w:val="00B2684F"/>
    <w:rsid w:val="00B27507"/>
    <w:rsid w:val="00B361CF"/>
    <w:rsid w:val="00B479CA"/>
    <w:rsid w:val="00B551DC"/>
    <w:rsid w:val="00B579CB"/>
    <w:rsid w:val="00B61980"/>
    <w:rsid w:val="00B7427B"/>
    <w:rsid w:val="00B7636D"/>
    <w:rsid w:val="00B76C41"/>
    <w:rsid w:val="00B824D4"/>
    <w:rsid w:val="00B82E21"/>
    <w:rsid w:val="00B832AD"/>
    <w:rsid w:val="00B907DC"/>
    <w:rsid w:val="00B91CB8"/>
    <w:rsid w:val="00B92F56"/>
    <w:rsid w:val="00BA50E5"/>
    <w:rsid w:val="00BA6AA0"/>
    <w:rsid w:val="00BB18CD"/>
    <w:rsid w:val="00BB3AA5"/>
    <w:rsid w:val="00BB438E"/>
    <w:rsid w:val="00BB73AB"/>
    <w:rsid w:val="00BB7A9D"/>
    <w:rsid w:val="00BC50B9"/>
    <w:rsid w:val="00BC7418"/>
    <w:rsid w:val="00BC7CDE"/>
    <w:rsid w:val="00BD2BE5"/>
    <w:rsid w:val="00BF18B2"/>
    <w:rsid w:val="00BF5858"/>
    <w:rsid w:val="00BF6EC3"/>
    <w:rsid w:val="00BF6FDD"/>
    <w:rsid w:val="00C015A5"/>
    <w:rsid w:val="00C0330B"/>
    <w:rsid w:val="00C06B88"/>
    <w:rsid w:val="00C12ACA"/>
    <w:rsid w:val="00C13B99"/>
    <w:rsid w:val="00C17B10"/>
    <w:rsid w:val="00C31122"/>
    <w:rsid w:val="00C319A5"/>
    <w:rsid w:val="00C32962"/>
    <w:rsid w:val="00C342C0"/>
    <w:rsid w:val="00C36F44"/>
    <w:rsid w:val="00C5074D"/>
    <w:rsid w:val="00C5100D"/>
    <w:rsid w:val="00C54847"/>
    <w:rsid w:val="00C54D7C"/>
    <w:rsid w:val="00C576BA"/>
    <w:rsid w:val="00C6163A"/>
    <w:rsid w:val="00C631E4"/>
    <w:rsid w:val="00C72B18"/>
    <w:rsid w:val="00C772E4"/>
    <w:rsid w:val="00C856B4"/>
    <w:rsid w:val="00C87BCB"/>
    <w:rsid w:val="00C90297"/>
    <w:rsid w:val="00C944D9"/>
    <w:rsid w:val="00C97038"/>
    <w:rsid w:val="00C974BB"/>
    <w:rsid w:val="00CA4C2A"/>
    <w:rsid w:val="00CA7516"/>
    <w:rsid w:val="00CB18E0"/>
    <w:rsid w:val="00CC3D4A"/>
    <w:rsid w:val="00CC5A50"/>
    <w:rsid w:val="00CC5EA8"/>
    <w:rsid w:val="00CD29F8"/>
    <w:rsid w:val="00CD4BC8"/>
    <w:rsid w:val="00CD6865"/>
    <w:rsid w:val="00CE022F"/>
    <w:rsid w:val="00CE42FE"/>
    <w:rsid w:val="00CE66AF"/>
    <w:rsid w:val="00CF3EEE"/>
    <w:rsid w:val="00CF4C9A"/>
    <w:rsid w:val="00D00916"/>
    <w:rsid w:val="00D03059"/>
    <w:rsid w:val="00D030E3"/>
    <w:rsid w:val="00D05E06"/>
    <w:rsid w:val="00D264CF"/>
    <w:rsid w:val="00D3020C"/>
    <w:rsid w:val="00D32C67"/>
    <w:rsid w:val="00D43A71"/>
    <w:rsid w:val="00D43D8A"/>
    <w:rsid w:val="00D519AF"/>
    <w:rsid w:val="00D5466D"/>
    <w:rsid w:val="00D57697"/>
    <w:rsid w:val="00D63C5A"/>
    <w:rsid w:val="00D73327"/>
    <w:rsid w:val="00D772CA"/>
    <w:rsid w:val="00D807A2"/>
    <w:rsid w:val="00D812B6"/>
    <w:rsid w:val="00D85B25"/>
    <w:rsid w:val="00D85BA4"/>
    <w:rsid w:val="00D91D39"/>
    <w:rsid w:val="00D9372C"/>
    <w:rsid w:val="00D95159"/>
    <w:rsid w:val="00D96A48"/>
    <w:rsid w:val="00DA02D0"/>
    <w:rsid w:val="00DA06EF"/>
    <w:rsid w:val="00DA2A5A"/>
    <w:rsid w:val="00DA43C6"/>
    <w:rsid w:val="00DA52AE"/>
    <w:rsid w:val="00DA636E"/>
    <w:rsid w:val="00DA7120"/>
    <w:rsid w:val="00DB0108"/>
    <w:rsid w:val="00DB07B0"/>
    <w:rsid w:val="00DB0F2D"/>
    <w:rsid w:val="00DB19C5"/>
    <w:rsid w:val="00DB28A6"/>
    <w:rsid w:val="00DB4079"/>
    <w:rsid w:val="00DC113C"/>
    <w:rsid w:val="00DC37C7"/>
    <w:rsid w:val="00DC5840"/>
    <w:rsid w:val="00DC7D2C"/>
    <w:rsid w:val="00DD0373"/>
    <w:rsid w:val="00DD2EA7"/>
    <w:rsid w:val="00DF16B0"/>
    <w:rsid w:val="00DF5B3D"/>
    <w:rsid w:val="00E040CE"/>
    <w:rsid w:val="00E04AE1"/>
    <w:rsid w:val="00E06615"/>
    <w:rsid w:val="00E10889"/>
    <w:rsid w:val="00E120B0"/>
    <w:rsid w:val="00E136FC"/>
    <w:rsid w:val="00E164F5"/>
    <w:rsid w:val="00E26B8E"/>
    <w:rsid w:val="00E347D6"/>
    <w:rsid w:val="00E35228"/>
    <w:rsid w:val="00E41FF6"/>
    <w:rsid w:val="00E43AFE"/>
    <w:rsid w:val="00E46377"/>
    <w:rsid w:val="00E46C14"/>
    <w:rsid w:val="00E5043E"/>
    <w:rsid w:val="00E51229"/>
    <w:rsid w:val="00E51965"/>
    <w:rsid w:val="00E53DFB"/>
    <w:rsid w:val="00E53E0D"/>
    <w:rsid w:val="00E5744A"/>
    <w:rsid w:val="00E60340"/>
    <w:rsid w:val="00E71253"/>
    <w:rsid w:val="00E77D68"/>
    <w:rsid w:val="00E85782"/>
    <w:rsid w:val="00E91851"/>
    <w:rsid w:val="00E93745"/>
    <w:rsid w:val="00EA250A"/>
    <w:rsid w:val="00EA680C"/>
    <w:rsid w:val="00EB411A"/>
    <w:rsid w:val="00EB61DA"/>
    <w:rsid w:val="00EC3BC9"/>
    <w:rsid w:val="00ED4B84"/>
    <w:rsid w:val="00ED5B80"/>
    <w:rsid w:val="00ED6574"/>
    <w:rsid w:val="00EE40E6"/>
    <w:rsid w:val="00EE7EAF"/>
    <w:rsid w:val="00EF1F8D"/>
    <w:rsid w:val="00EF4820"/>
    <w:rsid w:val="00F00999"/>
    <w:rsid w:val="00F02D0C"/>
    <w:rsid w:val="00F235F3"/>
    <w:rsid w:val="00F25A36"/>
    <w:rsid w:val="00F30A78"/>
    <w:rsid w:val="00F3128D"/>
    <w:rsid w:val="00F370DC"/>
    <w:rsid w:val="00F51363"/>
    <w:rsid w:val="00F54321"/>
    <w:rsid w:val="00F551F4"/>
    <w:rsid w:val="00F61B25"/>
    <w:rsid w:val="00F70D1E"/>
    <w:rsid w:val="00F77D27"/>
    <w:rsid w:val="00F807F5"/>
    <w:rsid w:val="00F80C5D"/>
    <w:rsid w:val="00F82568"/>
    <w:rsid w:val="00F84EAF"/>
    <w:rsid w:val="00F929E6"/>
    <w:rsid w:val="00F93C77"/>
    <w:rsid w:val="00F945A7"/>
    <w:rsid w:val="00F9783E"/>
    <w:rsid w:val="00FA01C0"/>
    <w:rsid w:val="00FA36DD"/>
    <w:rsid w:val="00FB5A9C"/>
    <w:rsid w:val="00FB78A8"/>
    <w:rsid w:val="00FC077B"/>
    <w:rsid w:val="00FC0F93"/>
    <w:rsid w:val="00FC178E"/>
    <w:rsid w:val="00FC4F66"/>
    <w:rsid w:val="00FD3656"/>
    <w:rsid w:val="00FE044F"/>
    <w:rsid w:val="00FF010F"/>
    <w:rsid w:val="00FF0B8A"/>
    <w:rsid w:val="00FF1229"/>
    <w:rsid w:val="00FF439E"/>
    <w:rsid w:val="00FF62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68AA26"/>
  <w15:docId w15:val="{9FF8A0CF-72EC-454C-9395-A08950C47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027CA7"/>
    <w:pPr>
      <w:keepNext/>
      <w:keepLines/>
      <w:spacing w:after="0" w:line="240" w:lineRule="auto"/>
      <w:outlineLvl w:val="0"/>
    </w:pPr>
    <w:rPr>
      <w:sz w:val="28"/>
    </w:r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027CA7"/>
    <w:rPr>
      <w:rFonts w:ascii="Times New Roman" w:eastAsia="Times New Roman" w:hAnsi="Times New Roman" w:cs="Times New Roman"/>
      <w:sz w:val="28"/>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472C4"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List Paragraph"/>
    <w:basedOn w:val="a"/>
    <w:link w:val="af"/>
    <w:uiPriority w:val="99"/>
    <w:qFormat/>
    <w:rsid w:val="003B1AB4"/>
    <w:pPr>
      <w:ind w:left="720"/>
      <w:contextualSpacing/>
    </w:pPr>
  </w:style>
  <w:style w:type="paragraph" w:styleId="af0">
    <w:name w:val="Normal (Web)"/>
    <w:basedOn w:val="a"/>
    <w:uiPriority w:val="99"/>
    <w:unhideWhenUsed/>
    <w:rsid w:val="00501338"/>
    <w:pPr>
      <w:spacing w:before="100" w:beforeAutospacing="1" w:after="100" w:afterAutospacing="1" w:line="240" w:lineRule="auto"/>
    </w:pPr>
    <w:rPr>
      <w:sz w:val="24"/>
      <w:szCs w:val="24"/>
      <w:lang w:val="ru-RU" w:eastAsia="ru-RU"/>
    </w:rPr>
  </w:style>
  <w:style w:type="paragraph" w:styleId="af1">
    <w:name w:val="footnote text"/>
    <w:basedOn w:val="a"/>
    <w:link w:val="af2"/>
    <w:uiPriority w:val="99"/>
    <w:unhideWhenUsed/>
    <w:rsid w:val="00501338"/>
    <w:pPr>
      <w:spacing w:after="0" w:line="240" w:lineRule="auto"/>
    </w:pPr>
    <w:rPr>
      <w:rFonts w:ascii="Calibri" w:hAnsi="Calibri"/>
      <w:sz w:val="20"/>
      <w:szCs w:val="20"/>
      <w:lang w:val="ru-RU" w:eastAsia="ru-RU"/>
    </w:rPr>
  </w:style>
  <w:style w:type="character" w:customStyle="1" w:styleId="af2">
    <w:name w:val="Текст сноски Знак"/>
    <w:basedOn w:val="a0"/>
    <w:link w:val="af1"/>
    <w:uiPriority w:val="99"/>
    <w:rsid w:val="00501338"/>
    <w:rPr>
      <w:rFonts w:ascii="Calibri" w:eastAsia="Times New Roman" w:hAnsi="Calibri" w:cs="Times New Roman"/>
      <w:sz w:val="20"/>
      <w:szCs w:val="20"/>
      <w:lang w:val="ru-RU" w:eastAsia="ru-RU"/>
    </w:rPr>
  </w:style>
  <w:style w:type="character" w:styleId="af3">
    <w:name w:val="footnote reference"/>
    <w:basedOn w:val="a0"/>
    <w:uiPriority w:val="99"/>
    <w:semiHidden/>
    <w:unhideWhenUsed/>
    <w:rsid w:val="00501338"/>
    <w:rPr>
      <w:vertAlign w:val="superscript"/>
    </w:rPr>
  </w:style>
  <w:style w:type="paragraph" w:styleId="af4">
    <w:name w:val="endnote text"/>
    <w:basedOn w:val="a"/>
    <w:link w:val="af5"/>
    <w:uiPriority w:val="99"/>
    <w:semiHidden/>
    <w:unhideWhenUsed/>
    <w:rsid w:val="00501338"/>
    <w:pPr>
      <w:spacing w:after="0" w:line="240" w:lineRule="auto"/>
    </w:pPr>
    <w:rPr>
      <w:sz w:val="20"/>
      <w:szCs w:val="20"/>
    </w:rPr>
  </w:style>
  <w:style w:type="character" w:customStyle="1" w:styleId="af5">
    <w:name w:val="Текст концевой сноски Знак"/>
    <w:basedOn w:val="a0"/>
    <w:link w:val="af4"/>
    <w:uiPriority w:val="99"/>
    <w:semiHidden/>
    <w:rsid w:val="00501338"/>
    <w:rPr>
      <w:rFonts w:ascii="Times New Roman" w:eastAsia="Times New Roman" w:hAnsi="Times New Roman" w:cs="Times New Roman"/>
      <w:sz w:val="20"/>
      <w:szCs w:val="20"/>
    </w:rPr>
  </w:style>
  <w:style w:type="character" w:styleId="af6">
    <w:name w:val="endnote reference"/>
    <w:basedOn w:val="a0"/>
    <w:uiPriority w:val="99"/>
    <w:semiHidden/>
    <w:unhideWhenUsed/>
    <w:rsid w:val="00501338"/>
    <w:rPr>
      <w:vertAlign w:val="superscript"/>
    </w:rPr>
  </w:style>
  <w:style w:type="character" w:customStyle="1" w:styleId="s0">
    <w:name w:val="s0"/>
    <w:rsid w:val="00501338"/>
    <w:rPr>
      <w:rFonts w:ascii="Times New Roman" w:hAnsi="Times New Roman" w:cs="Times New Roman" w:hint="default"/>
      <w:b w:val="0"/>
      <w:bCs w:val="0"/>
      <w:i w:val="0"/>
      <w:iCs w:val="0"/>
      <w:strike w:val="0"/>
      <w:dstrike w:val="0"/>
      <w:color w:val="000000"/>
      <w:sz w:val="20"/>
      <w:szCs w:val="20"/>
      <w:u w:val="none"/>
      <w:effect w:val="none"/>
    </w:rPr>
  </w:style>
  <w:style w:type="paragraph" w:styleId="af7">
    <w:name w:val="TOC Heading"/>
    <w:basedOn w:val="1"/>
    <w:next w:val="a"/>
    <w:uiPriority w:val="39"/>
    <w:unhideWhenUsed/>
    <w:qFormat/>
    <w:rsid w:val="00027CA7"/>
    <w:pPr>
      <w:spacing w:before="240" w:line="259" w:lineRule="auto"/>
      <w:outlineLvl w:val="9"/>
    </w:pPr>
    <w:rPr>
      <w:rFonts w:asciiTheme="majorHAnsi" w:eastAsiaTheme="majorEastAsia" w:hAnsiTheme="majorHAnsi" w:cstheme="majorBidi"/>
      <w:color w:val="2F5496" w:themeColor="accent1" w:themeShade="BF"/>
      <w:sz w:val="32"/>
      <w:szCs w:val="32"/>
      <w:lang w:val="ru-RU" w:eastAsia="ru-RU"/>
    </w:rPr>
  </w:style>
  <w:style w:type="paragraph" w:styleId="11">
    <w:name w:val="toc 1"/>
    <w:basedOn w:val="a"/>
    <w:next w:val="a"/>
    <w:autoRedefine/>
    <w:uiPriority w:val="39"/>
    <w:unhideWhenUsed/>
    <w:rsid w:val="00027CA7"/>
    <w:pPr>
      <w:spacing w:after="100"/>
    </w:pPr>
  </w:style>
  <w:style w:type="paragraph" w:customStyle="1" w:styleId="Default">
    <w:name w:val="Default"/>
    <w:rsid w:val="00D43D8A"/>
    <w:pPr>
      <w:autoSpaceDE w:val="0"/>
      <w:autoSpaceDN w:val="0"/>
      <w:adjustRightInd w:val="0"/>
      <w:spacing w:after="0" w:line="240" w:lineRule="auto"/>
    </w:pPr>
    <w:rPr>
      <w:rFonts w:ascii="Times New Roman" w:hAnsi="Times New Roman" w:cs="Times New Roman"/>
      <w:color w:val="000000"/>
      <w:sz w:val="24"/>
      <w:szCs w:val="24"/>
      <w:lang w:val="ru-RU"/>
    </w:rPr>
  </w:style>
  <w:style w:type="paragraph" w:styleId="af8">
    <w:name w:val="Balloon Text"/>
    <w:basedOn w:val="a"/>
    <w:link w:val="af9"/>
    <w:uiPriority w:val="99"/>
    <w:semiHidden/>
    <w:unhideWhenUsed/>
    <w:rsid w:val="00440D7A"/>
    <w:pPr>
      <w:spacing w:after="0" w:line="240" w:lineRule="auto"/>
    </w:pPr>
    <w:rPr>
      <w:rFonts w:ascii="Segoe UI" w:hAnsi="Segoe UI" w:cs="Segoe UI"/>
      <w:sz w:val="18"/>
      <w:szCs w:val="18"/>
    </w:rPr>
  </w:style>
  <w:style w:type="character" w:customStyle="1" w:styleId="af9">
    <w:name w:val="Текст выноски Знак"/>
    <w:basedOn w:val="a0"/>
    <w:link w:val="af8"/>
    <w:uiPriority w:val="99"/>
    <w:semiHidden/>
    <w:rsid w:val="00440D7A"/>
    <w:rPr>
      <w:rFonts w:ascii="Segoe UI" w:eastAsia="Times New Roman" w:hAnsi="Segoe UI" w:cs="Segoe UI"/>
      <w:sz w:val="18"/>
      <w:szCs w:val="18"/>
    </w:rPr>
  </w:style>
  <w:style w:type="character" w:customStyle="1" w:styleId="af">
    <w:name w:val="Абзац списка Знак"/>
    <w:link w:val="ae"/>
    <w:uiPriority w:val="99"/>
    <w:locked/>
    <w:rsid w:val="00FC0F93"/>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2205771">
      <w:bodyDiv w:val="1"/>
      <w:marLeft w:val="0"/>
      <w:marRight w:val="0"/>
      <w:marTop w:val="0"/>
      <w:marBottom w:val="0"/>
      <w:divBdr>
        <w:top w:val="none" w:sz="0" w:space="0" w:color="auto"/>
        <w:left w:val="none" w:sz="0" w:space="0" w:color="auto"/>
        <w:bottom w:val="none" w:sz="0" w:space="0" w:color="auto"/>
        <w:right w:val="none" w:sz="0" w:space="0" w:color="auto"/>
      </w:divBdr>
    </w:div>
    <w:div w:id="1065836622">
      <w:bodyDiv w:val="1"/>
      <w:marLeft w:val="0"/>
      <w:marRight w:val="0"/>
      <w:marTop w:val="0"/>
      <w:marBottom w:val="0"/>
      <w:divBdr>
        <w:top w:val="none" w:sz="0" w:space="0" w:color="auto"/>
        <w:left w:val="none" w:sz="0" w:space="0" w:color="auto"/>
        <w:bottom w:val="none" w:sz="0" w:space="0" w:color="auto"/>
        <w:right w:val="none" w:sz="0" w:space="0" w:color="auto"/>
      </w:divBdr>
    </w:div>
    <w:div w:id="1317565313">
      <w:bodyDiv w:val="1"/>
      <w:marLeft w:val="0"/>
      <w:marRight w:val="0"/>
      <w:marTop w:val="0"/>
      <w:marBottom w:val="0"/>
      <w:divBdr>
        <w:top w:val="none" w:sz="0" w:space="0" w:color="auto"/>
        <w:left w:val="none" w:sz="0" w:space="0" w:color="auto"/>
        <w:bottom w:val="none" w:sz="0" w:space="0" w:color="auto"/>
        <w:right w:val="none" w:sz="0" w:space="0" w:color="auto"/>
      </w:divBdr>
    </w:div>
    <w:div w:id="1556089071">
      <w:bodyDiv w:val="1"/>
      <w:marLeft w:val="0"/>
      <w:marRight w:val="0"/>
      <w:marTop w:val="0"/>
      <w:marBottom w:val="0"/>
      <w:divBdr>
        <w:top w:val="none" w:sz="0" w:space="0" w:color="auto"/>
        <w:left w:val="none" w:sz="0" w:space="0" w:color="auto"/>
        <w:bottom w:val="none" w:sz="0" w:space="0" w:color="auto"/>
        <w:right w:val="none" w:sz="0" w:space="0" w:color="auto"/>
      </w:divBdr>
      <w:divsChild>
        <w:div w:id="1096948789">
          <w:marLeft w:val="0"/>
          <w:marRight w:val="0"/>
          <w:marTop w:val="0"/>
          <w:marBottom w:val="0"/>
          <w:divBdr>
            <w:top w:val="none" w:sz="0" w:space="0" w:color="auto"/>
            <w:left w:val="none" w:sz="0" w:space="0" w:color="auto"/>
            <w:bottom w:val="none" w:sz="0" w:space="0" w:color="auto"/>
            <w:right w:val="none" w:sz="0" w:space="0" w:color="auto"/>
          </w:divBdr>
        </w:div>
        <w:div w:id="867644922">
          <w:marLeft w:val="0"/>
          <w:marRight w:val="0"/>
          <w:marTop w:val="0"/>
          <w:marBottom w:val="0"/>
          <w:divBdr>
            <w:top w:val="none" w:sz="0" w:space="0" w:color="auto"/>
            <w:left w:val="none" w:sz="0" w:space="0" w:color="auto"/>
            <w:bottom w:val="none" w:sz="0" w:space="0" w:color="auto"/>
            <w:right w:val="none" w:sz="0" w:space="0" w:color="auto"/>
          </w:divBdr>
        </w:div>
      </w:divsChild>
    </w:div>
    <w:div w:id="1837304368">
      <w:bodyDiv w:val="1"/>
      <w:marLeft w:val="0"/>
      <w:marRight w:val="0"/>
      <w:marTop w:val="0"/>
      <w:marBottom w:val="0"/>
      <w:divBdr>
        <w:top w:val="none" w:sz="0" w:space="0" w:color="auto"/>
        <w:left w:val="none" w:sz="0" w:space="0" w:color="auto"/>
        <w:bottom w:val="none" w:sz="0" w:space="0" w:color="auto"/>
        <w:right w:val="none" w:sz="0" w:space="0" w:color="auto"/>
      </w:divBdr>
    </w:div>
    <w:div w:id="2137554796">
      <w:bodyDiv w:val="1"/>
      <w:marLeft w:val="0"/>
      <w:marRight w:val="0"/>
      <w:marTop w:val="0"/>
      <w:marBottom w:val="0"/>
      <w:divBdr>
        <w:top w:val="none" w:sz="0" w:space="0" w:color="auto"/>
        <w:left w:val="none" w:sz="0" w:space="0" w:color="auto"/>
        <w:bottom w:val="none" w:sz="0" w:space="0" w:color="auto"/>
        <w:right w:val="none" w:sz="0" w:space="0" w:color="auto"/>
      </w:divBdr>
    </w:div>
    <w:div w:id="21408819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1C4283-3E40-472F-92B0-59F1C7BE55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473</TotalTime>
  <Pages>1</Pages>
  <Words>25099</Words>
  <Characters>143070</Characters>
  <Application>Microsoft Office Word</Application>
  <DocSecurity>0</DocSecurity>
  <Lines>1192</Lines>
  <Paragraphs>335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167834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AkhmetovaMZh</cp:lastModifiedBy>
  <cp:revision>28</cp:revision>
  <cp:lastPrinted>2021-06-09T05:01:00Z</cp:lastPrinted>
  <dcterms:created xsi:type="dcterms:W3CDTF">2021-07-16T14:01:00Z</dcterms:created>
  <dcterms:modified xsi:type="dcterms:W3CDTF">2021-09-20T05:19:00Z</dcterms:modified>
</cp:coreProperties>
</file>